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8twyasbkm0r" w:id="0"/>
      <w:bookmarkEnd w:id="0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aw7m56p4izm" w:id="1"/>
      <w:bookmarkEnd w:id="1"/>
      <w:r w:rsidDel="00000000" w:rsidR="00000000" w:rsidRPr="00000000">
        <w:rPr>
          <w:rtl w:val="0"/>
        </w:rPr>
        <w:t xml:space="preserve">Game Infomation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manr0q1w0zp" w:id="2"/>
      <w:bookmarkEnd w:id="2"/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OceanCraft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bcavwcx032u" w:id="3"/>
      <w:bookmarkEnd w:id="3"/>
      <w:r w:rsidDel="00000000" w:rsidR="00000000" w:rsidRPr="00000000">
        <w:rPr>
          <w:rtl w:val="0"/>
        </w:rPr>
        <w:t xml:space="preserve">Developer: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Jian Chen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3brrnt9bd1x" w:id="4"/>
      <w:bookmarkEnd w:id="4"/>
      <w:r w:rsidDel="00000000" w:rsidR="00000000" w:rsidRPr="00000000">
        <w:rPr>
          <w:rtl w:val="0"/>
        </w:rPr>
        <w:t xml:space="preserve">Project Manager: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Scott Stevenson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nisfzkpmydl" w:id="5"/>
      <w:bookmarkEnd w:id="5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gk9y16p8cs7" w:id="6"/>
      <w:bookmarkEnd w:id="6"/>
      <w:r w:rsidDel="00000000" w:rsidR="00000000" w:rsidRPr="00000000">
        <w:rPr>
          <w:rtl w:val="0"/>
        </w:rPr>
        <w:t xml:space="preserve">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 24 ~ Mar 31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ughc46rk5ka" w:id="7"/>
      <w:bookmarkEnd w:id="7"/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Resolve conflict problems.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Hero conflicts with enemies' bullets and enemies' body, enemies conflict with hero's bullets and hero's 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Add life indicator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life bar on the bottom of screen, which varies according to remaining life points.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e3xvo1me6g2" w:id="8"/>
      <w:bookmarkEnd w:id="8"/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hvw77vkqxn3" w:id="9"/>
      <w:bookmarkEnd w:id="9"/>
      <w:r w:rsidDel="00000000" w:rsidR="00000000" w:rsidRPr="00000000">
        <w:rPr>
          <w:rtl w:val="0"/>
        </w:rPr>
        <w:t xml:space="preserve">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 1 ~ Apr 8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6bpijkqriv8" w:id="10"/>
      <w:bookmarkEnd w:id="10"/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Level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Generate enemies.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Write config file for every level, implement an engine to load the config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Add weapons and equipments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some kinds of weapons and protection equipments.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q1qc1ck6mmn" w:id="11"/>
      <w:bookmarkEnd w:id="11"/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