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A9" w:rsidRDefault="006E4DA9" w:rsidP="006E4D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України.</w:t>
      </w:r>
    </w:p>
    <w:p w:rsidR="006E4DA9" w:rsidRDefault="006E4DA9" w:rsidP="006E4D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НТУ «Дніпровська політехніка».</w:t>
      </w:r>
    </w:p>
    <w:p w:rsidR="006E4DA9" w:rsidRDefault="006E4DA9" w:rsidP="006E4D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ІНФОРМАЦІЙНИХ ТЕХНОЛОГІЙ.</w:t>
      </w:r>
    </w:p>
    <w:p w:rsidR="006E4DA9" w:rsidRDefault="006E4DA9" w:rsidP="006E4D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програмного забезпечення комп'ютерних систем.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66925" cy="2209800"/>
            <wp:effectExtent l="0" t="0" r="9525" b="0"/>
            <wp:docPr id="1" name="Рисунок 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ag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DA9" w:rsidRDefault="006E4DA9" w:rsidP="006E4DA9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color w:val="373A3C"/>
          <w:sz w:val="28"/>
          <w:szCs w:val="28"/>
        </w:rPr>
      </w:pPr>
      <w:r>
        <w:rPr>
          <w:sz w:val="28"/>
          <w:szCs w:val="28"/>
          <w:lang w:val="uk-UA"/>
        </w:rPr>
        <w:t>З дисципліни:</w:t>
      </w:r>
      <w:r>
        <w:rPr>
          <w:b w:val="0"/>
          <w:bCs w:val="0"/>
          <w:color w:val="373A3C"/>
          <w:sz w:val="28"/>
          <w:szCs w:val="28"/>
          <w:lang w:val="uk-UA"/>
        </w:rPr>
        <w:t xml:space="preserve"> </w:t>
      </w:r>
      <w:r>
        <w:rPr>
          <w:b w:val="0"/>
          <w:bCs w:val="0"/>
          <w:color w:val="373A3C"/>
          <w:sz w:val="28"/>
          <w:szCs w:val="28"/>
        </w:rPr>
        <w:t>Розробка ігрових застосунків на основі jMonkeyEngine 3</w:t>
      </w:r>
    </w:p>
    <w:p w:rsidR="006E4DA9" w:rsidRDefault="006E4DA9" w:rsidP="006E4D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E4DA9" w:rsidRDefault="006E4DA9" w:rsidP="006E4DA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E4DA9" w:rsidRDefault="006E4DA9" w:rsidP="006E4DA9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Виконав:</w:t>
      </w:r>
    </w:p>
    <w:p w:rsidR="006E4DA9" w:rsidRDefault="006E4DA9" w:rsidP="006E4DA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122-18-1</w:t>
      </w:r>
    </w:p>
    <w:p w:rsidR="006E4DA9" w:rsidRDefault="006E4DA9" w:rsidP="006E4DA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Мануйленко </w:t>
      </w:r>
      <w:r>
        <w:rPr>
          <w:rFonts w:ascii="Times New Roman" w:hAnsi="Times New Roman" w:cs="Times New Roman"/>
          <w:sz w:val="28"/>
          <w:szCs w:val="28"/>
          <w:lang w:val="uk-UA"/>
        </w:rPr>
        <w:t>Павло</w:t>
      </w:r>
      <w:r>
        <w:rPr>
          <w:rFonts w:ascii="Times New Roman" w:hAnsi="Times New Roman" w:cs="Times New Roman"/>
          <w:sz w:val="28"/>
          <w:szCs w:val="28"/>
        </w:rPr>
        <w:t xml:space="preserve"> Миколайович</w:t>
      </w:r>
    </w:p>
    <w:p w:rsidR="006E4DA9" w:rsidRDefault="006E4DA9" w:rsidP="006E4DA9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:rsidR="006E4DA9" w:rsidRDefault="006E4DA9" w:rsidP="006E4DA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Реута О.В.</w:t>
      </w:r>
    </w:p>
    <w:p w:rsidR="006E4DA9" w:rsidRDefault="006E4DA9" w:rsidP="006E4DA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E4DA9" w:rsidRDefault="006E4DA9" w:rsidP="006E4DA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E4DA9" w:rsidRDefault="006E4DA9" w:rsidP="006E4DA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DA9" w:rsidRDefault="006E4DA9" w:rsidP="006E4DA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Дніпро</w:t>
      </w:r>
    </w:p>
    <w:p w:rsidR="006E4DA9" w:rsidRPr="00D007A3" w:rsidRDefault="006E4DA9" w:rsidP="00D007A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2021</w:t>
      </w:r>
    </w:p>
    <w:p w:rsidR="006E4DA9" w:rsidRDefault="006E4DA9" w:rsidP="006E4DA9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7A3">
        <w:rPr>
          <w:rFonts w:ascii="Times New Roman" w:hAnsi="Times New Roman" w:cs="Times New Roman"/>
          <w:sz w:val="28"/>
          <w:szCs w:val="28"/>
        </w:rPr>
        <w:lastRenderedPageBreak/>
        <w:t>Лабораторна робота №2</w:t>
      </w:r>
      <w:r w:rsidR="00F247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2471E" w:rsidRDefault="00F2471E" w:rsidP="006E4DA9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2471E" w:rsidRPr="00F2471E" w:rsidRDefault="00F2471E" w:rsidP="006E4DA9">
      <w:pPr>
        <w:pStyle w:val="Defaul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21</w:t>
      </w:r>
    </w:p>
    <w:p w:rsidR="006E4DA9" w:rsidRPr="00D007A3" w:rsidRDefault="006E4DA9" w:rsidP="00F2471E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6E4DA9" w:rsidRPr="00D007A3" w:rsidRDefault="006E4DA9" w:rsidP="006E4DA9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07A3">
        <w:rPr>
          <w:rFonts w:ascii="Times New Roman" w:hAnsi="Times New Roman" w:cs="Times New Roman"/>
          <w:b/>
          <w:bCs/>
          <w:sz w:val="28"/>
          <w:szCs w:val="28"/>
        </w:rPr>
        <w:t>Взаємодія із користувачем</w:t>
      </w:r>
    </w:p>
    <w:p w:rsidR="006E4DA9" w:rsidRPr="00D007A3" w:rsidRDefault="006E4DA9" w:rsidP="006E4DA9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p w:rsidR="00ED33EE" w:rsidRPr="00D007A3" w:rsidRDefault="006E4DA9" w:rsidP="006E4DA9">
      <w:pPr>
        <w:rPr>
          <w:rFonts w:ascii="Times New Roman" w:hAnsi="Times New Roman" w:cs="Times New Roman"/>
          <w:sz w:val="28"/>
          <w:szCs w:val="28"/>
        </w:rPr>
      </w:pPr>
      <w:r w:rsidRPr="00D007A3">
        <w:rPr>
          <w:rFonts w:ascii="Times New Roman" w:hAnsi="Times New Roman" w:cs="Times New Roman"/>
          <w:sz w:val="28"/>
          <w:szCs w:val="28"/>
        </w:rPr>
        <w:t>Мета роботи – ознайомитись з організацією взаємодії користувача з грою, навчитися реалізовувати цикл оновлення сцени і встановлювати реакції на дії користувача, розробити інтерактивну гру на основі персонажу, створеного в попередній роботі.</w:t>
      </w:r>
    </w:p>
    <w:p w:rsidR="008311D9" w:rsidRPr="00D007A3" w:rsidRDefault="008311D9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7A3">
        <w:rPr>
          <w:rFonts w:ascii="Times New Roman" w:hAnsi="Times New Roman" w:cs="Times New Roman"/>
          <w:sz w:val="28"/>
          <w:szCs w:val="28"/>
        </w:rPr>
        <w:t>Вар</w:t>
      </w:r>
      <w:r w:rsidRPr="00D007A3">
        <w:rPr>
          <w:rFonts w:ascii="Times New Roman" w:hAnsi="Times New Roman" w:cs="Times New Roman"/>
          <w:sz w:val="28"/>
          <w:szCs w:val="28"/>
          <w:lang w:val="uk-UA"/>
        </w:rPr>
        <w:t>іанти завдань</w:t>
      </w:r>
    </w:p>
    <w:tbl>
      <w:tblPr>
        <w:tblStyle w:val="a3"/>
        <w:tblW w:w="10490" w:type="dxa"/>
        <w:jc w:val="center"/>
        <w:tblLayout w:type="fixed"/>
        <w:tblLook w:val="0000" w:firstRow="0" w:lastRow="0" w:firstColumn="0" w:lastColumn="0" w:noHBand="0" w:noVBand="0"/>
      </w:tblPr>
      <w:tblGrid>
        <w:gridCol w:w="2177"/>
        <w:gridCol w:w="896"/>
        <w:gridCol w:w="896"/>
        <w:gridCol w:w="896"/>
        <w:gridCol w:w="896"/>
        <w:gridCol w:w="896"/>
        <w:gridCol w:w="896"/>
        <w:gridCol w:w="896"/>
        <w:gridCol w:w="896"/>
        <w:gridCol w:w="1145"/>
      </w:tblGrid>
      <w:tr w:rsidR="008311D9" w:rsidRPr="00D007A3" w:rsidTr="00D007A3">
        <w:trPr>
          <w:trHeight w:val="246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Таблиця. Варіанти взаємодій </w:t>
            </w: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№ </w:t>
            </w: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 </w:t>
            </w:r>
          </w:p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списком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CA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C’A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CB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C’B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CC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C’C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OA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OB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OC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2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4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5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6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7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8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9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10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11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12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13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</w:tr>
      <w:tr w:rsidR="008311D9" w:rsidRPr="00D007A3" w:rsidTr="00D007A3">
        <w:trPr>
          <w:trHeight w:val="110"/>
          <w:jc w:val="center"/>
        </w:trPr>
        <w:tc>
          <w:tcPr>
            <w:tcW w:w="2177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14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896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1145" w:type="dxa"/>
          </w:tcPr>
          <w:p w:rsidR="008311D9" w:rsidRPr="00D007A3" w:rsidRDefault="008311D9" w:rsidP="008311D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</w:tr>
    </w:tbl>
    <w:p w:rsidR="006E4DA9" w:rsidRPr="00D007A3" w:rsidRDefault="006E4DA9" w:rsidP="006E4DA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2471E" w:rsidRDefault="00D007A3" w:rsidP="00F2471E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Продовження таблиці варіантів завдань</w:t>
      </w:r>
    </w:p>
    <w:tbl>
      <w:tblPr>
        <w:tblStyle w:val="a3"/>
        <w:tblW w:w="10490" w:type="dxa"/>
        <w:jc w:val="center"/>
        <w:tblLayout w:type="fixed"/>
        <w:tblLook w:val="0000" w:firstRow="0" w:lastRow="0" w:firstColumn="0" w:lastColumn="0" w:noHBand="0" w:noVBand="0"/>
      </w:tblPr>
      <w:tblGrid>
        <w:gridCol w:w="2177"/>
        <w:gridCol w:w="896"/>
        <w:gridCol w:w="896"/>
        <w:gridCol w:w="896"/>
        <w:gridCol w:w="896"/>
        <w:gridCol w:w="896"/>
        <w:gridCol w:w="896"/>
        <w:gridCol w:w="896"/>
        <w:gridCol w:w="896"/>
        <w:gridCol w:w="1145"/>
      </w:tblGrid>
      <w:tr w:rsidR="00D007A3" w:rsidRPr="00D007A3" w:rsidTr="004B203D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15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1145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</w:tr>
      <w:tr w:rsidR="00D007A3" w:rsidRPr="00D007A3" w:rsidTr="004B203D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16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1145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</w:tr>
      <w:tr w:rsidR="00D007A3" w:rsidRPr="00D007A3" w:rsidTr="004B203D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17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1145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</w:tr>
      <w:tr w:rsidR="00D007A3" w:rsidRPr="00D007A3" w:rsidTr="004B203D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18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1145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</w:tr>
      <w:tr w:rsidR="00D007A3" w:rsidRPr="00D007A3" w:rsidTr="004B203D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19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1145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</w:tr>
      <w:tr w:rsidR="00D007A3" w:rsidRPr="00D007A3" w:rsidTr="004B203D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20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1145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</w:tr>
      <w:tr w:rsidR="00D007A3" w:rsidRPr="00D007A3" w:rsidTr="004B203D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21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1145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</w:tr>
      <w:tr w:rsidR="00D007A3" w:rsidRPr="00D007A3" w:rsidTr="004B203D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22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1145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</w:tr>
      <w:tr w:rsidR="00D007A3" w:rsidRPr="00D007A3" w:rsidTr="004B203D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23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1145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</w:tr>
      <w:tr w:rsidR="00D007A3" w:rsidRPr="00D007A3" w:rsidTr="004B203D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24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1145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</w:tr>
      <w:tr w:rsidR="00D007A3" w:rsidRPr="00D007A3" w:rsidTr="004B203D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25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1145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</w:tr>
      <w:tr w:rsidR="00D007A3" w:rsidRPr="00D007A3" w:rsidTr="004B203D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26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1145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</w:tr>
      <w:tr w:rsidR="00D007A3" w:rsidRPr="00D007A3" w:rsidTr="004B203D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27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1145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</w:tr>
      <w:tr w:rsidR="00D007A3" w:rsidRPr="00D007A3" w:rsidTr="004B203D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28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1145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</w:tr>
      <w:tr w:rsidR="00D007A3" w:rsidRPr="00D007A3" w:rsidTr="004B203D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29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1145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</w:tr>
      <w:tr w:rsidR="00D007A3" w:rsidRPr="00D007A3" w:rsidTr="004B203D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30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1145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</w:tr>
      <w:tr w:rsidR="00D007A3" w:rsidRPr="00D007A3" w:rsidTr="004B203D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31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1145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</w:tr>
      <w:tr w:rsidR="00D007A3" w:rsidRPr="00D007A3" w:rsidTr="004B203D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32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1145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</w:tr>
      <w:tr w:rsidR="00D007A3" w:rsidRPr="00D007A3" w:rsidTr="004B203D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33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Pink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Lightgray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  <w:tc>
          <w:tcPr>
            <w:tcW w:w="1145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</w:tr>
      <w:tr w:rsidR="00D007A3" w:rsidRPr="00D007A3" w:rsidTr="004B203D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34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Red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Magenta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Blue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Darkgray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1145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</w:tr>
      <w:tr w:rsidR="00D007A3" w:rsidRPr="00D007A3" w:rsidTr="004B203D">
        <w:trPr>
          <w:trHeight w:val="110"/>
          <w:jc w:val="center"/>
        </w:trPr>
        <w:tc>
          <w:tcPr>
            <w:tcW w:w="2177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35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Orange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Green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Cyan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Gray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White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OX </w:t>
            </w:r>
          </w:p>
        </w:tc>
        <w:tc>
          <w:tcPr>
            <w:tcW w:w="896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OZ </w:t>
            </w:r>
          </w:p>
        </w:tc>
        <w:tc>
          <w:tcPr>
            <w:tcW w:w="1145" w:type="dxa"/>
          </w:tcPr>
          <w:p w:rsidR="00D007A3" w:rsidRPr="00D007A3" w:rsidRDefault="00D007A3" w:rsidP="004B203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007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OY </w:t>
            </w:r>
          </w:p>
        </w:tc>
      </w:tr>
    </w:tbl>
    <w:p w:rsidR="00D007A3" w:rsidRPr="00D007A3" w:rsidRDefault="00D007A3" w:rsidP="008F5D34">
      <w:pPr>
        <w:pStyle w:val="Defaul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311D9" w:rsidRPr="00D007A3" w:rsidRDefault="008311D9" w:rsidP="00D007A3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7A3">
        <w:rPr>
          <w:rFonts w:ascii="Times New Roman" w:hAnsi="Times New Roman" w:cs="Times New Roman"/>
          <w:b/>
          <w:sz w:val="28"/>
          <w:szCs w:val="28"/>
        </w:rPr>
        <w:t>Опис завдання</w:t>
      </w:r>
      <w:r w:rsidRPr="00D007A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311D9" w:rsidRPr="00D007A3" w:rsidRDefault="008311D9" w:rsidP="00D007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7A3">
        <w:rPr>
          <w:rFonts w:ascii="Times New Roman" w:hAnsi="Times New Roman" w:cs="Times New Roman"/>
          <w:sz w:val="28"/>
          <w:szCs w:val="28"/>
        </w:rPr>
        <w:t>Реалізуйте наступну інтерактивну гру.</w:t>
      </w:r>
    </w:p>
    <w:p w:rsidR="008311D9" w:rsidRPr="00D007A3" w:rsidRDefault="008311D9" w:rsidP="00D007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7A3">
        <w:rPr>
          <w:rFonts w:ascii="Times New Roman" w:hAnsi="Times New Roman" w:cs="Times New Roman"/>
          <w:sz w:val="28"/>
          <w:szCs w:val="28"/>
        </w:rPr>
        <w:t xml:space="preserve"> </w:t>
      </w:r>
      <w:r w:rsidRPr="00D007A3">
        <w:rPr>
          <w:rFonts w:ascii="Times New Roman" w:hAnsi="Times New Roman" w:cs="Times New Roman"/>
          <w:b/>
          <w:sz w:val="28"/>
          <w:szCs w:val="28"/>
        </w:rPr>
        <w:t>Учасники гри:</w:t>
      </w:r>
      <w:r w:rsidRPr="00D007A3">
        <w:rPr>
          <w:rFonts w:ascii="Times New Roman" w:hAnsi="Times New Roman" w:cs="Times New Roman"/>
          <w:sz w:val="28"/>
          <w:szCs w:val="28"/>
        </w:rPr>
        <w:t xml:space="preserve"> гравець (користувач) і три персонажі A, B, C (фігури чоловічків в капелюшках з лабораторної роботи №1). </w:t>
      </w:r>
    </w:p>
    <w:p w:rsidR="008311D9" w:rsidRPr="00D007A3" w:rsidRDefault="008311D9" w:rsidP="00D007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7A3">
        <w:rPr>
          <w:rFonts w:ascii="Times New Roman" w:hAnsi="Times New Roman" w:cs="Times New Roman"/>
          <w:b/>
          <w:sz w:val="28"/>
          <w:szCs w:val="28"/>
        </w:rPr>
        <w:t>Початок гри.</w:t>
      </w:r>
      <w:r w:rsidRPr="00D007A3">
        <w:rPr>
          <w:rFonts w:ascii="Times New Roman" w:hAnsi="Times New Roman" w:cs="Times New Roman"/>
          <w:sz w:val="28"/>
          <w:szCs w:val="28"/>
        </w:rPr>
        <w:t xml:space="preserve"> Після запуску гри персонажі розташовані на сцені в довільному порядку. Їх капелюшки жовтого кольору, а тіла кольорів CA, CB і CC, відповідно (всі позначені параметри наведені в таблиці в кінці інструкції). </w:t>
      </w:r>
    </w:p>
    <w:p w:rsidR="008311D9" w:rsidRPr="00D007A3" w:rsidRDefault="008311D9" w:rsidP="00D007A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07A3">
        <w:rPr>
          <w:rFonts w:ascii="Times New Roman" w:hAnsi="Times New Roman" w:cs="Times New Roman"/>
          <w:b/>
          <w:sz w:val="28"/>
          <w:szCs w:val="28"/>
        </w:rPr>
        <w:t xml:space="preserve">Сценарії гри. </w:t>
      </w:r>
    </w:p>
    <w:p w:rsidR="008311D9" w:rsidRPr="00D007A3" w:rsidRDefault="008311D9" w:rsidP="00D007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7A3">
        <w:rPr>
          <w:rFonts w:ascii="Times New Roman" w:hAnsi="Times New Roman" w:cs="Times New Roman"/>
          <w:sz w:val="28"/>
          <w:szCs w:val="28"/>
          <w:u w:val="single"/>
        </w:rPr>
        <w:t>Сценарій 1.</w:t>
      </w:r>
      <w:r w:rsidRPr="00D007A3">
        <w:rPr>
          <w:rFonts w:ascii="Times New Roman" w:hAnsi="Times New Roman" w:cs="Times New Roman"/>
          <w:sz w:val="28"/>
          <w:szCs w:val="28"/>
        </w:rPr>
        <w:t xml:space="preserve"> Гравець натискає клавіші 1, 2, 3 і відповідно персонажі A, B, C змінюють свої кольори. Наприклад, колір персонажу А — CA. Гравець натискає клавішу 1 послідовно три рази. Відповідно, колір персонажу А послідовно стає C’A, CA і C’A. Якщо користувач натискає клавішу 2, колір змінює персонаж В. Колір капелюхів завжди залишається незмінним. </w:t>
      </w:r>
      <w:r w:rsidRPr="00D007A3">
        <w:rPr>
          <w:rFonts w:ascii="Times New Roman" w:hAnsi="Times New Roman" w:cs="Times New Roman"/>
          <w:sz w:val="28"/>
          <w:szCs w:val="28"/>
          <w:u w:val="single"/>
        </w:rPr>
        <w:t>Сценарій 2.</w:t>
      </w:r>
      <w:r w:rsidRPr="00D007A3">
        <w:rPr>
          <w:rFonts w:ascii="Times New Roman" w:hAnsi="Times New Roman" w:cs="Times New Roman"/>
          <w:sz w:val="28"/>
          <w:szCs w:val="28"/>
        </w:rPr>
        <w:t xml:space="preserve"> Гравець натискає клавіші F, G, H і відповідно персонажі A, B, C починають обертатися навколо заданих осей. Наприклад, персонаж А не обертається. Гравець натискає клавішу F послідовно три рази. Відповідно, персонаж А зразу обертається в додатному напрямку навколо заданої осі OA, потім — у від’ємному, а потім припиняє обертання. Якщо клавіша не натиснута, персонаж зберігає поточний стан (не обертається, або обертається в додатному або зворотному напрямку навколо своєї осі). Осі для персонажів A, B, C позначені в таблиці варіантів як OA, OB і ОС, відповідно. </w:t>
      </w:r>
    </w:p>
    <w:p w:rsidR="00D007A3" w:rsidRDefault="008311D9" w:rsidP="00D007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7A3">
        <w:rPr>
          <w:rFonts w:ascii="Times New Roman" w:hAnsi="Times New Roman" w:cs="Times New Roman"/>
          <w:sz w:val="28"/>
          <w:szCs w:val="28"/>
          <w:u w:val="single"/>
        </w:rPr>
        <w:t>Сценарій 3.</w:t>
      </w:r>
      <w:r w:rsidRPr="00D007A3">
        <w:rPr>
          <w:rFonts w:ascii="Times New Roman" w:hAnsi="Times New Roman" w:cs="Times New Roman"/>
          <w:sz w:val="28"/>
          <w:szCs w:val="28"/>
        </w:rPr>
        <w:t xml:space="preserve"> Гравець натискає клавіші &lt;, &gt;, ? і відповідно персонажі A, B, C починають пульсувати (збільшуватись-зменшуватись, залишаючись в межах більше-менше в 1.5 рази, відносно первинного розміру). Наприклад, персонаж А має свій первинний розмір. Гравець натискає клавішу &lt;. Персонаж А починає пульсувати: він збільшується, ставши в 1.5 разів більше, починає зменшуватись, ставши в 1.5 рази менше за свій оригінальний розмір, знов </w:t>
      </w:r>
      <w:r w:rsidRPr="00D007A3">
        <w:rPr>
          <w:rFonts w:ascii="Times New Roman" w:hAnsi="Times New Roman" w:cs="Times New Roman"/>
          <w:sz w:val="28"/>
          <w:szCs w:val="28"/>
        </w:rPr>
        <w:lastRenderedPageBreak/>
        <w:t>починає збільшуватись, і так далі. Коли гравець знову натискає клавішу &lt;, персонаж А припиняє пульсацію, зберігаючи свій поточний розмір.</w:t>
      </w:r>
    </w:p>
    <w:p w:rsidR="008311D9" w:rsidRPr="00D007A3" w:rsidRDefault="008311D9" w:rsidP="00D007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7A3">
        <w:rPr>
          <w:rFonts w:ascii="Times New Roman" w:hAnsi="Times New Roman" w:cs="Times New Roman"/>
          <w:sz w:val="28"/>
          <w:szCs w:val="28"/>
        </w:rPr>
        <w:t xml:space="preserve"> </w:t>
      </w:r>
      <w:r w:rsidRPr="00D007A3">
        <w:rPr>
          <w:rFonts w:ascii="Times New Roman" w:hAnsi="Times New Roman" w:cs="Times New Roman"/>
          <w:sz w:val="28"/>
          <w:szCs w:val="28"/>
          <w:u w:val="single"/>
        </w:rPr>
        <w:t>Сценарій 4.</w:t>
      </w:r>
      <w:r w:rsidRPr="00D007A3">
        <w:rPr>
          <w:rFonts w:ascii="Times New Roman" w:hAnsi="Times New Roman" w:cs="Times New Roman"/>
          <w:sz w:val="28"/>
          <w:szCs w:val="28"/>
        </w:rPr>
        <w:t xml:space="preserve"> Гравець натискає клавішу Z і всі персонажі переходять в стан як на початку гри. </w:t>
      </w:r>
    </w:p>
    <w:p w:rsidR="008311D9" w:rsidRPr="00D007A3" w:rsidRDefault="008311D9" w:rsidP="00D007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7A3">
        <w:rPr>
          <w:rFonts w:ascii="Times New Roman" w:hAnsi="Times New Roman" w:cs="Times New Roman"/>
          <w:sz w:val="28"/>
          <w:szCs w:val="28"/>
          <w:u w:val="single"/>
        </w:rPr>
        <w:t>Сценарій 5.</w:t>
      </w:r>
      <w:r w:rsidRPr="00D007A3">
        <w:rPr>
          <w:rFonts w:ascii="Times New Roman" w:hAnsi="Times New Roman" w:cs="Times New Roman"/>
          <w:sz w:val="28"/>
          <w:szCs w:val="28"/>
        </w:rPr>
        <w:t xml:space="preserve"> Гравець наводить перехрестя на капелюх будь-якого з персонажів, натискає ліву кнопку миші і капелюх зникає.</w:t>
      </w:r>
    </w:p>
    <w:p w:rsidR="00D007A3" w:rsidRPr="00D007A3" w:rsidRDefault="00D007A3" w:rsidP="00D007A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07A3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віддалений репозиторій  </w:t>
      </w:r>
      <w:r w:rsidRPr="00D007A3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 w:rsidRPr="00D007A3">
        <w:rPr>
          <w:rFonts w:ascii="Times New Roman" w:hAnsi="Times New Roman" w:cs="Times New Roman"/>
          <w:sz w:val="28"/>
          <w:szCs w:val="28"/>
        </w:rPr>
        <w:t xml:space="preserve"> </w:t>
      </w:r>
      <w:r w:rsidRPr="00D007A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D007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07A3" w:rsidRPr="00D007A3" w:rsidRDefault="002367DB" w:rsidP="00D007A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hyperlink r:id="rId8" w:history="1">
        <w:r w:rsidR="00D007A3" w:rsidRPr="00D007A3">
          <w:rPr>
            <w:rStyle w:val="a4"/>
            <w:rFonts w:ascii="Times New Roman" w:hAnsi="Times New Roman" w:cs="Times New Roman"/>
            <w:sz w:val="28"/>
          </w:rPr>
          <w:t>https://github.com/Dozez13/JmonkeyEngine</w:t>
        </w:r>
      </w:hyperlink>
    </w:p>
    <w:p w:rsidR="00D007A3" w:rsidRPr="00D007A3" w:rsidRDefault="00D007A3" w:rsidP="008311D9">
      <w:pPr>
        <w:rPr>
          <w:rFonts w:ascii="Times New Roman" w:hAnsi="Times New Roman" w:cs="Times New Roman"/>
          <w:sz w:val="28"/>
          <w:szCs w:val="28"/>
        </w:rPr>
      </w:pPr>
    </w:p>
    <w:p w:rsidR="008311D9" w:rsidRPr="00F2471E" w:rsidRDefault="008311D9" w:rsidP="008311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07A3">
        <w:rPr>
          <w:rFonts w:ascii="Times New Roman" w:hAnsi="Times New Roman" w:cs="Times New Roman"/>
          <w:b/>
          <w:sz w:val="28"/>
          <w:szCs w:val="28"/>
        </w:rPr>
        <w:t>Код</w:t>
      </w:r>
    </w:p>
    <w:p w:rsidR="008311D9" w:rsidRPr="00D007A3" w:rsidRDefault="008311D9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07A3">
        <w:rPr>
          <w:rFonts w:ascii="Times New Roman" w:hAnsi="Times New Roman" w:cs="Times New Roman"/>
          <w:b/>
          <w:sz w:val="28"/>
          <w:szCs w:val="28"/>
          <w:lang w:val="en-US"/>
        </w:rPr>
        <w:t>Person class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To change this license header, choose License Headers in Project Properties.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To change this template file, choose Tools | Templates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and open the template in the editor.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*/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mygame;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com.jme3.material.Material;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com.jme3.math.FastMath;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com.jme3.math.Quaternion;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com.jme3.math.Vector3f;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com.jme3.scene.Geometry;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com.jme3.scene.Node;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com.jme3.scene.Spatial;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com.jme3.scene.shape.Box;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com.jme3.scene.shape.Cylinder;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com.jme3.scene.shape.Sphere;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com.jme3.scene.shape.Torus;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java.util.List;</w:t>
      </w:r>
    </w:p>
    <w:p w:rsidR="000A07D2" w:rsidRPr="000A07D2" w:rsidRDefault="000A07D2" w:rsidP="000A07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/**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*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*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@author</w:t>
      </w: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Pavel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*/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implements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Cloneable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body;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hat;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all;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personToNode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"body"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Sphere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"head"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Box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leftHand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"leftHand"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Box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rightHand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"rightHand"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Box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leftLeg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"leftLeg"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Box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rightLeg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"rightLeg"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Box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brim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"crown"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Torus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Geometry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crown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Geometry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"brim"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Cylinder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hatElements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"hat"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hatElements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(crown);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hatElements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(brim);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crown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0.3f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hatElements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hatElements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2.5f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"Body"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(leftLeg);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(rightLeg);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(leftHand);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(rightHand);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(bodys);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(head);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leftLeg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1.2f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rightLeg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1.2f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leftHand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rightHand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1.8f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getChildren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spatials){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instanceof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Geometry){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((Geometry)sp).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setMaterial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spatials =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hatElements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getChildren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spatials){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instanceof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Geometry){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((Geometry)sp).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setMaterial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}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Quaternion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quaternion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Quaternion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quaternion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fromAngleAxis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+count*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Vector3f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UNIT_Y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all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Node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"all"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(person);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(hatElements);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(count*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,count);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(quaternion);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count++;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all;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@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Override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protected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Object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clone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throws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CloneNotSupportedException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(Person)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(Node)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(Material)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(Material)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person;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A07D2" w:rsidRDefault="000A07D2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11D9" w:rsidRPr="00D007A3" w:rsidRDefault="008311D9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07A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Task2 class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mygame;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com.jme3.app.SimpleApplication;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com.jme3.collision.CollisionResults;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com.jme3.font.BitmapText;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com.jme3.input.controls.ActionListener;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com.jme3.input.controls.AnalogListener;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com.jme3.material.Material;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com.jme3.math.ColorRGBA;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com.jme3.math.FastMath;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com.jme3.math.Ray;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com.jme3.math.Vector3f;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com.jme3.renderer.RenderManager;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com.jme3.scene.Node;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java.util.logging.Level;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java.util.logging.Logger;</w:t>
      </w:r>
    </w:p>
    <w:p w:rsidR="000A07D2" w:rsidRPr="000A07D2" w:rsidRDefault="000A07D2" w:rsidP="000A07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This is the Main Class of your Game. You should only do initialization here.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Move your Logic into AppStates or Controls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@author</w:t>
      </w: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Pavel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SimpleApplication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firstDefault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secondDefault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thirdDefault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lShiftPressed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toNotIncrease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scaleMeasure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byte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=-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status3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changeDirection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@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isPressed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(!isPressed){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(name){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MAPPING_ROTATE_OF_FIRST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rotate[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!rotate[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MAPPING_ROTATE_OF_SECOND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rotate[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!rotate[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MAPPING_ROTATE_OF_THIRD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rotate[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!rotate[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actionListener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@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(keyPressed){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(name){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MAPPING_COLOR_OF_FIRST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(!color[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Orange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color[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}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color[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MAPPING_COLOR_OF_SECOND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(!color[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Green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color[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}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Blue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color[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MAPPING_COLOR_OF_THIRD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(!color[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DarkGray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color[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}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color[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AnalogListener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analog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AnalogListener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@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onAnalog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(name){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MAPPING_ROTATE_OF_FIRST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(!rotate[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}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a=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MAPPING_ROTATE_OF_SECOND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(!rotate[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}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a=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MAPPING_ROTATE_OF_THIRD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(!rotate[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}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a=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};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toBegin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@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isPressed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(!isPressed){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Blue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getBody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(((Person)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firstDefault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getChild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"hat"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(((Person)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secondDefault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getChild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"hat"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(((Person)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thirdDefault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getChild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"hat"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setLocalRotation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(((Person)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firstDefault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getLocalRotation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setLocalRotation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(((Person)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secondDefault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getLocalRotation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setLocalRotation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(((Person)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thirdDefault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getLocalRotation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(((Person)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firstDefault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getLocalScale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(((Person)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secondDefault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getLocalScale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(((Person)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thirdDefault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getLocalScale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CloneNotSupportedException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Level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SEVERE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ex);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};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actionListener2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MAPPING_ROTATE_OF_FIRST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keyPressed) {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(status1 == 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 ==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ctr1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status1 = 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(status1 ==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 ==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ctr1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status1 = 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(ctr1);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ctr1 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status1 = 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MAPPING_ROTATE_OF_SECOND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keyPressed) {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(status2 == 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 ==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ctr2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status2 = 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(status2 ==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 ==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ctr2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status2 = 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(ctr2);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ctr2 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status2 = 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MAPPING_ROTATE_OF_THIRD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&amp;&amp; keyPressed) {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(status3 == 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 ==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ctr3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addControl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status3 = 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(status3 ==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 ==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ctr3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ctr3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Vector3f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,-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FastMath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DEG_TO_RAD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status3 = 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removeControl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(ctr3);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ctr3 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status3 = 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leftShift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@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isPressed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lShiftPressed = isPressed;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ScaleElement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@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isPressed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(isPressed&amp;&amp;lShiftPressed){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(name){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MAPPING_COMMA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]&lt;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&amp;&amp;!toNotIncrease[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scaleMeasure[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]+=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]&gt;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0.66f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toNotIncrease[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scaleMeasure[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]-=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toNotIncrease[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MAPPING_POINT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]&lt;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&amp;&amp;!toNotIncrease[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scaleMeasure[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]+=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]&gt;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0.66f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toNotIncrease[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scaleMeasure[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]-=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toNotIncrease[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MAPPING_SLASH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]&lt;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&amp;&amp;!toNotIncrease[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scaleMeasure[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]+=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]&gt;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0.66f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toNotIncrease[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scaleMeasure[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]-=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0.05f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setLocalScale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(scaleMeasure[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toNotIncrease[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Task2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initInstances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 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 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 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Blue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toNotIncrease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toNotIncrease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toNotIncrease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scaleMeasure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scaleMeasure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scaleMeasure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setupKeys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MAPPING_COLOR_OF_FIRST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TRIGGER_COLOR1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MAPPING_COLOR_OF_SECOND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TRIGGER_COLOR2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MAPPING_COLOR_OF_THIRD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TRIGGER_COLOR3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MAPPING_ROTATE_OF_FIRST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ROTATE_FIRST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MAPPING_ROTATE_OF_SECOND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ROTATE_SECOND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MAPPING_ROTATE_OF_THIRD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ROTATE_THIRD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MAPPING_BEGIN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TO_BEGIN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MAPPING_REMOVING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REMOVING_HATS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MAPPING_SHIFT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LEFT_SHIFT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MAPPING_SLASH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SLASH_KEY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MAPPING_COMMA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addMapping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MAPPING_POINT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(ScaleElement,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MAPPING_SLASH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MAPPING_COMMA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MAPPING_POINT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(leftShift,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MAPPING_SHIFT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(removingHat,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MAPPING_REMOVING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MAPPING_REMOVING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(toBegin,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MAPPING_BEGIN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(actionListener,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MAPPING_COLOR_OF_FIRST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MAPPING_COLOR_OF_SECOND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MAPPING_COLOR_OF_THIRD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inputManager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addListener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(actionListener2,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MAPPING_ROTATE_OF_FIRST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MAPPING_ROTATE_OF_SECOND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MAPPING_ROTATE_OF_THIRD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initCrossHairs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setDisplayStatView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guiFont =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assetManager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loadFont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"Interface/Fonts/Default.fnt"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BitmapText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BitmapText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(guiFont,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setSize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guiFont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getCharSet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getRenderedSize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* 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setText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"+"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</w:t>
      </w: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crosshairs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setLocalTranslation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center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settings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getWidth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/ 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getLineWidth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()/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settings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getHeight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/ 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getLineHeight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()/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guiNode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(ch);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ActionListener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removingHat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ActionListener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onAction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boolean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keyPressed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CollisionResults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CollisionResults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getLocation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cam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getDirection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rootNode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collideWith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(ray, results);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i &lt;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 i++)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getCollision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getGeometry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"crown"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(target)||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"brim"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equals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(target)){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getCollision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getGeometry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getParent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removeFromParent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simpleInitApp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initCrossHairs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setupKeys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initInstances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Material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Material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(assetManager, 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"Common/MatDefs/Misc/Unshaded.j3md"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setColor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"Color"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ColorRGBA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Yellow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firstPerson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(FIRST,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secondPerson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(SECOND,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thirdPerson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(THIRD,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personToNode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personToNode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Node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node3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personToNode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firstDefault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=(Person)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secondDefault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=(Person)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secondPerson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thirdDefault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(Person)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thirdPerson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CloneNotSupportedException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getMessage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rootNode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(node1);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rootNode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(node2);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rootNode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attachChild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(node3);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simpleUpdate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simpleRender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RenderManager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rm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//TODO: add render code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10396" w:rsidRDefault="00E10396" w:rsidP="008311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10396" w:rsidRDefault="00E10396" w:rsidP="008311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A07D2" w:rsidRPr="00D007A3" w:rsidRDefault="000A07D2" w:rsidP="008311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311D9" w:rsidRPr="00D007A3" w:rsidRDefault="008311D9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07A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UserInput class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To change this license header, choose License Headers in Project Properties.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To change this template file, choose Tools | Templates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and open the template in the editor.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mygame;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com.jme3.input.*;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com.jme3.input.controls.*;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@author</w:t>
      </w: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Pavel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UserInput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TRIGGER_COLOR1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KEY_1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TRIGGER_COLOR2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KEY_2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TRIGGER_COLOR3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KEY_3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ROTATE_FIRST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ROTATE_SECOND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ROTATE_THIRD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TO_BEGIN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KEY_Z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REMOVING_HATS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MouseButtonTrigger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MouseInput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BUTTON_LEFT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SLASH_KEY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KEY_SLASH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KEY_COMMA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POINT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KEY_PERIOD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LEFT_SHIFT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KeyTrigger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KeyInput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KEY_LSHIFT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MAPPING_COLOR_OF_FIRST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 first body's color"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MAPPING_COLOR_OF_SECOND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 second body's color"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MAPPING_COLOR_OF_THIRD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 third body's color"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MAPPING_ROTATE_OF_FIRST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 first body's position"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MAPPING_ROTATE_OF_SECOND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 second body's position"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MAPPING_ROTATE_OF_THIRD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"Change third body's position"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MAPPING_BEGIN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"Reset to default"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MAPPING_REMOVING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"Removing hats"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MAPPING_SHIFT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"Pressed LShift"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MAPPING_SLASH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"Pressed Slashkey"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MAPPING_COMMA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"Pressed comma"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MAPPING_POINT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"Pressed Points"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4B203D" w:rsidRDefault="004B203D" w:rsidP="004B203D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07A3" w:rsidRPr="00D007A3" w:rsidRDefault="00D007A3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07A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ControlToRotate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class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To change this license header, choose License Headers in Project Properties.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To change this template file, choose Tools | Templates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and open the template in the editor.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package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mygame;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com.jme3.math.Vector3f;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com.jme3.renderer.RenderManager;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com.jme3.renderer.ViewPort;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com.jme3.scene.Spatial;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com.jme3.scene.control.AbstractControl;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/**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@author</w:t>
      </w: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Pavel</w:t>
      </w:r>
      <w:bookmarkStart w:id="0" w:name="_GoBack"/>
      <w:bookmarkEnd w:id="0"/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*/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AbstractControl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speed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angleToRotate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angle = angleToRotate;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speed = spd;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setAngle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angleToRotate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angle = angleToRotate;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Vector3f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getAngle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angle;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setSpeed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speed = spd;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getSpeed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speed;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@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controlUpdate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 !=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*tpf*speed,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*tpf*speed,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angle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*tpf*speed);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@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/* Example: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if (spatial != null){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// initialize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}else{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    // cleanup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*/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cloneForSpatial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Spatial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spatial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ControlToRotate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ControlToRotate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(angle,speed);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control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setSpatial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(spatial);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7D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control;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@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Override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protected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controlRender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RenderManager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rm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7D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ViewPort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vp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</w:p>
    <w:p w:rsidR="000A07D2" w:rsidRPr="000A07D2" w:rsidRDefault="000A07D2" w:rsidP="000A0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7D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:rsidR="004B203D" w:rsidRPr="00D007A3" w:rsidRDefault="004B203D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311D9" w:rsidRPr="00D007A3" w:rsidRDefault="00E10396" w:rsidP="008311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801277" wp14:editId="6D489C26">
            <wp:extent cx="5145814" cy="410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D9" w:rsidRPr="00D007A3" w:rsidRDefault="008311D9" w:rsidP="00D007A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7A3">
        <w:rPr>
          <w:rFonts w:ascii="Times New Roman" w:hAnsi="Times New Roman" w:cs="Times New Roman"/>
          <w:sz w:val="28"/>
          <w:szCs w:val="28"/>
        </w:rPr>
        <w:t>Рис. 1 Вигляд персонаж</w:t>
      </w:r>
      <w:r w:rsidRPr="00D007A3">
        <w:rPr>
          <w:rFonts w:ascii="Times New Roman" w:hAnsi="Times New Roman" w:cs="Times New Roman"/>
          <w:sz w:val="28"/>
          <w:szCs w:val="28"/>
          <w:lang w:val="uk-UA"/>
        </w:rPr>
        <w:t>ів</w:t>
      </w:r>
    </w:p>
    <w:p w:rsidR="008311D9" w:rsidRPr="00D007A3" w:rsidRDefault="00E10396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35CE469" wp14:editId="638CA144">
            <wp:extent cx="5145814" cy="4104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D9" w:rsidRPr="00D007A3" w:rsidRDefault="008311D9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7A3">
        <w:rPr>
          <w:rFonts w:ascii="Times New Roman" w:hAnsi="Times New Roman" w:cs="Times New Roman"/>
          <w:sz w:val="28"/>
          <w:szCs w:val="28"/>
        </w:rPr>
        <w:t xml:space="preserve">Рис. 2 </w:t>
      </w:r>
      <w:r w:rsidRPr="00D007A3">
        <w:rPr>
          <w:rFonts w:ascii="Times New Roman" w:hAnsi="Times New Roman" w:cs="Times New Roman"/>
          <w:sz w:val="28"/>
          <w:szCs w:val="28"/>
          <w:lang w:val="uk-UA"/>
        </w:rPr>
        <w:t>Після зміни кольору</w:t>
      </w:r>
    </w:p>
    <w:p w:rsidR="008311D9" w:rsidRPr="00D007A3" w:rsidRDefault="00E10396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7E82E17" wp14:editId="51E52128">
            <wp:extent cx="5145814" cy="4104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D9" w:rsidRPr="00D007A3" w:rsidRDefault="008311D9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7A3">
        <w:rPr>
          <w:rFonts w:ascii="Times New Roman" w:hAnsi="Times New Roman" w:cs="Times New Roman"/>
          <w:sz w:val="28"/>
          <w:szCs w:val="28"/>
        </w:rPr>
        <w:t xml:space="preserve">Рис. 3 </w:t>
      </w:r>
      <w:r w:rsidRPr="00D007A3">
        <w:rPr>
          <w:rFonts w:ascii="Times New Roman" w:hAnsi="Times New Roman" w:cs="Times New Roman"/>
          <w:sz w:val="28"/>
          <w:szCs w:val="28"/>
          <w:lang w:val="uk-UA"/>
        </w:rPr>
        <w:t>Після обертання</w:t>
      </w:r>
    </w:p>
    <w:p w:rsidR="008311D9" w:rsidRPr="00D007A3" w:rsidRDefault="00E10396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933FAD9" wp14:editId="3A4FA7E3">
            <wp:extent cx="5145814" cy="4104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D9" w:rsidRPr="00D007A3" w:rsidRDefault="008311D9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7A3">
        <w:rPr>
          <w:rFonts w:ascii="Times New Roman" w:hAnsi="Times New Roman" w:cs="Times New Roman"/>
          <w:sz w:val="28"/>
          <w:szCs w:val="28"/>
        </w:rPr>
        <w:t xml:space="preserve">Рис. 4 </w:t>
      </w:r>
      <w:r w:rsidRPr="00D007A3">
        <w:rPr>
          <w:rFonts w:ascii="Times New Roman" w:hAnsi="Times New Roman" w:cs="Times New Roman"/>
          <w:sz w:val="28"/>
          <w:szCs w:val="28"/>
          <w:lang w:val="uk-UA"/>
        </w:rPr>
        <w:t>Повернення до початкового стану</w:t>
      </w:r>
    </w:p>
    <w:p w:rsidR="008311D9" w:rsidRPr="00D007A3" w:rsidRDefault="00E10396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476F0C2" wp14:editId="4FE4B67E">
            <wp:extent cx="5145814" cy="4104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D9" w:rsidRPr="00D007A3" w:rsidRDefault="008311D9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07A3">
        <w:rPr>
          <w:rFonts w:ascii="Times New Roman" w:hAnsi="Times New Roman" w:cs="Times New Roman"/>
          <w:sz w:val="28"/>
          <w:szCs w:val="28"/>
        </w:rPr>
        <w:t xml:space="preserve">Рис. 5 </w:t>
      </w:r>
      <w:r w:rsidRPr="00D007A3">
        <w:rPr>
          <w:rFonts w:ascii="Times New Roman" w:hAnsi="Times New Roman" w:cs="Times New Roman"/>
          <w:sz w:val="28"/>
          <w:szCs w:val="28"/>
          <w:lang w:val="uk-UA"/>
        </w:rPr>
        <w:t>Після видалення капелюхів</w:t>
      </w:r>
    </w:p>
    <w:p w:rsidR="008311D9" w:rsidRPr="00D007A3" w:rsidRDefault="00E10396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3F88320" wp14:editId="5CC69B90">
            <wp:extent cx="5145814" cy="4104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5814" cy="41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1D9" w:rsidRPr="00D007A3" w:rsidRDefault="00187953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Pr="00575A62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8311D9" w:rsidRPr="00D007A3">
        <w:rPr>
          <w:rFonts w:ascii="Times New Roman" w:hAnsi="Times New Roman" w:cs="Times New Roman"/>
          <w:sz w:val="28"/>
          <w:szCs w:val="28"/>
          <w:lang w:val="uk-UA"/>
        </w:rPr>
        <w:t xml:space="preserve"> Після змінення розмірів</w:t>
      </w:r>
    </w:p>
    <w:p w:rsidR="008A1FD9" w:rsidRPr="00D007A3" w:rsidRDefault="00A80624" w:rsidP="008A1FD9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07A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Висновок: я дізнався про можливості взаємодії між користувачем і програмою </w:t>
      </w:r>
      <w:r w:rsidR="008A1FD9" w:rsidRPr="00D007A3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8A1FD9" w:rsidRPr="00D007A3">
        <w:rPr>
          <w:rFonts w:ascii="Times New Roman" w:hAnsi="Times New Roman" w:cs="Times New Roman"/>
          <w:sz w:val="28"/>
          <w:szCs w:val="28"/>
          <w:lang w:val="en-US"/>
        </w:rPr>
        <w:t>JME</w:t>
      </w:r>
      <w:r w:rsidR="008A1FD9" w:rsidRPr="00D007A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D007A3">
        <w:rPr>
          <w:rFonts w:ascii="Times New Roman" w:hAnsi="Times New Roman" w:cs="Times New Roman"/>
          <w:sz w:val="28"/>
          <w:szCs w:val="28"/>
          <w:lang w:val="uk-UA"/>
        </w:rPr>
        <w:t>за допомогою тригерів та застосував ці навички при створенні додатку.</w:t>
      </w:r>
      <w:r w:rsidR="00D007A3">
        <w:rPr>
          <w:rFonts w:ascii="Times New Roman" w:hAnsi="Times New Roman" w:cs="Times New Roman"/>
          <w:sz w:val="28"/>
          <w:szCs w:val="28"/>
          <w:lang w:val="uk-UA"/>
        </w:rPr>
        <w:t xml:space="preserve"> Також дізнався про можливість отримання даних про </w:t>
      </w:r>
      <w:r w:rsidR="00187953">
        <w:rPr>
          <w:rFonts w:ascii="Times New Roman" w:hAnsi="Times New Roman" w:cs="Times New Roman"/>
          <w:sz w:val="28"/>
          <w:szCs w:val="28"/>
          <w:lang w:val="uk-UA"/>
        </w:rPr>
        <w:t>зреагований</w:t>
      </w:r>
      <w:r w:rsidR="00D007A3">
        <w:rPr>
          <w:rFonts w:ascii="Times New Roman" w:hAnsi="Times New Roman" w:cs="Times New Roman"/>
          <w:sz w:val="28"/>
          <w:szCs w:val="28"/>
          <w:lang w:val="uk-UA"/>
        </w:rPr>
        <w:t xml:space="preserve"> об’єкт та їх зміну.</w:t>
      </w:r>
    </w:p>
    <w:p w:rsidR="008A1FD9" w:rsidRDefault="008A1FD9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11D9" w:rsidRDefault="008311D9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11D9" w:rsidRDefault="008311D9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311D9" w:rsidRPr="008311D9" w:rsidRDefault="008311D9" w:rsidP="008311D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311D9" w:rsidRPr="00831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7DB" w:rsidRDefault="002367DB" w:rsidP="00F2471E">
      <w:pPr>
        <w:spacing w:after="0" w:line="240" w:lineRule="auto"/>
      </w:pPr>
      <w:r>
        <w:separator/>
      </w:r>
    </w:p>
  </w:endnote>
  <w:endnote w:type="continuationSeparator" w:id="0">
    <w:p w:rsidR="002367DB" w:rsidRDefault="002367DB" w:rsidP="00F24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AEF" w:usb1="4000207B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7DB" w:rsidRDefault="002367DB" w:rsidP="00F2471E">
      <w:pPr>
        <w:spacing w:after="0" w:line="240" w:lineRule="auto"/>
      </w:pPr>
      <w:r>
        <w:separator/>
      </w:r>
    </w:p>
  </w:footnote>
  <w:footnote w:type="continuationSeparator" w:id="0">
    <w:p w:rsidR="002367DB" w:rsidRDefault="002367DB" w:rsidP="00F247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5D3"/>
    <w:rsid w:val="000A07D2"/>
    <w:rsid w:val="00187953"/>
    <w:rsid w:val="002367DB"/>
    <w:rsid w:val="002C3BA5"/>
    <w:rsid w:val="004B203D"/>
    <w:rsid w:val="00575A62"/>
    <w:rsid w:val="0058632F"/>
    <w:rsid w:val="006E4DA9"/>
    <w:rsid w:val="008311D9"/>
    <w:rsid w:val="008665F9"/>
    <w:rsid w:val="008A1FD9"/>
    <w:rsid w:val="008F5D34"/>
    <w:rsid w:val="009905D3"/>
    <w:rsid w:val="00A80624"/>
    <w:rsid w:val="00C76867"/>
    <w:rsid w:val="00D007A3"/>
    <w:rsid w:val="00E10396"/>
    <w:rsid w:val="00E80D9E"/>
    <w:rsid w:val="00ED33EE"/>
    <w:rsid w:val="00F2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4E1915-596C-42B0-A89F-0C03E8F1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DA9"/>
    <w:pPr>
      <w:spacing w:line="252" w:lineRule="auto"/>
    </w:pPr>
  </w:style>
  <w:style w:type="paragraph" w:styleId="1">
    <w:name w:val="heading 1"/>
    <w:basedOn w:val="a"/>
    <w:link w:val="10"/>
    <w:uiPriority w:val="9"/>
    <w:qFormat/>
    <w:rsid w:val="006E4D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D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Default">
    <w:name w:val="Default"/>
    <w:rsid w:val="006E4D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3">
    <w:name w:val="Table Grid"/>
    <w:basedOn w:val="a1"/>
    <w:uiPriority w:val="39"/>
    <w:rsid w:val="008311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D007A3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247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2471E"/>
  </w:style>
  <w:style w:type="paragraph" w:styleId="a7">
    <w:name w:val="footer"/>
    <w:basedOn w:val="a"/>
    <w:link w:val="a8"/>
    <w:uiPriority w:val="99"/>
    <w:unhideWhenUsed/>
    <w:rsid w:val="00F247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2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zez13/JmonkeyEngine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5C608-0508-4385-A084-458F2376B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4792</Words>
  <Characters>27316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15</cp:revision>
  <dcterms:created xsi:type="dcterms:W3CDTF">2021-04-19T11:25:00Z</dcterms:created>
  <dcterms:modified xsi:type="dcterms:W3CDTF">2021-05-15T09:18:00Z</dcterms:modified>
</cp:coreProperties>
</file>