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D9B5" w14:textId="77777777" w:rsidR="000F4AA7" w:rsidRDefault="00000000">
      <w:pPr>
        <w:pStyle w:val="Ttulo"/>
        <w:jc w:val="center"/>
        <w:rPr>
          <w:color w:val="990000"/>
        </w:rPr>
      </w:pPr>
      <w:bookmarkStart w:id="0" w:name="_qjtcpk3ugxtr" w:colFirst="0" w:colLast="0"/>
      <w:bookmarkEnd w:id="0"/>
      <w:proofErr w:type="spellStart"/>
      <w:r>
        <w:rPr>
          <w:color w:val="990000"/>
        </w:rPr>
        <w:t>Analysis</w:t>
      </w:r>
      <w:proofErr w:type="spellEnd"/>
      <w:r>
        <w:rPr>
          <w:color w:val="990000"/>
        </w:rPr>
        <w:t xml:space="preserve"> </w:t>
      </w:r>
      <w:proofErr w:type="spellStart"/>
      <w:r>
        <w:rPr>
          <w:color w:val="990000"/>
        </w:rPr>
        <w:t>Report</w:t>
      </w:r>
      <w:proofErr w:type="spellEnd"/>
    </w:p>
    <w:p w14:paraId="629BA0BC" w14:textId="77777777" w:rsidR="000F4AA7" w:rsidRDefault="00000000">
      <w:pPr>
        <w:pStyle w:val="Subttulo"/>
        <w:jc w:val="center"/>
        <w:rPr>
          <w:color w:val="990000"/>
        </w:rPr>
      </w:pPr>
      <w:bookmarkStart w:id="1" w:name="_supr2z9mt799" w:colFirst="0" w:colLast="0"/>
      <w:bookmarkEnd w:id="1"/>
      <w:r>
        <w:rPr>
          <w:color w:val="990000"/>
        </w:rPr>
        <w:t xml:space="preserve">Diseño y Pruebas 2 </w:t>
      </w:r>
    </w:p>
    <w:p w14:paraId="07723E0B" w14:textId="77777777" w:rsidR="000F4AA7" w:rsidRDefault="00000000">
      <w:pPr>
        <w:jc w:val="center"/>
      </w:pPr>
      <w:r>
        <w:rPr>
          <w:noProof/>
        </w:rPr>
        <w:drawing>
          <wp:inline distT="114300" distB="114300" distL="114300" distR="114300" wp14:anchorId="49E8C769" wp14:editId="0236D227">
            <wp:extent cx="3614995" cy="3494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614995" cy="3494495"/>
                    </a:xfrm>
                    <a:prstGeom prst="rect">
                      <a:avLst/>
                    </a:prstGeom>
                    <a:ln/>
                  </pic:spPr>
                </pic:pic>
              </a:graphicData>
            </a:graphic>
          </wp:inline>
        </w:drawing>
      </w:r>
    </w:p>
    <w:p w14:paraId="44C2D522" w14:textId="77777777" w:rsidR="000F4AA7" w:rsidRDefault="000F4AA7">
      <w:pPr>
        <w:jc w:val="center"/>
      </w:pPr>
    </w:p>
    <w:p w14:paraId="0177487B" w14:textId="77777777" w:rsidR="000F4AA7" w:rsidRDefault="000F4AA7">
      <w:pPr>
        <w:jc w:val="center"/>
      </w:pPr>
    </w:p>
    <w:p w14:paraId="582442F7" w14:textId="77777777" w:rsidR="000F4AA7" w:rsidRDefault="000F4AA7">
      <w:pPr>
        <w:jc w:val="center"/>
      </w:pPr>
    </w:p>
    <w:p w14:paraId="0229E4FD" w14:textId="77777777" w:rsidR="000F4AA7" w:rsidRDefault="000F4AA7"/>
    <w:p w14:paraId="1C426207" w14:textId="77777777" w:rsidR="000F4AA7" w:rsidRDefault="00000000">
      <w:pPr>
        <w:shd w:val="clear" w:color="auto" w:fill="FFFFFF"/>
        <w:spacing w:line="416" w:lineRule="auto"/>
        <w:rPr>
          <w:color w:val="444444"/>
        </w:rPr>
      </w:pPr>
      <w:r>
        <w:rPr>
          <w:b/>
          <w:color w:val="444444"/>
        </w:rPr>
        <w:t>Repositorio:</w:t>
      </w:r>
      <w:r>
        <w:rPr>
          <w:color w:val="444444"/>
        </w:rPr>
        <w:t xml:space="preserve"> </w:t>
      </w:r>
      <w:hyperlink r:id="rId5">
        <w:r>
          <w:rPr>
            <w:color w:val="1155CC"/>
            <w:u w:val="single"/>
          </w:rPr>
          <w:t>https://github.com/Dp2-C1-04-08/Dp2-C1-04-08</w:t>
        </w:r>
      </w:hyperlink>
    </w:p>
    <w:p w14:paraId="39B76F27" w14:textId="77777777" w:rsidR="000F4AA7" w:rsidRDefault="00000000">
      <w:pPr>
        <w:shd w:val="clear" w:color="auto" w:fill="FFFFFF"/>
        <w:spacing w:line="416" w:lineRule="auto"/>
        <w:rPr>
          <w:b/>
          <w:color w:val="444444"/>
        </w:rPr>
      </w:pPr>
      <w:r>
        <w:rPr>
          <w:b/>
          <w:color w:val="444444"/>
        </w:rPr>
        <w:t>Miembros:</w:t>
      </w:r>
    </w:p>
    <w:p w14:paraId="4D2FF605" w14:textId="77777777" w:rsidR="000F4AA7" w:rsidRDefault="00000000">
      <w:pPr>
        <w:shd w:val="clear" w:color="auto" w:fill="FFFFFF"/>
        <w:spacing w:line="416" w:lineRule="auto"/>
      </w:pPr>
      <w:proofErr w:type="spellStart"/>
      <w:r>
        <w:rPr>
          <w:color w:val="444444"/>
        </w:rPr>
        <w:t>Ruben</w:t>
      </w:r>
      <w:proofErr w:type="spellEnd"/>
      <w:r>
        <w:rPr>
          <w:color w:val="444444"/>
        </w:rPr>
        <w:t xml:space="preserve"> Casal Ferrero - rubcasfer2@alum.us.es</w:t>
      </w:r>
    </w:p>
    <w:p w14:paraId="43FE0943" w14:textId="77777777" w:rsidR="000F4AA7" w:rsidRDefault="00000000">
      <w:r>
        <w:rPr>
          <w:b/>
        </w:rPr>
        <w:t>Profesor:</w:t>
      </w:r>
      <w:r>
        <w:t xml:space="preserve"> Patricia Jiménez Aguirre</w:t>
      </w:r>
      <w:r>
        <w:br w:type="page"/>
      </w:r>
    </w:p>
    <w:p w14:paraId="03B63B51" w14:textId="77777777" w:rsidR="000F4AA7" w:rsidRDefault="00000000">
      <w:pPr>
        <w:pStyle w:val="Ttulo1"/>
        <w:jc w:val="center"/>
        <w:rPr>
          <w:color w:val="990000"/>
        </w:rPr>
      </w:pPr>
      <w:bookmarkStart w:id="2" w:name="_37r7h05bbigu" w:colFirst="0" w:colLast="0"/>
      <w:bookmarkEnd w:id="2"/>
      <w:r>
        <w:rPr>
          <w:color w:val="990000"/>
        </w:rPr>
        <w:lastRenderedPageBreak/>
        <w:t>Índice</w:t>
      </w:r>
    </w:p>
    <w:p w14:paraId="010E3C17" w14:textId="77777777" w:rsidR="000F4AA7" w:rsidRDefault="000F4AA7">
      <w:pPr>
        <w:pStyle w:val="Ttulo1"/>
        <w:rPr>
          <w:color w:val="990000"/>
        </w:rPr>
      </w:pPr>
      <w:bookmarkStart w:id="3" w:name="_roabcp2qpsd6" w:colFirst="0" w:colLast="0"/>
      <w:bookmarkEnd w:id="3"/>
    </w:p>
    <w:sdt>
      <w:sdtPr>
        <w:id w:val="-1658371282"/>
        <w:docPartObj>
          <w:docPartGallery w:val="Table of Contents"/>
          <w:docPartUnique/>
        </w:docPartObj>
      </w:sdtPr>
      <w:sdtContent>
        <w:p w14:paraId="1A23F189" w14:textId="77777777" w:rsidR="000F4AA7" w:rsidRDefault="00000000">
          <w:pPr>
            <w:tabs>
              <w:tab w:val="right" w:pos="9025"/>
            </w:tabs>
            <w:spacing w:before="80" w:line="240" w:lineRule="auto"/>
            <w:rPr>
              <w:b/>
              <w:color w:val="990000"/>
            </w:rPr>
          </w:pPr>
          <w:r>
            <w:fldChar w:fldCharType="begin"/>
          </w:r>
          <w:r>
            <w:instrText xml:space="preserve"> TOC \h \u \z \t "Heading 1,1,Heading 2,2,Heading 3,3,Heading 4,4,Heading 5,5,Heading 6,6,"</w:instrText>
          </w:r>
          <w:r>
            <w:fldChar w:fldCharType="separate"/>
          </w:r>
          <w:hyperlink w:anchor="_37r7h05bbigu">
            <w:r>
              <w:rPr>
                <w:b/>
                <w:color w:val="990000"/>
              </w:rPr>
              <w:t>Índice</w:t>
            </w:r>
          </w:hyperlink>
          <w:r>
            <w:rPr>
              <w:b/>
              <w:color w:val="990000"/>
            </w:rPr>
            <w:tab/>
          </w:r>
          <w:r>
            <w:fldChar w:fldCharType="begin"/>
          </w:r>
          <w:r>
            <w:instrText xml:space="preserve"> PAGEREF _37r7h05bbigu \h </w:instrText>
          </w:r>
          <w:r>
            <w:fldChar w:fldCharType="separate"/>
          </w:r>
          <w:r>
            <w:rPr>
              <w:b/>
              <w:color w:val="990000"/>
            </w:rPr>
            <w:t>2</w:t>
          </w:r>
          <w:r>
            <w:fldChar w:fldCharType="end"/>
          </w:r>
        </w:p>
        <w:p w14:paraId="6FF5CA91" w14:textId="77777777" w:rsidR="000F4AA7" w:rsidRDefault="00000000">
          <w:pPr>
            <w:tabs>
              <w:tab w:val="right" w:pos="9025"/>
            </w:tabs>
            <w:spacing w:before="200" w:line="240" w:lineRule="auto"/>
            <w:rPr>
              <w:b/>
              <w:color w:val="990000"/>
            </w:rPr>
          </w:pPr>
          <w:hyperlink w:anchor="_j9ree11d6ag2">
            <w:r>
              <w:rPr>
                <w:b/>
                <w:color w:val="990000"/>
              </w:rPr>
              <w:t>Resumen ejecutivo</w:t>
            </w:r>
          </w:hyperlink>
          <w:r>
            <w:rPr>
              <w:b/>
              <w:color w:val="990000"/>
            </w:rPr>
            <w:tab/>
          </w:r>
          <w:r>
            <w:fldChar w:fldCharType="begin"/>
          </w:r>
          <w:r>
            <w:instrText xml:space="preserve"> PAGEREF _j9ree11d6ag2 \h </w:instrText>
          </w:r>
          <w:r>
            <w:fldChar w:fldCharType="separate"/>
          </w:r>
          <w:r>
            <w:rPr>
              <w:b/>
              <w:color w:val="990000"/>
            </w:rPr>
            <w:t>3</w:t>
          </w:r>
          <w:r>
            <w:fldChar w:fldCharType="end"/>
          </w:r>
        </w:p>
        <w:p w14:paraId="4369120D" w14:textId="77777777" w:rsidR="000F4AA7" w:rsidRDefault="00000000">
          <w:pPr>
            <w:tabs>
              <w:tab w:val="right" w:pos="9025"/>
            </w:tabs>
            <w:spacing w:before="200" w:line="240" w:lineRule="auto"/>
            <w:rPr>
              <w:b/>
              <w:color w:val="990000"/>
            </w:rPr>
          </w:pPr>
          <w:hyperlink w:anchor="_qkiqqr86wlgs">
            <w:r>
              <w:rPr>
                <w:b/>
                <w:color w:val="990000"/>
              </w:rPr>
              <w:t>Tabla de revisiones</w:t>
            </w:r>
          </w:hyperlink>
          <w:r>
            <w:rPr>
              <w:b/>
              <w:color w:val="990000"/>
            </w:rPr>
            <w:tab/>
          </w:r>
          <w:r>
            <w:fldChar w:fldCharType="begin"/>
          </w:r>
          <w:r>
            <w:instrText xml:space="preserve"> PAGEREF _qkiqqr86wlgs \h </w:instrText>
          </w:r>
          <w:r>
            <w:fldChar w:fldCharType="separate"/>
          </w:r>
          <w:r>
            <w:rPr>
              <w:b/>
              <w:color w:val="990000"/>
            </w:rPr>
            <w:t>3</w:t>
          </w:r>
          <w:r>
            <w:fldChar w:fldCharType="end"/>
          </w:r>
        </w:p>
        <w:p w14:paraId="30E65836" w14:textId="77777777" w:rsidR="000F4AA7" w:rsidRDefault="00000000">
          <w:pPr>
            <w:tabs>
              <w:tab w:val="right" w:pos="9025"/>
            </w:tabs>
            <w:spacing w:before="200" w:line="240" w:lineRule="auto"/>
            <w:rPr>
              <w:b/>
              <w:color w:val="990000"/>
            </w:rPr>
          </w:pPr>
          <w:hyperlink w:anchor="_7z01vu6ghs6p">
            <w:r>
              <w:rPr>
                <w:b/>
                <w:color w:val="990000"/>
              </w:rPr>
              <w:t>Introducción</w:t>
            </w:r>
          </w:hyperlink>
          <w:r>
            <w:rPr>
              <w:b/>
              <w:color w:val="990000"/>
            </w:rPr>
            <w:tab/>
          </w:r>
          <w:r>
            <w:fldChar w:fldCharType="begin"/>
          </w:r>
          <w:r>
            <w:instrText xml:space="preserve"> PAGEREF _7z01vu6ghs6p \h </w:instrText>
          </w:r>
          <w:r>
            <w:fldChar w:fldCharType="separate"/>
          </w:r>
          <w:r>
            <w:rPr>
              <w:b/>
              <w:color w:val="990000"/>
            </w:rPr>
            <w:t>3</w:t>
          </w:r>
          <w:r>
            <w:fldChar w:fldCharType="end"/>
          </w:r>
        </w:p>
        <w:p w14:paraId="0FD2E124" w14:textId="77777777" w:rsidR="000F4AA7" w:rsidRDefault="00000000">
          <w:pPr>
            <w:tabs>
              <w:tab w:val="right" w:pos="9025"/>
            </w:tabs>
            <w:spacing w:before="200" w:line="240" w:lineRule="auto"/>
            <w:rPr>
              <w:b/>
              <w:color w:val="990000"/>
            </w:rPr>
          </w:pPr>
          <w:hyperlink w:anchor="_9nhxzbyxxbky">
            <w:r>
              <w:rPr>
                <w:b/>
                <w:color w:val="990000"/>
              </w:rPr>
              <w:t>Conten</w:t>
            </w:r>
          </w:hyperlink>
          <w:r>
            <w:rPr>
              <w:b/>
              <w:color w:val="990000"/>
            </w:rPr>
            <w:t>ido</w:t>
          </w:r>
        </w:p>
        <w:p w14:paraId="2813ED88" w14:textId="77777777" w:rsidR="000F4AA7" w:rsidRDefault="00000000">
          <w:pPr>
            <w:spacing w:before="240" w:after="240"/>
            <w:ind w:firstLine="720"/>
            <w:rPr>
              <w:b/>
              <w:color w:val="990000"/>
            </w:rPr>
          </w:pPr>
          <w:r>
            <w:rPr>
              <w:color w:val="990000"/>
            </w:rPr>
            <w:t xml:space="preserve">TI-S4-F14-OperationByCompaniesOnSession-Mandatory                                       </w:t>
          </w:r>
          <w:hyperlink w:anchor="_9nhxzbyxxbky">
            <w:r>
              <w:rPr>
                <w:color w:val="990000"/>
              </w:rPr>
              <w:t>3</w:t>
            </w:r>
          </w:hyperlink>
          <w:r>
            <w:rPr>
              <w:color w:val="990000"/>
            </w:rPr>
            <w:t>-4</w:t>
          </w:r>
        </w:p>
        <w:p w14:paraId="1F8C50E0" w14:textId="77777777" w:rsidR="000F4AA7" w:rsidRDefault="00000000">
          <w:pPr>
            <w:spacing w:before="240" w:after="240"/>
            <w:ind w:firstLine="720"/>
            <w:rPr>
              <w:color w:val="990000"/>
            </w:rPr>
          </w:pPr>
          <w:hyperlink r:id="rId6">
            <w:r>
              <w:rPr>
                <w:color w:val="990000"/>
              </w:rPr>
              <w:t>TI-S4-F16-CompanyDashboards</w:t>
            </w:r>
          </w:hyperlink>
          <w:r>
            <w:rPr>
              <w:color w:val="990000"/>
            </w:rPr>
            <w:t xml:space="preserve">                                                                                 4</w:t>
          </w:r>
        </w:p>
        <w:p w14:paraId="65076C60" w14:textId="77777777" w:rsidR="000F4AA7" w:rsidRDefault="00000000">
          <w:pPr>
            <w:ind w:firstLine="720"/>
          </w:pPr>
          <w:hyperlink r:id="rId7">
            <w:r>
              <w:rPr>
                <w:color w:val="990000"/>
              </w:rPr>
              <w:t>TI-S4-F14-OperationByCompaniesOnPracticu</w:t>
            </w:r>
          </w:hyperlink>
          <w:r>
            <w:rPr>
              <w:color w:val="990000"/>
            </w:rPr>
            <w:t>m-Mandatory                                    4-5</w:t>
          </w:r>
        </w:p>
        <w:p w14:paraId="68D59842" w14:textId="77777777" w:rsidR="000F4AA7" w:rsidRDefault="00000000">
          <w:pPr>
            <w:tabs>
              <w:tab w:val="right" w:pos="9025"/>
            </w:tabs>
            <w:spacing w:before="60" w:line="240" w:lineRule="auto"/>
            <w:ind w:left="360"/>
            <w:rPr>
              <w:color w:val="990000"/>
            </w:rPr>
          </w:pPr>
          <w:r>
            <w:rPr>
              <w:color w:val="990000"/>
            </w:rPr>
            <w:tab/>
          </w:r>
        </w:p>
        <w:p w14:paraId="653EFFB4" w14:textId="77777777" w:rsidR="000F4AA7" w:rsidRDefault="00000000">
          <w:pPr>
            <w:tabs>
              <w:tab w:val="right" w:pos="9025"/>
            </w:tabs>
            <w:spacing w:before="200" w:line="240" w:lineRule="auto"/>
            <w:rPr>
              <w:b/>
              <w:color w:val="990000"/>
            </w:rPr>
          </w:pPr>
          <w:hyperlink w:anchor="_9ztgg3bz314c">
            <w:r>
              <w:rPr>
                <w:b/>
                <w:color w:val="990000"/>
              </w:rPr>
              <w:t>Conclusiones</w:t>
            </w:r>
          </w:hyperlink>
          <w:r>
            <w:rPr>
              <w:b/>
              <w:color w:val="990000"/>
            </w:rPr>
            <w:tab/>
            <w:t>5</w:t>
          </w:r>
        </w:p>
        <w:p w14:paraId="3CE49387" w14:textId="77777777" w:rsidR="000F4AA7" w:rsidRDefault="00000000">
          <w:pPr>
            <w:tabs>
              <w:tab w:val="right" w:pos="9025"/>
            </w:tabs>
            <w:spacing w:before="200" w:after="80" w:line="240" w:lineRule="auto"/>
            <w:rPr>
              <w:color w:val="990000"/>
            </w:rPr>
          </w:pPr>
          <w:hyperlink w:anchor="_drdvlov4w6ol">
            <w:r>
              <w:rPr>
                <w:b/>
                <w:color w:val="990000"/>
              </w:rPr>
              <w:t>Bibliografía</w:t>
            </w:r>
          </w:hyperlink>
          <w:r>
            <w:rPr>
              <w:b/>
              <w:color w:val="990000"/>
            </w:rPr>
            <w:tab/>
            <w:t>5</w:t>
          </w:r>
          <w:r>
            <w:fldChar w:fldCharType="end"/>
          </w:r>
        </w:p>
      </w:sdtContent>
    </w:sdt>
    <w:p w14:paraId="27FC748A" w14:textId="77777777" w:rsidR="000F4AA7" w:rsidRDefault="000F4AA7">
      <w:pPr>
        <w:rPr>
          <w:color w:val="990000"/>
        </w:rPr>
      </w:pPr>
    </w:p>
    <w:p w14:paraId="1B0FAB73" w14:textId="77777777" w:rsidR="000F4AA7" w:rsidRDefault="000F4AA7"/>
    <w:p w14:paraId="43312209" w14:textId="77777777" w:rsidR="000F4AA7" w:rsidRDefault="00000000">
      <w:pPr>
        <w:pStyle w:val="Ttulo1"/>
        <w:rPr>
          <w:color w:val="990000"/>
        </w:rPr>
      </w:pPr>
      <w:bookmarkStart w:id="4" w:name="_t2hnhs7byfhu" w:colFirst="0" w:colLast="0"/>
      <w:bookmarkEnd w:id="4"/>
      <w:r>
        <w:br w:type="page"/>
      </w:r>
    </w:p>
    <w:p w14:paraId="4EF38324" w14:textId="77777777" w:rsidR="000F4AA7" w:rsidRDefault="00000000">
      <w:pPr>
        <w:pStyle w:val="Ttulo1"/>
        <w:rPr>
          <w:color w:val="990000"/>
        </w:rPr>
      </w:pPr>
      <w:bookmarkStart w:id="5" w:name="_j9ree11d6ag2" w:colFirst="0" w:colLast="0"/>
      <w:bookmarkEnd w:id="5"/>
      <w:r>
        <w:rPr>
          <w:color w:val="990000"/>
        </w:rPr>
        <w:lastRenderedPageBreak/>
        <w:t>Resumen ejecutivo</w:t>
      </w:r>
    </w:p>
    <w:p w14:paraId="6EFAEE0B" w14:textId="77777777" w:rsidR="000F4AA7" w:rsidRDefault="00000000">
      <w:pPr>
        <w:pStyle w:val="Ttulo2"/>
        <w:rPr>
          <w:sz w:val="22"/>
          <w:szCs w:val="22"/>
        </w:rPr>
      </w:pPr>
      <w:bookmarkStart w:id="6" w:name="_z0878lt75e14" w:colFirst="0" w:colLast="0"/>
      <w:bookmarkEnd w:id="6"/>
      <w:r>
        <w:rPr>
          <w:sz w:val="22"/>
          <w:szCs w:val="22"/>
        </w:rPr>
        <w:t xml:space="preserve">Las tareas TI-S4-F14-OperationByCompaniesOnPracticum-Mandatory y </w:t>
      </w:r>
      <w:hyperlink r:id="rId8">
        <w:r>
          <w:rPr>
            <w:sz w:val="22"/>
            <w:szCs w:val="22"/>
          </w:rPr>
          <w:t>TI-S4-F14-</w:t>
        </w:r>
      </w:hyperlink>
      <w:hyperlink r:id="rId9">
        <w:r>
          <w:t xml:space="preserve"> </w:t>
        </w:r>
      </w:hyperlink>
      <w:hyperlink r:id="rId10">
        <w:proofErr w:type="spellStart"/>
        <w:r>
          <w:rPr>
            <w:sz w:val="22"/>
            <w:szCs w:val="22"/>
          </w:rPr>
          <w:t>OperationByCompaniesOn</w:t>
        </w:r>
      </w:hyperlink>
      <w:r>
        <w:rPr>
          <w:sz w:val="22"/>
          <w:szCs w:val="22"/>
        </w:rPr>
        <w:t>Session-Mandatory</w:t>
      </w:r>
      <w:proofErr w:type="spellEnd"/>
      <w:r>
        <w:rPr>
          <w:sz w:val="22"/>
          <w:szCs w:val="22"/>
        </w:rPr>
        <w:t xml:space="preserve"> se han solucionado añadiendo un nuevo atributo a la entidad relacionado un atributo uno Date </w:t>
      </w:r>
      <w:proofErr w:type="spellStart"/>
      <w:r>
        <w:rPr>
          <w:sz w:val="22"/>
          <w:szCs w:val="22"/>
        </w:rPr>
        <w:t>creationDate</w:t>
      </w:r>
      <w:proofErr w:type="spellEnd"/>
      <w:r>
        <w:rPr>
          <w:sz w:val="22"/>
          <w:szCs w:val="22"/>
        </w:rPr>
        <w:t xml:space="preserve"> para </w:t>
      </w:r>
      <w:proofErr w:type="spellStart"/>
      <w:r>
        <w:rPr>
          <w:sz w:val="22"/>
          <w:szCs w:val="22"/>
        </w:rPr>
        <w:t>Practicum</w:t>
      </w:r>
      <w:proofErr w:type="spellEnd"/>
      <w:r>
        <w:rPr>
          <w:sz w:val="22"/>
          <w:szCs w:val="22"/>
        </w:rPr>
        <w:t xml:space="preserve"> y uno </w:t>
      </w:r>
      <w:proofErr w:type="spellStart"/>
      <w:r>
        <w:rPr>
          <w:sz w:val="22"/>
          <w:szCs w:val="22"/>
        </w:rPr>
        <w:t>Boolean</w:t>
      </w:r>
      <w:proofErr w:type="spellEnd"/>
      <w:r>
        <w:rPr>
          <w:sz w:val="22"/>
          <w:szCs w:val="22"/>
        </w:rPr>
        <w:t xml:space="preserve"> </w:t>
      </w:r>
      <w:proofErr w:type="spellStart"/>
      <w:r>
        <w:rPr>
          <w:sz w:val="22"/>
          <w:szCs w:val="22"/>
        </w:rPr>
        <w:t>addendum</w:t>
      </w:r>
      <w:proofErr w:type="spellEnd"/>
      <w:r>
        <w:rPr>
          <w:sz w:val="22"/>
          <w:szCs w:val="22"/>
        </w:rPr>
        <w:t xml:space="preserve"> para </w:t>
      </w:r>
      <w:proofErr w:type="spellStart"/>
      <w:r>
        <w:rPr>
          <w:sz w:val="22"/>
          <w:szCs w:val="22"/>
        </w:rPr>
        <w:t>PracticumSession</w:t>
      </w:r>
      <w:proofErr w:type="spellEnd"/>
      <w:r>
        <w:rPr>
          <w:sz w:val="22"/>
          <w:szCs w:val="22"/>
        </w:rPr>
        <w:t>. Para mostrar la información de las prácticas, el tiempo estimado se muestra un intervalo de más/menos 10% del tiempo exacto, almacenado en base datos como se decidió implementar en el entregable pasado.</w:t>
      </w:r>
    </w:p>
    <w:p w14:paraId="2B8B0067" w14:textId="77777777" w:rsidR="000F4AA7" w:rsidRDefault="000F4AA7">
      <w:pPr>
        <w:pStyle w:val="Ttulo2"/>
        <w:rPr>
          <w:color w:val="741B47"/>
        </w:rPr>
      </w:pPr>
      <w:bookmarkStart w:id="7" w:name="_t1btrcg05zv4" w:colFirst="0" w:colLast="0"/>
      <w:bookmarkEnd w:id="7"/>
    </w:p>
    <w:p w14:paraId="0E9B322F" w14:textId="77777777" w:rsidR="000F4AA7" w:rsidRDefault="000F4AA7"/>
    <w:p w14:paraId="72E0E27A" w14:textId="77777777" w:rsidR="000F4AA7" w:rsidRDefault="00000000">
      <w:pPr>
        <w:pStyle w:val="Ttulo1"/>
      </w:pPr>
      <w:bookmarkStart w:id="8" w:name="_qkiqqr86wlgs" w:colFirst="0" w:colLast="0"/>
      <w:bookmarkEnd w:id="8"/>
      <w:r>
        <w:rPr>
          <w:color w:val="990000"/>
        </w:rPr>
        <w:t>Tabla de revisiones</w:t>
      </w:r>
    </w:p>
    <w:tbl>
      <w:tblPr>
        <w:tblStyle w:val="a"/>
        <w:tblW w:w="894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1200"/>
        <w:gridCol w:w="1605"/>
        <w:gridCol w:w="2190"/>
        <w:gridCol w:w="3945"/>
      </w:tblGrid>
      <w:tr w:rsidR="000F4AA7" w14:paraId="5A21F052" w14:textId="77777777">
        <w:tc>
          <w:tcPr>
            <w:tcW w:w="1200" w:type="dxa"/>
            <w:shd w:val="clear" w:color="auto" w:fill="auto"/>
            <w:tcMar>
              <w:top w:w="100" w:type="dxa"/>
              <w:left w:w="100" w:type="dxa"/>
              <w:bottom w:w="100" w:type="dxa"/>
              <w:right w:w="100" w:type="dxa"/>
            </w:tcMar>
          </w:tcPr>
          <w:p w14:paraId="385D655F" w14:textId="77777777" w:rsidR="000F4AA7" w:rsidRDefault="00000000">
            <w:pPr>
              <w:widowControl w:val="0"/>
              <w:spacing w:line="240" w:lineRule="auto"/>
              <w:rPr>
                <w:b/>
              </w:rPr>
            </w:pPr>
            <w:r>
              <w:rPr>
                <w:b/>
              </w:rPr>
              <w:t>Versión</w:t>
            </w:r>
          </w:p>
        </w:tc>
        <w:tc>
          <w:tcPr>
            <w:tcW w:w="1605" w:type="dxa"/>
            <w:shd w:val="clear" w:color="auto" w:fill="auto"/>
            <w:tcMar>
              <w:top w:w="100" w:type="dxa"/>
              <w:left w:w="100" w:type="dxa"/>
              <w:bottom w:w="100" w:type="dxa"/>
              <w:right w:w="100" w:type="dxa"/>
            </w:tcMar>
          </w:tcPr>
          <w:p w14:paraId="7206BB82" w14:textId="77777777" w:rsidR="000F4AA7" w:rsidRDefault="00000000">
            <w:pPr>
              <w:widowControl w:val="0"/>
              <w:spacing w:line="240" w:lineRule="auto"/>
              <w:rPr>
                <w:b/>
              </w:rPr>
            </w:pPr>
            <w:r>
              <w:rPr>
                <w:b/>
              </w:rPr>
              <w:t>Fecha</w:t>
            </w:r>
          </w:p>
        </w:tc>
        <w:tc>
          <w:tcPr>
            <w:tcW w:w="2190" w:type="dxa"/>
            <w:shd w:val="clear" w:color="auto" w:fill="auto"/>
            <w:tcMar>
              <w:top w:w="100" w:type="dxa"/>
              <w:left w:w="100" w:type="dxa"/>
              <w:bottom w:w="100" w:type="dxa"/>
              <w:right w:w="100" w:type="dxa"/>
            </w:tcMar>
          </w:tcPr>
          <w:p w14:paraId="07546DCE" w14:textId="77777777" w:rsidR="000F4AA7" w:rsidRDefault="00000000">
            <w:pPr>
              <w:widowControl w:val="0"/>
              <w:spacing w:line="240" w:lineRule="auto"/>
              <w:rPr>
                <w:b/>
              </w:rPr>
            </w:pPr>
            <w:r>
              <w:rPr>
                <w:b/>
              </w:rPr>
              <w:t>Autor(es)</w:t>
            </w:r>
          </w:p>
        </w:tc>
        <w:tc>
          <w:tcPr>
            <w:tcW w:w="3945" w:type="dxa"/>
            <w:shd w:val="clear" w:color="auto" w:fill="auto"/>
            <w:tcMar>
              <w:top w:w="100" w:type="dxa"/>
              <w:left w:w="100" w:type="dxa"/>
              <w:bottom w:w="100" w:type="dxa"/>
              <w:right w:w="100" w:type="dxa"/>
            </w:tcMar>
          </w:tcPr>
          <w:p w14:paraId="4D0529D0" w14:textId="77777777" w:rsidR="000F4AA7" w:rsidRDefault="00000000">
            <w:pPr>
              <w:widowControl w:val="0"/>
              <w:spacing w:line="240" w:lineRule="auto"/>
              <w:rPr>
                <w:b/>
              </w:rPr>
            </w:pPr>
            <w:r>
              <w:rPr>
                <w:b/>
              </w:rPr>
              <w:t>Descripción</w:t>
            </w:r>
          </w:p>
        </w:tc>
      </w:tr>
      <w:tr w:rsidR="000F4AA7" w14:paraId="07763FF9" w14:textId="77777777">
        <w:tc>
          <w:tcPr>
            <w:tcW w:w="1200" w:type="dxa"/>
            <w:shd w:val="clear" w:color="auto" w:fill="auto"/>
            <w:tcMar>
              <w:top w:w="100" w:type="dxa"/>
              <w:left w:w="100" w:type="dxa"/>
              <w:bottom w:w="100" w:type="dxa"/>
              <w:right w:w="100" w:type="dxa"/>
            </w:tcMar>
          </w:tcPr>
          <w:p w14:paraId="630D58DF" w14:textId="77777777" w:rsidR="000F4AA7" w:rsidRDefault="00000000">
            <w:pPr>
              <w:widowControl w:val="0"/>
              <w:spacing w:line="240" w:lineRule="auto"/>
            </w:pPr>
            <w:r>
              <w:t>1.0</w:t>
            </w:r>
          </w:p>
        </w:tc>
        <w:tc>
          <w:tcPr>
            <w:tcW w:w="1605" w:type="dxa"/>
            <w:shd w:val="clear" w:color="auto" w:fill="auto"/>
            <w:tcMar>
              <w:top w:w="100" w:type="dxa"/>
              <w:left w:w="100" w:type="dxa"/>
              <w:bottom w:w="100" w:type="dxa"/>
              <w:right w:w="100" w:type="dxa"/>
            </w:tcMar>
          </w:tcPr>
          <w:p w14:paraId="1217501C" w14:textId="77777777" w:rsidR="000F4AA7" w:rsidRDefault="00000000">
            <w:pPr>
              <w:widowControl w:val="0"/>
              <w:spacing w:line="240" w:lineRule="auto"/>
            </w:pPr>
            <w:r>
              <w:t>10/04/2023</w:t>
            </w:r>
          </w:p>
        </w:tc>
        <w:tc>
          <w:tcPr>
            <w:tcW w:w="2190" w:type="dxa"/>
            <w:shd w:val="clear" w:color="auto" w:fill="auto"/>
            <w:tcMar>
              <w:top w:w="100" w:type="dxa"/>
              <w:left w:w="100" w:type="dxa"/>
              <w:bottom w:w="100" w:type="dxa"/>
              <w:right w:w="100" w:type="dxa"/>
            </w:tcMar>
          </w:tcPr>
          <w:p w14:paraId="236907A2" w14:textId="77777777" w:rsidR="000F4AA7"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0F5693F1" w14:textId="77777777" w:rsidR="000F4AA7" w:rsidRDefault="00000000">
            <w:pPr>
              <w:widowControl w:val="0"/>
              <w:spacing w:line="240" w:lineRule="auto"/>
            </w:pPr>
            <w:r>
              <w:t>Primera versión del documento, añadiendo explicaciones sobre requisitos</w:t>
            </w:r>
          </w:p>
        </w:tc>
      </w:tr>
      <w:tr w:rsidR="000F4AA7" w14:paraId="6D0CAB91" w14:textId="77777777">
        <w:tc>
          <w:tcPr>
            <w:tcW w:w="1200" w:type="dxa"/>
            <w:shd w:val="clear" w:color="auto" w:fill="auto"/>
            <w:tcMar>
              <w:top w:w="100" w:type="dxa"/>
              <w:left w:w="100" w:type="dxa"/>
              <w:bottom w:w="100" w:type="dxa"/>
              <w:right w:w="100" w:type="dxa"/>
            </w:tcMar>
          </w:tcPr>
          <w:p w14:paraId="5E80E881" w14:textId="77777777" w:rsidR="000F4AA7" w:rsidRDefault="00000000">
            <w:pPr>
              <w:widowControl w:val="0"/>
              <w:spacing w:line="240" w:lineRule="auto"/>
            </w:pPr>
            <w:r>
              <w:t>1.1</w:t>
            </w:r>
          </w:p>
        </w:tc>
        <w:tc>
          <w:tcPr>
            <w:tcW w:w="1605" w:type="dxa"/>
            <w:shd w:val="clear" w:color="auto" w:fill="auto"/>
            <w:tcMar>
              <w:top w:w="100" w:type="dxa"/>
              <w:left w:w="100" w:type="dxa"/>
              <w:bottom w:w="100" w:type="dxa"/>
              <w:right w:w="100" w:type="dxa"/>
            </w:tcMar>
          </w:tcPr>
          <w:p w14:paraId="12648DC9" w14:textId="77777777" w:rsidR="000F4AA7" w:rsidRDefault="00000000">
            <w:pPr>
              <w:widowControl w:val="0"/>
              <w:spacing w:line="240" w:lineRule="auto"/>
            </w:pPr>
            <w:r>
              <w:t>17/04/2023</w:t>
            </w:r>
          </w:p>
        </w:tc>
        <w:tc>
          <w:tcPr>
            <w:tcW w:w="2190" w:type="dxa"/>
            <w:shd w:val="clear" w:color="auto" w:fill="auto"/>
            <w:tcMar>
              <w:top w:w="100" w:type="dxa"/>
              <w:left w:w="100" w:type="dxa"/>
              <w:bottom w:w="100" w:type="dxa"/>
              <w:right w:w="100" w:type="dxa"/>
            </w:tcMar>
          </w:tcPr>
          <w:p w14:paraId="36A0013B" w14:textId="77777777" w:rsidR="000F4AA7"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335C0A87" w14:textId="77777777" w:rsidR="000F4AA7" w:rsidRDefault="00000000">
            <w:pPr>
              <w:widowControl w:val="0"/>
              <w:spacing w:line="240" w:lineRule="auto"/>
            </w:pPr>
            <w:proofErr w:type="gramStart"/>
            <w:r>
              <w:t>Última explicaciones</w:t>
            </w:r>
            <w:proofErr w:type="gramEnd"/>
            <w:r>
              <w:t xml:space="preserve"> de los requisitos y finalización del documento</w:t>
            </w:r>
          </w:p>
        </w:tc>
      </w:tr>
    </w:tbl>
    <w:p w14:paraId="1A1EC14E" w14:textId="77777777" w:rsidR="000F4AA7" w:rsidRDefault="00000000">
      <w:pPr>
        <w:pStyle w:val="Ttulo1"/>
        <w:rPr>
          <w:color w:val="990000"/>
        </w:rPr>
      </w:pPr>
      <w:bookmarkStart w:id="9" w:name="_7z01vu6ghs6p" w:colFirst="0" w:colLast="0"/>
      <w:bookmarkEnd w:id="9"/>
      <w:r>
        <w:rPr>
          <w:color w:val="990000"/>
        </w:rPr>
        <w:t>Introducción</w:t>
      </w:r>
    </w:p>
    <w:p w14:paraId="28EA88E8" w14:textId="77777777" w:rsidR="000F4AA7" w:rsidRDefault="00000000">
      <w:r>
        <w:t>En este documento se realiza un análisis de los requisitos en los que se puede plantear varias opciones a la hora de implementarlos, se realiza un análisis de las opciones y se explican los motivos por los que la decisión implementada fue elegida.</w:t>
      </w:r>
    </w:p>
    <w:p w14:paraId="4892EF44" w14:textId="77777777" w:rsidR="000F4AA7" w:rsidRDefault="00000000">
      <w:pPr>
        <w:pStyle w:val="Ttulo1"/>
        <w:rPr>
          <w:color w:val="990000"/>
        </w:rPr>
      </w:pPr>
      <w:bookmarkStart w:id="10" w:name="_9nhxzbyxxbky" w:colFirst="0" w:colLast="0"/>
      <w:bookmarkEnd w:id="10"/>
      <w:r>
        <w:rPr>
          <w:color w:val="990000"/>
        </w:rPr>
        <w:t>Contenido</w:t>
      </w:r>
    </w:p>
    <w:p w14:paraId="47F1EC61" w14:textId="77777777" w:rsidR="000F4AA7" w:rsidRDefault="00000000">
      <w:r>
        <w:t>En este segundo entregable individual, las partes que más se han tenido que analizar y barajar opciones, han sido sobre que debemos persistir en la base de datos, que no debemos persistir en la base de datos y sobre la mejor forma guardar la información mediante los atributos.</w:t>
      </w:r>
    </w:p>
    <w:p w14:paraId="27061590" w14:textId="77777777" w:rsidR="000F4AA7" w:rsidRDefault="00000000">
      <w:pPr>
        <w:pStyle w:val="Ttulo2"/>
        <w:rPr>
          <w:color w:val="741B47"/>
        </w:rPr>
      </w:pPr>
      <w:bookmarkStart w:id="11" w:name="_h3m129elq8hj" w:colFirst="0" w:colLast="0"/>
      <w:bookmarkEnd w:id="11"/>
      <w:r>
        <w:rPr>
          <w:color w:val="741B47"/>
        </w:rPr>
        <w:t>TI-S4-F15-OperationByCompaniesOnSession-Mandatory</w:t>
      </w:r>
    </w:p>
    <w:p w14:paraId="2F76045D" w14:textId="77777777" w:rsidR="000F4AA7" w:rsidRDefault="00000000">
      <w:pPr>
        <w:spacing w:after="240"/>
      </w:pPr>
      <w:proofErr w:type="spellStart"/>
      <w:r>
        <w:t>Operations</w:t>
      </w:r>
      <w:proofErr w:type="spellEnd"/>
      <w:r>
        <w:t xml:space="preserve"> </w:t>
      </w:r>
      <w:proofErr w:type="spellStart"/>
      <w:r>
        <w:t>by</w:t>
      </w:r>
      <w:proofErr w:type="spellEnd"/>
      <w:r>
        <w:t xml:space="preserve"> </w:t>
      </w:r>
      <w:proofErr w:type="spellStart"/>
      <w:r>
        <w:t>companies</w:t>
      </w:r>
      <w:proofErr w:type="spellEnd"/>
      <w:r>
        <w:t xml:space="preserve"> </w:t>
      </w:r>
      <w:proofErr w:type="spellStart"/>
      <w:r>
        <w:t>on</w:t>
      </w:r>
      <w:proofErr w:type="spellEnd"/>
      <w:r>
        <w:t xml:space="preserve"> </w:t>
      </w:r>
      <w:proofErr w:type="spellStart"/>
      <w:r>
        <w:t>sessions</w:t>
      </w:r>
      <w:proofErr w:type="spellEnd"/>
      <w:r>
        <w:t>:</w:t>
      </w:r>
    </w:p>
    <w:p w14:paraId="5D922F76" w14:textId="77777777" w:rsidR="000F4AA7" w:rsidRDefault="00000000">
      <w:pPr>
        <w:spacing w:before="240" w:after="240"/>
      </w:pPr>
      <w:r>
        <w:t>-</w:t>
      </w:r>
      <w:r>
        <w:rPr>
          <w:rFonts w:ascii="Times New Roman" w:eastAsia="Times New Roman" w:hAnsi="Times New Roman" w:cs="Times New Roman"/>
          <w:sz w:val="14"/>
          <w:szCs w:val="14"/>
        </w:rPr>
        <w:t xml:space="preserve"> </w:t>
      </w:r>
      <w:proofErr w:type="spellStart"/>
      <w:r>
        <w:t>List</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w:t>
      </w:r>
      <w:proofErr w:type="spellStart"/>
      <w:r>
        <w:t>practica</w:t>
      </w:r>
      <w:proofErr w:type="spellEnd"/>
      <w:r>
        <w:t>.</w:t>
      </w:r>
    </w:p>
    <w:p w14:paraId="4C33AD3D" w14:textId="77777777" w:rsidR="000F4AA7" w:rsidRDefault="00000000">
      <w:pPr>
        <w:spacing w:before="240" w:after="240"/>
      </w:pPr>
      <w:r>
        <w:t>-</w:t>
      </w:r>
      <w:proofErr w:type="gramStart"/>
      <w:r>
        <w:t>Show</w:t>
      </w:r>
      <w:proofErr w:type="gram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sessions</w:t>
      </w:r>
      <w:proofErr w:type="spellEnd"/>
      <w:r>
        <w:t>.</w:t>
      </w:r>
    </w:p>
    <w:p w14:paraId="7589E229" w14:textId="77777777" w:rsidR="000F4AA7" w:rsidRDefault="00000000">
      <w:pPr>
        <w:spacing w:before="240" w:after="240"/>
      </w:pPr>
      <w:r>
        <w:lastRenderedPageBreak/>
        <w:t>-</w:t>
      </w:r>
      <w:r>
        <w:rPr>
          <w:rFonts w:ascii="Times New Roman" w:eastAsia="Times New Roman" w:hAnsi="Times New Roman" w:cs="Times New Roman"/>
          <w:sz w:val="14"/>
          <w:szCs w:val="14"/>
        </w:rPr>
        <w:t xml:space="preserve"> </w:t>
      </w:r>
      <w:proofErr w:type="spellStart"/>
      <w:r>
        <w:t>Create</w:t>
      </w:r>
      <w:proofErr w:type="spellEnd"/>
      <w:r>
        <w:t xml:space="preserve"> a new </w:t>
      </w:r>
      <w:proofErr w:type="spellStart"/>
      <w:r>
        <w:t>session</w:t>
      </w:r>
      <w:proofErr w:type="spellEnd"/>
      <w:r>
        <w:t xml:space="preserve"> in </w:t>
      </w:r>
      <w:proofErr w:type="spellStart"/>
      <w:r>
        <w:t>their</w:t>
      </w:r>
      <w:proofErr w:type="spellEnd"/>
      <w:r>
        <w:t xml:space="preserve"> practica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45B63967" w14:textId="77777777" w:rsidR="000F4AA7" w:rsidRDefault="00000000">
      <w:pPr>
        <w:spacing w:before="240" w:after="240"/>
      </w:pPr>
      <w:r>
        <w:t>-</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practica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In </w:t>
      </w:r>
      <w:proofErr w:type="spellStart"/>
      <w:r>
        <w:t>exceptional</w:t>
      </w:r>
      <w:proofErr w:type="spellEnd"/>
      <w:r>
        <w:t xml:space="preserve"> cases, </w:t>
      </w:r>
      <w:proofErr w:type="spellStart"/>
      <w:r>
        <w:t>one</w:t>
      </w:r>
      <w:proofErr w:type="spellEnd"/>
      <w:r>
        <w:t xml:space="preserve"> </w:t>
      </w:r>
      <w:proofErr w:type="gramStart"/>
      <w:r>
        <w:t>single</w:t>
      </w:r>
      <w:proofErr w:type="gramEnd"/>
      <w:r>
        <w:t xml:space="preserve"> </w:t>
      </w:r>
      <w:proofErr w:type="spellStart"/>
      <w:r>
        <w:t>addendum</w:t>
      </w:r>
      <w:proofErr w:type="spellEnd"/>
      <w:r>
        <w:t xml:space="preserve"> </w:t>
      </w:r>
      <w:proofErr w:type="spellStart"/>
      <w:r>
        <w:t>session</w:t>
      </w:r>
      <w:proofErr w:type="spellEnd"/>
      <w:r>
        <w:t xml:space="preserve"> can be </w:t>
      </w:r>
      <w:proofErr w:type="spellStart"/>
      <w:r>
        <w:t>added</w:t>
      </w:r>
      <w:proofErr w:type="spellEnd"/>
      <w:r>
        <w:t xml:space="preserve"> </w:t>
      </w:r>
      <w:proofErr w:type="spellStart"/>
      <w:r>
        <w:t>to</w:t>
      </w:r>
      <w:proofErr w:type="spellEnd"/>
      <w:r>
        <w:t xml:space="preserve"> a </w:t>
      </w:r>
      <w:proofErr w:type="spellStart"/>
      <w:r>
        <w:t>practicum</w:t>
      </w:r>
      <w:proofErr w:type="spellEnd"/>
      <w:r>
        <w:t xml:space="preserve"> after </w:t>
      </w:r>
      <w:proofErr w:type="spellStart"/>
      <w:r>
        <w:t>it</w:t>
      </w:r>
      <w:proofErr w:type="spellEnd"/>
      <w:r>
        <w:t xml:space="preserve"> has </w:t>
      </w:r>
      <w:proofErr w:type="spellStart"/>
      <w:r>
        <w:t>been</w:t>
      </w:r>
      <w:proofErr w:type="spellEnd"/>
      <w:r>
        <w:t xml:space="preserve"> </w:t>
      </w:r>
      <w:proofErr w:type="spellStart"/>
      <w:r>
        <w:t>published</w:t>
      </w:r>
      <w:proofErr w:type="spellEnd"/>
      <w:r>
        <w:t xml:space="preserve">; </w:t>
      </w:r>
      <w:proofErr w:type="spellStart"/>
      <w:r>
        <w:t>this</w:t>
      </w:r>
      <w:proofErr w:type="spellEnd"/>
      <w:r>
        <w:t xml:space="preserve"> </w:t>
      </w:r>
      <w:proofErr w:type="spellStart"/>
      <w:r>
        <w:t>requires</w:t>
      </w:r>
      <w:proofErr w:type="spellEnd"/>
      <w:r>
        <w:t xml:space="preserve"> </w:t>
      </w:r>
      <w:proofErr w:type="spellStart"/>
      <w:r>
        <w:t>confirmation</w:t>
      </w:r>
      <w:proofErr w:type="spellEnd"/>
      <w:r>
        <w:t xml:space="preserve">; </w:t>
      </w:r>
      <w:proofErr w:type="spellStart"/>
      <w:r>
        <w:t>the</w:t>
      </w:r>
      <w:proofErr w:type="spellEnd"/>
      <w:r>
        <w:t xml:space="preserve"> </w:t>
      </w:r>
      <w:proofErr w:type="spellStart"/>
      <w:r>
        <w:t>addendum</w:t>
      </w:r>
      <w:proofErr w:type="spellEnd"/>
      <w:r>
        <w:t xml:space="preserve"> </w:t>
      </w:r>
      <w:proofErr w:type="spellStart"/>
      <w:r>
        <w:t>sessions</w:t>
      </w:r>
      <w:proofErr w:type="spellEnd"/>
      <w:r>
        <w:t xml:space="preserve"> </w:t>
      </w:r>
      <w:proofErr w:type="spellStart"/>
      <w:r>
        <w:t>must</w:t>
      </w:r>
      <w:proofErr w:type="spellEnd"/>
      <w:r>
        <w:t xml:space="preserve"> be </w:t>
      </w:r>
      <w:proofErr w:type="spellStart"/>
      <w:r>
        <w:t>somewhat</w:t>
      </w:r>
      <w:proofErr w:type="spellEnd"/>
      <w:r>
        <w:t xml:space="preserve"> </w:t>
      </w:r>
      <w:proofErr w:type="spellStart"/>
      <w:r>
        <w:t>highlighted</w:t>
      </w:r>
      <w:proofErr w:type="spellEnd"/>
      <w:r>
        <w:t xml:space="preserve"> </w:t>
      </w:r>
      <w:proofErr w:type="spellStart"/>
      <w:r>
        <w:t>when</w:t>
      </w:r>
      <w:proofErr w:type="spellEnd"/>
      <w:r>
        <w:t xml:space="preserve"> </w:t>
      </w:r>
      <w:proofErr w:type="spellStart"/>
      <w:r>
        <w:t>displayed</w:t>
      </w:r>
      <w:proofErr w:type="spellEnd"/>
      <w:r>
        <w:t>.</w:t>
      </w:r>
    </w:p>
    <w:p w14:paraId="7AC4FDA8" w14:textId="77777777" w:rsidR="000F4AA7" w:rsidRDefault="00000000">
      <w:pPr>
        <w:spacing w:before="240" w:after="240"/>
      </w:pPr>
      <w:r>
        <w:t xml:space="preserve">En este requisito se nos pide que podamos añadir una única sesión más de práctica una vez que la práctica asociada a la sesión haya sido publicada, para abarcar este requisito se ha propuesto la siguiente solución. Añadir un nuevo atributo a la clase </w:t>
      </w:r>
      <w:proofErr w:type="spellStart"/>
      <w:r>
        <w:t>practicumSession</w:t>
      </w:r>
      <w:proofErr w:type="spellEnd"/>
      <w:r>
        <w:t xml:space="preserve"> llamado </w:t>
      </w:r>
      <w:proofErr w:type="spellStart"/>
      <w:r>
        <w:t>addendum</w:t>
      </w:r>
      <w:proofErr w:type="spellEnd"/>
      <w:r>
        <w:t xml:space="preserve">, el cual es un booleano que indica si la sesión es adicional o no. Al crear una nueva Sesión el sistema comprobará si la práctica se encuentra con el atributo </w:t>
      </w:r>
      <w:proofErr w:type="spellStart"/>
      <w:r>
        <w:t>published</w:t>
      </w:r>
      <w:proofErr w:type="spellEnd"/>
      <w:r>
        <w:t xml:space="preserve"> a true, y si lo está, al crear la sesión pondrá el atributo </w:t>
      </w:r>
      <w:proofErr w:type="spellStart"/>
      <w:r>
        <w:t>addendum</w:t>
      </w:r>
      <w:proofErr w:type="spellEnd"/>
      <w:r>
        <w:t xml:space="preserve"> a true, comprobando antes que no haya ninguna sesión más con el atributo </w:t>
      </w:r>
      <w:proofErr w:type="spellStart"/>
      <w:r>
        <w:t>addendum</w:t>
      </w:r>
      <w:proofErr w:type="spellEnd"/>
      <w:r>
        <w:t xml:space="preserve"> a true relacionada con la misma práctica. Aparte de lo mencionado se ha considerado que esta es una buena solución ya que de esta forma será más fácil resaltar las sesiones adicionales en el listado.</w:t>
      </w:r>
    </w:p>
    <w:p w14:paraId="7243FCAE" w14:textId="77777777" w:rsidR="000F4AA7" w:rsidRDefault="00000000">
      <w:pPr>
        <w:spacing w:before="240" w:after="240"/>
        <w:rPr>
          <w:color w:val="741B47"/>
          <w:sz w:val="32"/>
          <w:szCs w:val="32"/>
        </w:rPr>
      </w:pPr>
      <w:hyperlink r:id="rId11">
        <w:r>
          <w:rPr>
            <w:color w:val="741B47"/>
            <w:sz w:val="32"/>
            <w:szCs w:val="32"/>
          </w:rPr>
          <w:t>TI-S4-F16-CompanyDashboards</w:t>
        </w:r>
      </w:hyperlink>
    </w:p>
    <w:p w14:paraId="354199B8" w14:textId="77777777" w:rsidR="000F4AA7" w:rsidRDefault="00000000">
      <w:pPr>
        <w:spacing w:before="240" w:after="240"/>
      </w:pPr>
      <w:r>
        <w:rPr>
          <w:sz w:val="14"/>
          <w:szCs w:val="14"/>
        </w:rPr>
        <w:t xml:space="preserve"> </w:t>
      </w:r>
      <w:proofErr w:type="spellStart"/>
      <w:r>
        <w:t>Operations</w:t>
      </w:r>
      <w:proofErr w:type="spellEnd"/>
      <w:r>
        <w:t xml:space="preserve"> </w:t>
      </w:r>
      <w:proofErr w:type="spellStart"/>
      <w:r>
        <w:t>by</w:t>
      </w:r>
      <w:proofErr w:type="spellEnd"/>
      <w:r>
        <w:t xml:space="preserve"> </w:t>
      </w:r>
      <w:proofErr w:type="spellStart"/>
      <w:r>
        <w:t>companies</w:t>
      </w:r>
      <w:proofErr w:type="spellEnd"/>
      <w:r>
        <w:t xml:space="preserve"> </w:t>
      </w:r>
      <w:proofErr w:type="spellStart"/>
      <w:r>
        <w:t>on</w:t>
      </w:r>
      <w:proofErr w:type="spellEnd"/>
      <w:r>
        <w:t xml:space="preserve"> </w:t>
      </w:r>
      <w:proofErr w:type="spellStart"/>
      <w:r>
        <w:t>company</w:t>
      </w:r>
      <w:proofErr w:type="spellEnd"/>
      <w:r>
        <w:t xml:space="preserve"> </w:t>
      </w:r>
      <w:proofErr w:type="spellStart"/>
      <w:r>
        <w:t>dashboards</w:t>
      </w:r>
      <w:proofErr w:type="spellEnd"/>
      <w:r>
        <w:t>:</w:t>
      </w:r>
    </w:p>
    <w:p w14:paraId="30B30116" w14:textId="77777777" w:rsidR="000F4AA7" w:rsidRDefault="00000000">
      <w:pPr>
        <w:spacing w:before="240" w:after="240"/>
      </w:pPr>
      <w:r>
        <w:t>-</w:t>
      </w:r>
      <w:proofErr w:type="gramStart"/>
      <w:r>
        <w:t>Show</w:t>
      </w:r>
      <w:proofErr w:type="gramEnd"/>
      <w:r>
        <w:t xml:space="preserve"> </w:t>
      </w:r>
      <w:proofErr w:type="spellStart"/>
      <w:r>
        <w:t>their</w:t>
      </w:r>
      <w:proofErr w:type="spellEnd"/>
      <w:r>
        <w:t xml:space="preserve"> </w:t>
      </w:r>
      <w:proofErr w:type="spellStart"/>
      <w:r>
        <w:t>company</w:t>
      </w:r>
      <w:proofErr w:type="spellEnd"/>
      <w:r>
        <w:t xml:space="preserve"> </w:t>
      </w:r>
      <w:proofErr w:type="spellStart"/>
      <w:r>
        <w:t>dashboards</w:t>
      </w:r>
      <w:proofErr w:type="spellEnd"/>
    </w:p>
    <w:p w14:paraId="5E3D6947" w14:textId="77777777" w:rsidR="000F4AA7" w:rsidRDefault="00000000">
      <w:pPr>
        <w:spacing w:before="240" w:after="240"/>
      </w:pPr>
      <w:r>
        <w:t xml:space="preserve">En esta tarea se tiene que mostrar los datos estadísticos de las sesiones de práctica y de las prácticas de las respectivas compañías. Uno de los datos que se pide es mostrar las cantidad de prácticas en el último año agrupadas por meses, para abordar esta tarea se ha decidido añadir un nuevo atributo a la entidad </w:t>
      </w:r>
      <w:proofErr w:type="spellStart"/>
      <w:r>
        <w:t>Practicum</w:t>
      </w:r>
      <w:proofErr w:type="spellEnd"/>
      <w:r>
        <w:t xml:space="preserve">, llamado </w:t>
      </w:r>
      <w:proofErr w:type="spellStart"/>
      <w:r>
        <w:t>creationDate</w:t>
      </w:r>
      <w:proofErr w:type="spellEnd"/>
      <w:r>
        <w:t>, que almacena el instante en el que fue creado esta práctica, se ha decido que es una buena solución porque de esta forma es más fácil agrupar las prácticas por meses, porque evitando añadir este nuevo atributo se tendría que mirar las sesiones de práctica y acceder a la primera creada de estas sesiones, está otra opción añadiría complejidad adicional y computacional innecesaria.</w:t>
      </w:r>
    </w:p>
    <w:p w14:paraId="74FCC326" w14:textId="77777777" w:rsidR="000F4AA7" w:rsidRDefault="000F4AA7">
      <w:pPr>
        <w:spacing w:before="240" w:after="240"/>
      </w:pPr>
    </w:p>
    <w:p w14:paraId="1FD77A66" w14:textId="77777777" w:rsidR="000F4AA7" w:rsidRDefault="00000000">
      <w:pPr>
        <w:spacing w:before="240" w:after="240"/>
      </w:pPr>
      <w:hyperlink r:id="rId12">
        <w:r>
          <w:rPr>
            <w:color w:val="741B47"/>
            <w:sz w:val="32"/>
            <w:szCs w:val="32"/>
          </w:rPr>
          <w:t>TI-S4-F14-OperationByCompaniesOnPracticu</w:t>
        </w:r>
      </w:hyperlink>
      <w:r>
        <w:rPr>
          <w:color w:val="741B47"/>
          <w:sz w:val="32"/>
          <w:szCs w:val="32"/>
        </w:rPr>
        <w:t>m-Mandatory</w:t>
      </w:r>
    </w:p>
    <w:p w14:paraId="287F5C9E" w14:textId="77777777" w:rsidR="000F4AA7" w:rsidRDefault="00000000">
      <w:pPr>
        <w:spacing w:before="240" w:after="240"/>
      </w:pPr>
      <w:proofErr w:type="spellStart"/>
      <w:r>
        <w:t>Operations</w:t>
      </w:r>
      <w:proofErr w:type="spellEnd"/>
      <w:r>
        <w:t xml:space="preserve"> </w:t>
      </w:r>
      <w:proofErr w:type="spellStart"/>
      <w:r>
        <w:t>by</w:t>
      </w:r>
      <w:proofErr w:type="spellEnd"/>
      <w:r>
        <w:t xml:space="preserve"> </w:t>
      </w:r>
      <w:proofErr w:type="spellStart"/>
      <w:r>
        <w:t>companies</w:t>
      </w:r>
      <w:proofErr w:type="spellEnd"/>
      <w:r>
        <w:t xml:space="preserve"> </w:t>
      </w:r>
      <w:proofErr w:type="spellStart"/>
      <w:r>
        <w:t>on</w:t>
      </w:r>
      <w:proofErr w:type="spellEnd"/>
      <w:r>
        <w:t xml:space="preserve"> practica:</w:t>
      </w:r>
    </w:p>
    <w:p w14:paraId="3910F0C4" w14:textId="77777777" w:rsidR="000F4AA7" w:rsidRDefault="00000000">
      <w:pPr>
        <w:spacing w:before="240" w:after="240"/>
      </w:pPr>
      <w:r>
        <w:t>-</w:t>
      </w:r>
      <w:proofErr w:type="spellStart"/>
      <w:r>
        <w:t>List</w:t>
      </w:r>
      <w:proofErr w:type="spellEnd"/>
      <w:r>
        <w:t xml:space="preserve"> </w:t>
      </w:r>
      <w:proofErr w:type="spellStart"/>
      <w:r>
        <w:t>the</w:t>
      </w:r>
      <w:proofErr w:type="spellEnd"/>
      <w:r>
        <w:t xml:space="preserve"> practica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created</w:t>
      </w:r>
      <w:proofErr w:type="spellEnd"/>
      <w:r>
        <w:t>.</w:t>
      </w:r>
    </w:p>
    <w:p w14:paraId="59F16119" w14:textId="77777777" w:rsidR="000F4AA7" w:rsidRDefault="00000000">
      <w:pPr>
        <w:spacing w:before="240" w:after="240"/>
      </w:pPr>
      <w:r>
        <w:t>-</w:t>
      </w:r>
      <w:proofErr w:type="gramStart"/>
      <w:r>
        <w:t>Show</w:t>
      </w:r>
      <w:proofErr w:type="gram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practica</w:t>
      </w:r>
      <w:proofErr w:type="spellEnd"/>
      <w:r>
        <w:t>.</w:t>
      </w:r>
    </w:p>
    <w:p w14:paraId="1C26EA61" w14:textId="77777777" w:rsidR="000F4AA7" w:rsidRDefault="00000000">
      <w:pPr>
        <w:spacing w:before="240" w:after="240"/>
      </w:pPr>
      <w:r>
        <w:t>-</w:t>
      </w:r>
      <w:proofErr w:type="spellStart"/>
      <w:r>
        <w:t>Create</w:t>
      </w:r>
      <w:proofErr w:type="spellEnd"/>
      <w:r>
        <w:t xml:space="preserve">, </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their</w:t>
      </w:r>
      <w:proofErr w:type="spellEnd"/>
      <w:r>
        <w:t xml:space="preserve"> </w:t>
      </w:r>
      <w:proofErr w:type="spellStart"/>
      <w:r>
        <w:t>practica</w:t>
      </w:r>
      <w:proofErr w:type="spellEnd"/>
      <w:r>
        <w:t xml:space="preserve">.  Practica can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w:t>
      </w:r>
    </w:p>
    <w:p w14:paraId="2CC2E38A" w14:textId="77777777" w:rsidR="0098776B" w:rsidRDefault="0098776B">
      <w:pPr>
        <w:spacing w:before="240" w:after="240"/>
      </w:pPr>
    </w:p>
    <w:p w14:paraId="1BFA4D1A" w14:textId="61F9B746" w:rsidR="000F4AA7" w:rsidRDefault="00000000">
      <w:pPr>
        <w:spacing w:before="240" w:after="240"/>
      </w:pPr>
      <w:r>
        <w:lastRenderedPageBreak/>
        <w:t>En la parte de mostrar los detalles de la práctica, tal y como se decidió en el anterior entregable el tiempo estimado iba a ser almacenado en base de datos, como el tiempo exacto de la suma de todas las sesiones asociadas a dicha práctica sin tener e</w:t>
      </w:r>
      <w:r w:rsidR="008653D6">
        <w:t>n</w:t>
      </w:r>
      <w:r>
        <w:t xml:space="preserve"> cuenta el más 10% y el menos 10% que se comenta en los requisitos. Por eso la solución que se ha implementado, es mostrarle al usuario no el tiempo exacto sino el intervalo de tiempo que forman el más/menos 10% y en caso de que todavía no tenga sesiones asociadas se mostrará como 0.</w:t>
      </w:r>
    </w:p>
    <w:p w14:paraId="53812E14" w14:textId="1F192549" w:rsidR="0098776B" w:rsidRDefault="0098776B">
      <w:pPr>
        <w:spacing w:before="240" w:after="240"/>
      </w:pPr>
      <w:r>
        <w:t>También en esta tarea se ha considerado que a la hora de poder publicar una práctica tenga una validación para que no pueda publicar practica sin sesiones de prácticas asociadas, ya que no tiene sentido que una práctica pueda ser publicada sin sesiones de práctica creadas.</w:t>
      </w:r>
    </w:p>
    <w:p w14:paraId="6C6CAB52" w14:textId="77777777" w:rsidR="000F4AA7" w:rsidRDefault="000F4AA7">
      <w:pPr>
        <w:spacing w:before="240" w:after="240"/>
      </w:pPr>
    </w:p>
    <w:p w14:paraId="1FF55091" w14:textId="77777777" w:rsidR="000F4AA7" w:rsidRDefault="00000000">
      <w:pPr>
        <w:pStyle w:val="Ttulo1"/>
        <w:rPr>
          <w:color w:val="990000"/>
        </w:rPr>
      </w:pPr>
      <w:bookmarkStart w:id="12" w:name="_9ztgg3bz314c" w:colFirst="0" w:colLast="0"/>
      <w:bookmarkEnd w:id="12"/>
      <w:r>
        <w:rPr>
          <w:color w:val="990000"/>
        </w:rPr>
        <w:t>Conclusiones</w:t>
      </w:r>
    </w:p>
    <w:p w14:paraId="2120942F" w14:textId="64FBC317" w:rsidR="000F4AA7" w:rsidRDefault="00000000">
      <w:pPr>
        <w:rPr>
          <w:color w:val="741B47"/>
          <w:sz w:val="32"/>
          <w:szCs w:val="32"/>
        </w:rPr>
      </w:pPr>
      <w:r>
        <w:t>Para concluir tenemos que la mayor parte de las soluciones se han abordado añadiendo un nuevo atributo a la entidad correspondiente con la tarea, ya que la creación de este nuevo atributo facilitaba enormemente el trabajo necesario para realizar la</w:t>
      </w:r>
      <w:r w:rsidR="00DE3F2D">
        <w:t>s</w:t>
      </w:r>
      <w:r>
        <w:t xml:space="preserve"> tareas sin añadir complejidad innecesaria al código.</w:t>
      </w:r>
    </w:p>
    <w:p w14:paraId="79E189D1" w14:textId="77777777" w:rsidR="000F4AA7" w:rsidRDefault="00000000">
      <w:pPr>
        <w:pStyle w:val="Ttulo1"/>
        <w:rPr>
          <w:color w:val="990000"/>
        </w:rPr>
      </w:pPr>
      <w:bookmarkStart w:id="13" w:name="_drdvlov4w6ol" w:colFirst="0" w:colLast="0"/>
      <w:bookmarkEnd w:id="13"/>
      <w:r>
        <w:rPr>
          <w:color w:val="990000"/>
        </w:rPr>
        <w:t>Bibliografía</w:t>
      </w:r>
    </w:p>
    <w:p w14:paraId="5C710059" w14:textId="77777777" w:rsidR="000F4AA7" w:rsidRDefault="00000000">
      <w:r>
        <w:t>Intencionalmente en blanco</w:t>
      </w:r>
    </w:p>
    <w:p w14:paraId="7627460C" w14:textId="77777777" w:rsidR="000F4AA7" w:rsidRDefault="000F4AA7"/>
    <w:p w14:paraId="5BB733E4" w14:textId="77777777" w:rsidR="000F4AA7" w:rsidRDefault="000F4AA7"/>
    <w:p w14:paraId="1E4EA3A6" w14:textId="77777777" w:rsidR="000F4AA7" w:rsidRDefault="000F4AA7"/>
    <w:sectPr w:rsidR="000F4A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A7"/>
    <w:rsid w:val="000F4AA7"/>
    <w:rsid w:val="008653D6"/>
    <w:rsid w:val="0098776B"/>
    <w:rsid w:val="00DE3F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5863"/>
  <w15:docId w15:val="{6476B0C9-0E2C-4EEF-9FAE-DFFA9897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p2-C1-04-08/Dp2-C1-04-08/issues/23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p2-C1-04-08/Dp2-C1-04-08/issues/233" TargetMode="External"/><Relationship Id="rId12" Type="http://schemas.openxmlformats.org/officeDocument/2006/relationships/hyperlink" Target="https://github.com/Dp2-C1-04-08/Dp2-C1-04-08/issues/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4-08/Dp2-C1-04-08/issues/215" TargetMode="External"/><Relationship Id="rId11" Type="http://schemas.openxmlformats.org/officeDocument/2006/relationships/hyperlink" Target="https://github.com/Dp2-C1-04-08/Dp2-C1-04-08/issues/215" TargetMode="External"/><Relationship Id="rId5" Type="http://schemas.openxmlformats.org/officeDocument/2006/relationships/hyperlink" Target="https://github.com/Dp2-C1-04-08/Dp2-C1-04-08" TargetMode="External"/><Relationship Id="rId10" Type="http://schemas.openxmlformats.org/officeDocument/2006/relationships/hyperlink" Target="https://github.com/Dp2-C1-04-08/Dp2-C1-04-08/issues/233" TargetMode="External"/><Relationship Id="rId4" Type="http://schemas.openxmlformats.org/officeDocument/2006/relationships/image" Target="media/image1.png"/><Relationship Id="rId9" Type="http://schemas.openxmlformats.org/officeDocument/2006/relationships/hyperlink" Target="https://github.com/Dp2-C1-04-08/Dp2-C1-04-08/issues/2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1022</Words>
  <Characters>5626</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CASAL FERRERO</cp:lastModifiedBy>
  <cp:revision>4</cp:revision>
  <dcterms:created xsi:type="dcterms:W3CDTF">2023-04-20T21:00:00Z</dcterms:created>
  <dcterms:modified xsi:type="dcterms:W3CDTF">2023-04-20T21:02:00Z</dcterms:modified>
</cp:coreProperties>
</file>