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77C4B" w:rsidRPr="00077C4B" w:rsidRDefault="00077C4B" w:rsidP="00077C4B">
      <w:pPr>
        <w:shd w:val="clear" w:color="auto" w:fill="FFFFFF"/>
        <w:spacing w:after="27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</w:rPr>
      </w:pPr>
      <w:r w:rsidRPr="00077C4B">
        <w:rPr>
          <w:rFonts w:ascii="Arial" w:eastAsia="Times New Roman" w:hAnsi="Arial" w:cs="Arial"/>
          <w:b/>
          <w:bCs/>
          <w:color w:val="2B2D31"/>
          <w:sz w:val="27"/>
          <w:szCs w:val="27"/>
        </w:rPr>
        <w:t>2. The Theoretical Components</w:t>
      </w:r>
    </w:p>
    <w:p w:rsidR="00077C4B" w:rsidRPr="00077C4B" w:rsidRDefault="00077C4B" w:rsidP="00077C4B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sz w:val="21"/>
          <w:szCs w:val="21"/>
        </w:rPr>
      </w:pPr>
      <w:r w:rsidRPr="00077C4B">
        <w:rPr>
          <w:rFonts w:ascii="Arial" w:eastAsia="Times New Roman" w:hAnsi="Arial" w:cs="Arial"/>
          <w:b/>
          <w:bCs/>
          <w:color w:val="2B2D31"/>
          <w:sz w:val="21"/>
          <w:szCs w:val="21"/>
        </w:rPr>
        <w:t>A. The Linear Predictor</w:t>
      </w:r>
    </w:p>
    <w:p w:rsidR="00077C4B" w:rsidRPr="00077C4B" w:rsidRDefault="00077C4B" w:rsidP="00077C4B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77C4B">
        <w:rPr>
          <w:rFonts w:ascii="Arial" w:eastAsia="Times New Roman" w:hAnsi="Arial" w:cs="Arial"/>
          <w:color w:val="2B2D31"/>
          <w:sz w:val="21"/>
          <w:szCs w:val="21"/>
        </w:rPr>
        <w:t>In Linear Regression, we use </w:t>
      </w:r>
    </w:p>
    <w:p w:rsidR="00077C4B" w:rsidRDefault="00077C4B" w:rsidP="0007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</w:pPr>
      <w:r w:rsidRPr="00077C4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z=β0+β1x</w:t>
      </w:r>
    </w:p>
    <w:p w:rsidR="00077C4B" w:rsidRPr="00077C4B" w:rsidRDefault="00077C4B" w:rsidP="0007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077C4B" w:rsidRPr="00077C4B" w:rsidRDefault="00077C4B" w:rsidP="0007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C4B">
        <w:rPr>
          <w:rFonts w:ascii="Times New Roman" w:eastAsia="Times New Roman" w:hAnsi="Times New Roman" w:cs="Times New Roman"/>
          <w:sz w:val="24"/>
          <w:szCs w:val="24"/>
        </w:rPr>
        <w:t>. However, </w:t>
      </w:r>
      <w:r w:rsidRPr="00077C4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Z</w:t>
      </w:r>
      <w:r>
        <w:rPr>
          <w:rFonts w:ascii="Courier New" w:eastAsia="Times New Roman" w:hAnsi="Courier New" w:cs="Courier New"/>
          <w:sz w:val="20"/>
          <w:szCs w:val="20"/>
        </w:rPr>
        <w:t xml:space="preserve"> </w:t>
      </w:r>
      <w:r w:rsidRPr="00077C4B">
        <w:rPr>
          <w:rFonts w:ascii="Times New Roman" w:eastAsia="Times New Roman" w:hAnsi="Times New Roman" w:cs="Times New Roman"/>
          <w:sz w:val="24"/>
          <w:szCs w:val="24"/>
        </w:rPr>
        <w:t>can range from </w:t>
      </w:r>
      <w:r w:rsidRPr="00077C4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−∞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7C4B">
        <w:rPr>
          <w:rFonts w:ascii="Times New Roman" w:eastAsia="Times New Roman" w:hAnsi="Times New Roman" w:cs="Times New Roman"/>
          <w:sz w:val="24"/>
          <w:szCs w:val="24"/>
        </w:rPr>
        <w:t>To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 xml:space="preserve"> </w:t>
      </w:r>
      <w:r w:rsidRPr="00077C4B">
        <w:rPr>
          <w:rFonts w:ascii="Times New Roman" w:eastAsia="Times New Roman" w:hAnsi="Times New Roman" w:cs="Times New Roman"/>
          <w:sz w:val="24"/>
          <w:szCs w:val="24"/>
        </w:rPr>
        <w:t>+∞</w:t>
      </w:r>
    </w:p>
    <w:p w:rsidR="00077C4B" w:rsidRPr="00077C4B" w:rsidRDefault="00077C4B" w:rsidP="0007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C4B">
        <w:rPr>
          <w:rFonts w:ascii="Times New Roman" w:eastAsia="Times New Roman" w:hAnsi="Times New Roman" w:cs="Times New Roman"/>
          <w:sz w:val="24"/>
          <w:szCs w:val="24"/>
        </w:rPr>
        <w:t>. Since a probability must be between 0 and 1, we cannot use </w:t>
      </w:r>
      <w:r w:rsidRPr="00077C4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z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7C4B">
        <w:rPr>
          <w:rFonts w:ascii="Times New Roman" w:eastAsia="Times New Roman" w:hAnsi="Times New Roman" w:cs="Times New Roman"/>
          <w:sz w:val="24"/>
          <w:szCs w:val="24"/>
        </w:rPr>
        <w:t>directly.</w:t>
      </w:r>
    </w:p>
    <w:p w:rsidR="00077C4B" w:rsidRDefault="00077C4B" w:rsidP="00077C4B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sz w:val="21"/>
          <w:szCs w:val="21"/>
        </w:rPr>
      </w:pPr>
    </w:p>
    <w:p w:rsidR="00077C4B" w:rsidRDefault="00077C4B" w:rsidP="00077C4B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sz w:val="21"/>
          <w:szCs w:val="21"/>
        </w:rPr>
      </w:pPr>
      <w:r w:rsidRPr="00077C4B">
        <w:rPr>
          <w:rFonts w:ascii="Arial" w:eastAsia="Times New Roman" w:hAnsi="Arial" w:cs="Arial"/>
          <w:b/>
          <w:bCs/>
          <w:color w:val="2B2D31"/>
          <w:sz w:val="21"/>
          <w:szCs w:val="21"/>
        </w:rPr>
        <w:t>B. The Sigmoid Function (Activation)</w:t>
      </w:r>
    </w:p>
    <w:p w:rsidR="00077C4B" w:rsidRDefault="00077C4B" w:rsidP="00077C4B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color w:val="2B2D31"/>
          <w:sz w:val="21"/>
          <w:szCs w:val="21"/>
        </w:rPr>
      </w:pPr>
    </w:p>
    <w:p w:rsidR="00077C4B" w:rsidRPr="00077C4B" w:rsidRDefault="00077C4B" w:rsidP="00077C4B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sz w:val="21"/>
          <w:szCs w:val="21"/>
        </w:rPr>
      </w:pPr>
      <w:r w:rsidRPr="00077C4B">
        <w:rPr>
          <w:rFonts w:ascii="Arial" w:eastAsia="Times New Roman" w:hAnsi="Arial" w:cs="Arial"/>
          <w:color w:val="2B2D31"/>
          <w:sz w:val="21"/>
          <w:szCs w:val="21"/>
        </w:rPr>
        <w:t>To map any value into the range [0, 1], we use the </w:t>
      </w:r>
      <w:r w:rsidRPr="00077C4B">
        <w:rPr>
          <w:rFonts w:ascii="Arial" w:eastAsia="Times New Roman" w:hAnsi="Arial" w:cs="Arial"/>
          <w:b/>
          <w:bCs/>
          <w:color w:val="2B2D31"/>
          <w:sz w:val="21"/>
          <w:szCs w:val="21"/>
        </w:rPr>
        <w:t>Logistic (Sigmoid) Function</w:t>
      </w:r>
      <w:r w:rsidRPr="00077C4B">
        <w:rPr>
          <w:rFonts w:ascii="Arial" w:eastAsia="Times New Roman" w:hAnsi="Arial" w:cs="Arial"/>
          <w:color w:val="2B2D31"/>
          <w:sz w:val="21"/>
          <w:szCs w:val="21"/>
        </w:rPr>
        <w:t>:</w:t>
      </w:r>
      <w:r w:rsidRPr="00077C4B">
        <w:rPr>
          <w:rFonts w:ascii="Arial" w:eastAsia="Times New Roman" w:hAnsi="Arial" w:cs="Arial"/>
          <w:color w:val="2B2D31"/>
          <w:sz w:val="21"/>
          <w:szCs w:val="21"/>
        </w:rPr>
        <w:br/>
      </w:r>
    </w:p>
    <w:p w:rsidR="00077C4B" w:rsidRPr="00077C4B" w:rsidRDefault="00077C4B" w:rsidP="0007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7C4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σ(z)=1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/(</w:t>
      </w:r>
      <w:r w:rsidRPr="00077C4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1+e−z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)</w:t>
      </w:r>
    </w:p>
    <w:p w:rsidR="00077C4B" w:rsidRPr="00077C4B" w:rsidRDefault="00077C4B" w:rsidP="00077C4B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77C4B">
        <w:rPr>
          <w:rFonts w:ascii="Arial" w:eastAsia="Times New Roman" w:hAnsi="Arial" w:cs="Arial"/>
          <w:color w:val="2B2D31"/>
          <w:sz w:val="21"/>
          <w:szCs w:val="21"/>
        </w:rPr>
        <w:t>If </w:t>
      </w:r>
      <w:r w:rsidRPr="00077C4B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</w:rPr>
        <w:t>z</w:t>
      </w:r>
      <w:r>
        <w:rPr>
          <w:rFonts w:ascii="Arial" w:eastAsia="Times New Roman" w:hAnsi="Arial" w:cs="Arial"/>
          <w:color w:val="2B2D31"/>
          <w:sz w:val="21"/>
          <w:szCs w:val="21"/>
        </w:rPr>
        <w:t xml:space="preserve"> </w:t>
      </w:r>
      <w:r w:rsidRPr="00077C4B">
        <w:rPr>
          <w:rFonts w:ascii="Arial" w:eastAsia="Times New Roman" w:hAnsi="Arial" w:cs="Arial"/>
          <w:color w:val="2B2D31"/>
          <w:sz w:val="21"/>
          <w:szCs w:val="21"/>
        </w:rPr>
        <w:t>is a large positive number, </w:t>
      </w:r>
      <w:r w:rsidRPr="00077C4B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</w:rPr>
        <w:t>σ(z)≈1</w:t>
      </w:r>
    </w:p>
    <w:p w:rsidR="00077C4B" w:rsidRPr="00077C4B" w:rsidRDefault="00077C4B" w:rsidP="00077C4B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77C4B">
        <w:rPr>
          <w:rFonts w:ascii="Arial" w:eastAsia="Times New Roman" w:hAnsi="Arial" w:cs="Arial"/>
          <w:color w:val="2B2D31"/>
          <w:sz w:val="21"/>
          <w:szCs w:val="21"/>
        </w:rPr>
        <w:t>If </w:t>
      </w:r>
      <w:r w:rsidRPr="00077C4B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</w:rPr>
        <w:t>z</w:t>
      </w:r>
      <w:r>
        <w:rPr>
          <w:rFonts w:ascii="Arial" w:eastAsia="Times New Roman" w:hAnsi="Arial" w:cs="Arial"/>
          <w:color w:val="2B2D31"/>
          <w:sz w:val="21"/>
          <w:szCs w:val="21"/>
        </w:rPr>
        <w:t xml:space="preserve"> </w:t>
      </w:r>
      <w:r w:rsidRPr="00077C4B">
        <w:rPr>
          <w:rFonts w:ascii="Arial" w:eastAsia="Times New Roman" w:hAnsi="Arial" w:cs="Arial"/>
          <w:color w:val="2B2D31"/>
          <w:sz w:val="21"/>
          <w:szCs w:val="21"/>
        </w:rPr>
        <w:t>is a large negative number, </w:t>
      </w:r>
      <w:r w:rsidRPr="00077C4B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</w:rPr>
        <w:t>σ(z)≈</w:t>
      </w:r>
      <w:r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</w:rPr>
        <w:t>0</w:t>
      </w:r>
    </w:p>
    <w:p w:rsidR="00077C4B" w:rsidRPr="00077C4B" w:rsidRDefault="00077C4B" w:rsidP="00077C4B">
      <w:pPr>
        <w:numPr>
          <w:ilvl w:val="0"/>
          <w:numId w:val="1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77C4B">
        <w:rPr>
          <w:rFonts w:ascii="Arial" w:eastAsia="Times New Roman" w:hAnsi="Arial" w:cs="Arial"/>
          <w:color w:val="2B2D31"/>
          <w:sz w:val="21"/>
          <w:szCs w:val="21"/>
        </w:rPr>
        <w:t>If </w:t>
      </w:r>
      <w:r w:rsidRPr="00077C4B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</w:rPr>
        <w:t>z=0</w:t>
      </w:r>
      <w:r w:rsidRPr="00077C4B">
        <w:rPr>
          <w:rFonts w:ascii="Arial" w:eastAsia="Times New Roman" w:hAnsi="Arial" w:cs="Arial"/>
          <w:color w:val="2B2D31"/>
          <w:sz w:val="21"/>
          <w:szCs w:val="21"/>
        </w:rPr>
        <w:t>, </w:t>
      </w:r>
      <w:r w:rsidRPr="00077C4B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</w:rPr>
        <w:t>σ(z)=0.5</w:t>
      </w:r>
    </w:p>
    <w:p w:rsidR="00077C4B" w:rsidRPr="00077C4B" w:rsidRDefault="00077C4B" w:rsidP="00077C4B">
      <w:pPr>
        <w:shd w:val="clear" w:color="auto" w:fill="FFFFFF"/>
        <w:spacing w:beforeAutospacing="1" w:after="0" w:afterAutospacing="1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</w:p>
    <w:p w:rsidR="00077C4B" w:rsidRPr="00077C4B" w:rsidRDefault="00077C4B" w:rsidP="00077C4B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sz w:val="21"/>
          <w:szCs w:val="21"/>
        </w:rPr>
      </w:pPr>
      <w:r w:rsidRPr="00077C4B">
        <w:rPr>
          <w:rFonts w:ascii="Arial" w:eastAsia="Times New Roman" w:hAnsi="Arial" w:cs="Arial"/>
          <w:b/>
          <w:bCs/>
          <w:color w:val="2B2D31"/>
          <w:sz w:val="21"/>
          <w:szCs w:val="21"/>
        </w:rPr>
        <w:t>C. The Logit (Link Function)</w:t>
      </w:r>
    </w:p>
    <w:p w:rsidR="00077C4B" w:rsidRPr="00077C4B" w:rsidRDefault="00077C4B" w:rsidP="00077C4B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77C4B">
        <w:rPr>
          <w:rFonts w:ascii="Arial" w:eastAsia="Times New Roman" w:hAnsi="Arial" w:cs="Arial"/>
          <w:color w:val="2B2D31"/>
          <w:sz w:val="21"/>
          <w:szCs w:val="21"/>
        </w:rPr>
        <w:t>Logistic regression is actually a "Generalized Linear Model." It assumes that the </w:t>
      </w:r>
      <w:r w:rsidRPr="00077C4B">
        <w:rPr>
          <w:rFonts w:ascii="Arial" w:eastAsia="Times New Roman" w:hAnsi="Arial" w:cs="Arial"/>
          <w:b/>
          <w:bCs/>
          <w:color w:val="2B2D31"/>
          <w:sz w:val="21"/>
          <w:szCs w:val="21"/>
        </w:rPr>
        <w:t>Log-Odds</w:t>
      </w:r>
      <w:r w:rsidRPr="00077C4B">
        <w:rPr>
          <w:rFonts w:ascii="Arial" w:eastAsia="Times New Roman" w:hAnsi="Arial" w:cs="Arial"/>
          <w:color w:val="2B2D31"/>
          <w:sz w:val="21"/>
          <w:szCs w:val="21"/>
        </w:rPr>
        <w:t> of the probability is a linear combination of the inputs:</w:t>
      </w:r>
      <w:r w:rsidRPr="00077C4B">
        <w:rPr>
          <w:rFonts w:ascii="Arial" w:eastAsia="Times New Roman" w:hAnsi="Arial" w:cs="Arial"/>
          <w:color w:val="2B2D31"/>
          <w:sz w:val="21"/>
          <w:szCs w:val="21"/>
        </w:rPr>
        <w:br/>
      </w:r>
    </w:p>
    <w:p w:rsidR="00077C4B" w:rsidRPr="00077C4B" w:rsidRDefault="00077C4B" w:rsidP="0007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7C4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ln(p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/(</w:t>
      </w:r>
      <w:r w:rsidRPr="00077C4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1−p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)</w:t>
      </w:r>
      <w:r w:rsidRPr="00077C4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)=</w:t>
      </w:r>
      <w:proofErr w:type="gramEnd"/>
      <w:r w:rsidRPr="00077C4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β0+β1x</w:t>
      </w:r>
    </w:p>
    <w:p w:rsidR="00077C4B" w:rsidRPr="00077C4B" w:rsidRDefault="00077C4B" w:rsidP="0007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C4B">
        <w:rPr>
          <w:rFonts w:ascii="Times New Roman" w:eastAsia="Times New Roman" w:hAnsi="Times New Roman" w:cs="Times New Roman"/>
          <w:sz w:val="24"/>
          <w:szCs w:val="24"/>
        </w:rPr>
        <w:br/>
        <w:t>Where 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Pr="00077C4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p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/</w:t>
      </w:r>
      <w:r w:rsidRPr="00077C4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1−p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7C4B">
        <w:rPr>
          <w:rFonts w:ascii="Times New Roman" w:eastAsia="Times New Roman" w:hAnsi="Times New Roman" w:cs="Times New Roman"/>
          <w:sz w:val="24"/>
          <w:szCs w:val="24"/>
        </w:rPr>
        <w:t>is the </w:t>
      </w:r>
      <w:r w:rsidRPr="00077C4B">
        <w:rPr>
          <w:rFonts w:ascii="Times New Roman" w:eastAsia="Times New Roman" w:hAnsi="Times New Roman" w:cs="Times New Roman"/>
          <w:b/>
          <w:bCs/>
          <w:sz w:val="24"/>
          <w:szCs w:val="24"/>
        </w:rPr>
        <w:t>Odds Ratio</w:t>
      </w:r>
      <w:r w:rsidRPr="00077C4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77C4B" w:rsidRPr="00077C4B" w:rsidRDefault="00BE4AB2" w:rsidP="00077C4B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515pt;height:1.5pt" o:hrpct="0" o:hralign="center" o:hrstd="t" o:hr="t" fillcolor="#a0a0a0" stroked="f"/>
        </w:pict>
      </w:r>
    </w:p>
    <w:p w:rsidR="00077C4B" w:rsidRPr="00077C4B" w:rsidRDefault="00077C4B" w:rsidP="00077C4B">
      <w:pPr>
        <w:shd w:val="clear" w:color="auto" w:fill="FFFFFF"/>
        <w:spacing w:after="270" w:line="240" w:lineRule="auto"/>
        <w:outlineLvl w:val="2"/>
        <w:rPr>
          <w:rFonts w:ascii="Arial" w:eastAsia="Times New Roman" w:hAnsi="Arial" w:cs="Arial"/>
          <w:b/>
          <w:bCs/>
          <w:color w:val="2B2D31"/>
          <w:sz w:val="27"/>
          <w:szCs w:val="27"/>
        </w:rPr>
      </w:pPr>
      <w:r w:rsidRPr="00077C4B">
        <w:rPr>
          <w:rFonts w:ascii="Arial" w:eastAsia="Times New Roman" w:hAnsi="Arial" w:cs="Arial"/>
          <w:b/>
          <w:bCs/>
          <w:color w:val="2B2D31"/>
          <w:sz w:val="27"/>
          <w:szCs w:val="27"/>
        </w:rPr>
        <w:t>3. Step-by-Step Mathematical Implementation</w:t>
      </w:r>
    </w:p>
    <w:p w:rsidR="00077C4B" w:rsidRPr="00077C4B" w:rsidRDefault="00077C4B" w:rsidP="00077C4B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sz w:val="21"/>
          <w:szCs w:val="21"/>
        </w:rPr>
      </w:pPr>
      <w:r w:rsidRPr="00077C4B">
        <w:rPr>
          <w:rFonts w:ascii="Arial" w:eastAsia="Times New Roman" w:hAnsi="Arial" w:cs="Arial"/>
          <w:b/>
          <w:bCs/>
          <w:color w:val="2B2D31"/>
          <w:sz w:val="21"/>
          <w:szCs w:val="21"/>
        </w:rPr>
        <w:t>Step 1: Initialize Weights</w:t>
      </w:r>
    </w:p>
    <w:p w:rsidR="00077C4B" w:rsidRPr="00077C4B" w:rsidRDefault="00077C4B" w:rsidP="00077C4B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77C4B">
        <w:rPr>
          <w:rFonts w:ascii="Arial" w:eastAsia="Times New Roman" w:hAnsi="Arial" w:cs="Arial"/>
          <w:color w:val="2B2D31"/>
          <w:sz w:val="21"/>
          <w:szCs w:val="21"/>
        </w:rPr>
        <w:t>Let’s assume some initial (random) weights:</w:t>
      </w:r>
    </w:p>
    <w:p w:rsidR="00077C4B" w:rsidRPr="00077C4B" w:rsidRDefault="00077C4B" w:rsidP="00077C4B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rPr>
          <w:rFonts w:ascii="Courier New" w:eastAsia="Times New Roman" w:hAnsi="Courier New" w:cs="Courier New"/>
          <w:color w:val="2B2D31"/>
          <w:sz w:val="20"/>
          <w:szCs w:val="20"/>
        </w:rPr>
      </w:pPr>
      <w:r w:rsidRPr="00077C4B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</w:rPr>
        <w:t>β0=−3</w:t>
      </w:r>
      <w:r w:rsidRPr="00077C4B">
        <w:rPr>
          <w:rFonts w:ascii="Arial" w:eastAsia="Times New Roman" w:hAnsi="Arial" w:cs="Arial"/>
          <w:color w:val="2B2D31"/>
          <w:sz w:val="21"/>
          <w:szCs w:val="21"/>
        </w:rPr>
        <w:t>(Intercept)</w:t>
      </w:r>
    </w:p>
    <w:p w:rsidR="00077C4B" w:rsidRPr="00077C4B" w:rsidRDefault="00077C4B" w:rsidP="00077C4B">
      <w:pPr>
        <w:numPr>
          <w:ilvl w:val="0"/>
          <w:numId w:val="2"/>
        </w:numPr>
        <w:shd w:val="clear" w:color="auto" w:fill="FFFFFF"/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rPr>
          <w:rFonts w:ascii="Courier New" w:eastAsia="Times New Roman" w:hAnsi="Courier New" w:cs="Courier New"/>
          <w:color w:val="2B2D31"/>
          <w:sz w:val="20"/>
          <w:szCs w:val="20"/>
        </w:rPr>
      </w:pPr>
      <w:r w:rsidRPr="00077C4B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</w:rPr>
        <w:t>β1=1</w:t>
      </w:r>
      <w:r w:rsidRPr="00077C4B">
        <w:rPr>
          <w:rFonts w:ascii="Arial" w:eastAsia="Times New Roman" w:hAnsi="Arial" w:cs="Arial"/>
          <w:color w:val="2B2D31"/>
          <w:sz w:val="21"/>
          <w:szCs w:val="21"/>
        </w:rPr>
        <w:t>(Slope)</w:t>
      </w:r>
    </w:p>
    <w:p w:rsidR="00077C4B" w:rsidRPr="00077C4B" w:rsidRDefault="00077C4B" w:rsidP="00077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ind w:left="720"/>
        <w:rPr>
          <w:rFonts w:ascii="Courier New" w:eastAsia="Times New Roman" w:hAnsi="Courier New" w:cs="Courier New"/>
          <w:color w:val="2B2D31"/>
          <w:sz w:val="20"/>
          <w:szCs w:val="20"/>
        </w:rPr>
      </w:pPr>
    </w:p>
    <w:p w:rsidR="00077C4B" w:rsidRPr="00077C4B" w:rsidRDefault="00077C4B" w:rsidP="00077C4B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sz w:val="21"/>
          <w:szCs w:val="21"/>
        </w:rPr>
      </w:pPr>
      <w:r w:rsidRPr="00077C4B">
        <w:rPr>
          <w:rFonts w:ascii="Arial" w:eastAsia="Times New Roman" w:hAnsi="Arial" w:cs="Arial"/>
          <w:b/>
          <w:bCs/>
          <w:color w:val="2B2D31"/>
          <w:sz w:val="21"/>
          <w:szCs w:val="21"/>
        </w:rPr>
        <w:t>Step 2: Calculate </w:t>
      </w:r>
      <w:r w:rsidRPr="00077C4B">
        <w:rPr>
          <w:rFonts w:ascii="KaTeX_Math" w:eastAsia="Times New Roman" w:hAnsi="KaTeX_Math" w:cs="Times New Roman"/>
          <w:b/>
          <w:bCs/>
          <w:i/>
          <w:iCs/>
          <w:color w:val="2B2D31"/>
          <w:sz w:val="24"/>
          <w:szCs w:val="24"/>
        </w:rPr>
        <w:t>z</w:t>
      </w:r>
      <w:r>
        <w:rPr>
          <w:rFonts w:ascii="Arial" w:eastAsia="Times New Roman" w:hAnsi="Arial" w:cs="Arial"/>
          <w:b/>
          <w:bCs/>
          <w:color w:val="2B2D31"/>
          <w:sz w:val="21"/>
          <w:szCs w:val="21"/>
        </w:rPr>
        <w:t xml:space="preserve"> </w:t>
      </w:r>
      <w:r w:rsidRPr="00077C4B">
        <w:rPr>
          <w:rFonts w:ascii="Arial" w:eastAsia="Times New Roman" w:hAnsi="Arial" w:cs="Arial"/>
          <w:b/>
          <w:bCs/>
          <w:color w:val="2B2D31"/>
          <w:sz w:val="21"/>
          <w:szCs w:val="21"/>
        </w:rPr>
        <w:t>and Probability </w:t>
      </w:r>
      <w:r w:rsidRPr="00077C4B">
        <w:rPr>
          <w:rFonts w:ascii="KaTeX_Math" w:eastAsia="Times New Roman" w:hAnsi="KaTeX_Math" w:cs="Times New Roman"/>
          <w:b/>
          <w:bCs/>
          <w:i/>
          <w:iCs/>
          <w:color w:val="2B2D31"/>
          <w:sz w:val="24"/>
          <w:szCs w:val="24"/>
        </w:rPr>
        <w:t>y</w:t>
      </w:r>
      <w:r w:rsidRPr="00077C4B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</w:rPr>
        <w:t>^</w:t>
      </w:r>
      <w:r w:rsidRPr="00077C4B">
        <w:rPr>
          <w:rFonts w:ascii="Times New Roman" w:eastAsia="Times New Roman" w:hAnsi="Times New Roman" w:cs="Times New Roman"/>
          <w:b/>
          <w:bCs/>
          <w:color w:val="2B2D31"/>
          <w:sz w:val="2"/>
          <w:szCs w:val="2"/>
        </w:rPr>
        <w:t>​</w:t>
      </w:r>
      <w:r>
        <w:rPr>
          <w:rFonts w:ascii="Arial" w:eastAsia="Times New Roman" w:hAnsi="Arial" w:cs="Arial"/>
          <w:b/>
          <w:bCs/>
          <w:color w:val="2B2D31"/>
          <w:sz w:val="21"/>
          <w:szCs w:val="21"/>
        </w:rPr>
        <w:t xml:space="preserve"> </w:t>
      </w:r>
      <w:r w:rsidRPr="00077C4B">
        <w:rPr>
          <w:rFonts w:ascii="Arial" w:eastAsia="Times New Roman" w:hAnsi="Arial" w:cs="Arial"/>
          <w:b/>
          <w:bCs/>
          <w:color w:val="2B2D31"/>
          <w:sz w:val="21"/>
          <w:szCs w:val="21"/>
        </w:rPr>
        <w:t>for Student C (</w:t>
      </w:r>
      <w:r w:rsidRPr="00077C4B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bdr w:val="none" w:sz="0" w:space="0" w:color="auto" w:frame="1"/>
        </w:rPr>
        <w:t>x=4</w:t>
      </w:r>
      <w:r w:rsidRPr="00077C4B">
        <w:rPr>
          <w:rFonts w:ascii="Arial" w:eastAsia="Times New Roman" w:hAnsi="Arial" w:cs="Arial"/>
          <w:b/>
          <w:bCs/>
          <w:color w:val="2B2D31"/>
          <w:sz w:val="21"/>
          <w:szCs w:val="21"/>
        </w:rPr>
        <w:t>)</w:t>
      </w:r>
    </w:p>
    <w:p w:rsidR="00077C4B" w:rsidRPr="00077C4B" w:rsidRDefault="00077C4B" w:rsidP="00077C4B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77C4B">
        <w:rPr>
          <w:rFonts w:ascii="Arial" w:eastAsia="Times New Roman" w:hAnsi="Arial" w:cs="Arial"/>
          <w:b/>
          <w:bCs/>
          <w:color w:val="2B2D31"/>
          <w:sz w:val="21"/>
          <w:szCs w:val="21"/>
        </w:rPr>
        <w:lastRenderedPageBreak/>
        <w:t>Linear Predictor (</w:t>
      </w:r>
      <w:r w:rsidRPr="00077C4B">
        <w:rPr>
          <w:rFonts w:ascii="Times New Roman" w:eastAsia="Times New Roman" w:hAnsi="Times New Roman" w:cs="Times New Roman"/>
          <w:b/>
          <w:bCs/>
          <w:color w:val="2B2D31"/>
          <w:sz w:val="24"/>
          <w:szCs w:val="24"/>
          <w:bdr w:val="none" w:sz="0" w:space="0" w:color="auto" w:frame="1"/>
        </w:rPr>
        <w:t>z</w:t>
      </w:r>
      <w:r w:rsidRPr="00077C4B">
        <w:rPr>
          <w:rFonts w:ascii="Arial" w:eastAsia="Times New Roman" w:hAnsi="Arial" w:cs="Arial"/>
          <w:b/>
          <w:bCs/>
          <w:color w:val="2B2D31"/>
          <w:sz w:val="21"/>
          <w:szCs w:val="21"/>
        </w:rPr>
        <w:t>):</w:t>
      </w:r>
      <w:r w:rsidRPr="00077C4B">
        <w:rPr>
          <w:rFonts w:ascii="Arial" w:eastAsia="Times New Roman" w:hAnsi="Arial" w:cs="Arial"/>
          <w:color w:val="2B2D31"/>
          <w:sz w:val="21"/>
          <w:szCs w:val="21"/>
        </w:rPr>
        <w:br/>
      </w:r>
    </w:p>
    <w:p w:rsidR="00077C4B" w:rsidRPr="00077C4B" w:rsidRDefault="00077C4B" w:rsidP="00077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ind w:left="720"/>
        <w:rPr>
          <w:rFonts w:ascii="Courier New" w:eastAsia="Times New Roman" w:hAnsi="Courier New" w:cs="Courier New"/>
          <w:color w:val="2B2D31"/>
          <w:sz w:val="20"/>
          <w:szCs w:val="20"/>
        </w:rPr>
      </w:pPr>
      <w:r w:rsidRPr="00077C4B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</w:rPr>
        <w:t>z</w:t>
      </w:r>
      <w:r w:rsidRPr="00077C4B">
        <w:rPr>
          <w:rFonts w:ascii="Times New Roman" w:eastAsia="Times New Roman" w:hAnsi="Times New Roman" w:cs="Times New Roman"/>
          <w:color w:val="2B2D31"/>
          <w:sz w:val="24"/>
          <w:szCs w:val="24"/>
        </w:rPr>
        <w:t>=−3+(1×</w:t>
      </w:r>
      <w:proofErr w:type="gramStart"/>
      <w:r w:rsidRPr="00077C4B">
        <w:rPr>
          <w:rFonts w:ascii="Times New Roman" w:eastAsia="Times New Roman" w:hAnsi="Times New Roman" w:cs="Times New Roman"/>
          <w:color w:val="2B2D31"/>
          <w:sz w:val="24"/>
          <w:szCs w:val="24"/>
        </w:rPr>
        <w:t>4)=</w:t>
      </w:r>
      <w:proofErr w:type="gramEnd"/>
      <w:r w:rsidRPr="00077C4B">
        <w:rPr>
          <w:rFonts w:ascii="Times New Roman" w:eastAsia="Times New Roman" w:hAnsi="Times New Roman" w:cs="Times New Roman"/>
          <w:color w:val="2B2D31"/>
          <w:sz w:val="24"/>
          <w:szCs w:val="24"/>
        </w:rPr>
        <w:t>1</w:t>
      </w:r>
    </w:p>
    <w:p w:rsidR="00077C4B" w:rsidRPr="00077C4B" w:rsidRDefault="00077C4B" w:rsidP="00077C4B">
      <w:pPr>
        <w:numPr>
          <w:ilvl w:val="0"/>
          <w:numId w:val="3"/>
        </w:num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77C4B">
        <w:rPr>
          <w:rFonts w:ascii="Arial" w:eastAsia="Times New Roman" w:hAnsi="Arial" w:cs="Arial"/>
          <w:b/>
          <w:bCs/>
          <w:color w:val="2B2D31"/>
          <w:sz w:val="21"/>
          <w:szCs w:val="21"/>
        </w:rPr>
        <w:t>Apply Sigmoid:</w:t>
      </w:r>
      <w:r w:rsidRPr="00077C4B">
        <w:rPr>
          <w:rFonts w:ascii="Arial" w:eastAsia="Times New Roman" w:hAnsi="Arial" w:cs="Arial"/>
          <w:color w:val="2B2D31"/>
          <w:sz w:val="21"/>
          <w:szCs w:val="21"/>
        </w:rPr>
        <w:br/>
      </w:r>
    </w:p>
    <w:p w:rsidR="00077C4B" w:rsidRDefault="00077C4B" w:rsidP="00077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ind w:left="720"/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</w:rPr>
      </w:pPr>
      <w:r w:rsidRPr="00077C4B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</w:rPr>
        <w:t>y^=1</w:t>
      </w:r>
      <w:r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</w:rPr>
        <w:t>/(</w:t>
      </w:r>
      <w:r w:rsidRPr="00077C4B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</w:rPr>
        <w:t>1+e−1</w:t>
      </w:r>
      <w:r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</w:rPr>
        <w:t>)</w:t>
      </w:r>
    </w:p>
    <w:p w:rsidR="00077C4B" w:rsidRDefault="00077C4B" w:rsidP="00077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ind w:left="720"/>
        <w:rPr>
          <w:rFonts w:ascii="Times New Roman" w:eastAsia="Times New Roman" w:hAnsi="Times New Roman" w:cs="Times New Roman"/>
          <w:color w:val="2B2D31"/>
          <w:sz w:val="2"/>
          <w:szCs w:val="2"/>
        </w:rPr>
      </w:pPr>
      <w:r w:rsidRPr="00077C4B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</w:rPr>
        <w:t>≈1</w:t>
      </w:r>
      <w:proofErr w:type="gramStart"/>
      <w:r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</w:rPr>
        <w:t>/(</w:t>
      </w:r>
      <w:proofErr w:type="gramEnd"/>
      <w:r w:rsidRPr="00077C4B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</w:rPr>
        <w:t>1+0.367</w:t>
      </w:r>
      <w:r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</w:rPr>
        <w:t>)</w:t>
      </w:r>
      <w:r w:rsidRPr="00077C4B">
        <w:rPr>
          <w:rFonts w:ascii="Times New Roman" w:eastAsia="Times New Roman" w:hAnsi="Times New Roman" w:cs="Times New Roman"/>
          <w:color w:val="2B2D31"/>
          <w:sz w:val="2"/>
          <w:szCs w:val="2"/>
        </w:rPr>
        <w:t>​</w:t>
      </w:r>
    </w:p>
    <w:p w:rsidR="00077C4B" w:rsidRPr="00077C4B" w:rsidRDefault="00077C4B" w:rsidP="00077C4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15" w:lineRule="atLeast"/>
        <w:ind w:left="720"/>
        <w:rPr>
          <w:rFonts w:ascii="Courier New" w:eastAsia="Times New Roman" w:hAnsi="Courier New" w:cs="Courier New"/>
          <w:color w:val="2B2D31"/>
          <w:sz w:val="20"/>
          <w:szCs w:val="20"/>
        </w:rPr>
      </w:pPr>
      <w:r w:rsidRPr="00077C4B">
        <w:rPr>
          <w:rFonts w:ascii="Times New Roman" w:eastAsia="Times New Roman" w:hAnsi="Times New Roman" w:cs="Times New Roman"/>
          <w:color w:val="2B2D31"/>
          <w:sz w:val="24"/>
          <w:szCs w:val="24"/>
        </w:rPr>
        <w:t>≈0.73</w:t>
      </w:r>
    </w:p>
    <w:p w:rsidR="00077C4B" w:rsidRPr="00077C4B" w:rsidRDefault="00077C4B" w:rsidP="00077C4B">
      <w:pPr>
        <w:shd w:val="clear" w:color="auto" w:fill="FFFFFF"/>
        <w:spacing w:beforeAutospacing="1" w:after="0" w:afterAutospacing="1" w:line="315" w:lineRule="atLeast"/>
        <w:ind w:left="720"/>
        <w:rPr>
          <w:rFonts w:ascii="Arial" w:eastAsia="Times New Roman" w:hAnsi="Arial" w:cs="Arial"/>
          <w:color w:val="2B2D31"/>
          <w:sz w:val="21"/>
          <w:szCs w:val="21"/>
        </w:rPr>
      </w:pPr>
      <w:r w:rsidRPr="00077C4B">
        <w:rPr>
          <w:rFonts w:ascii="Arial" w:eastAsia="Times New Roman" w:hAnsi="Arial" w:cs="Arial"/>
          <w:color w:val="2B2D31"/>
          <w:sz w:val="21"/>
          <w:szCs w:val="21"/>
        </w:rPr>
        <w:br/>
        <w:t>The model predicts a </w:t>
      </w:r>
      <w:r w:rsidRPr="00077C4B">
        <w:rPr>
          <w:rFonts w:ascii="Arial" w:eastAsia="Times New Roman" w:hAnsi="Arial" w:cs="Arial"/>
          <w:b/>
          <w:bCs/>
          <w:color w:val="2B2D31"/>
          <w:sz w:val="21"/>
          <w:szCs w:val="21"/>
        </w:rPr>
        <w:t>73% probability</w:t>
      </w:r>
      <w:r w:rsidRPr="00077C4B">
        <w:rPr>
          <w:rFonts w:ascii="Arial" w:eastAsia="Times New Roman" w:hAnsi="Arial" w:cs="Arial"/>
          <w:color w:val="2B2D31"/>
          <w:sz w:val="21"/>
          <w:szCs w:val="21"/>
        </w:rPr>
        <w:t> that Student C passes.</w:t>
      </w:r>
    </w:p>
    <w:p w:rsidR="00077C4B" w:rsidRPr="00077C4B" w:rsidRDefault="00077C4B" w:rsidP="00077C4B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sz w:val="21"/>
          <w:szCs w:val="21"/>
        </w:rPr>
      </w:pPr>
      <w:r w:rsidRPr="00077C4B">
        <w:rPr>
          <w:rFonts w:ascii="Arial" w:eastAsia="Times New Roman" w:hAnsi="Arial" w:cs="Arial"/>
          <w:b/>
          <w:bCs/>
          <w:color w:val="2B2D31"/>
          <w:sz w:val="21"/>
          <w:szCs w:val="21"/>
        </w:rPr>
        <w:t>Step 3: The Loss Function (Log Loss)</w:t>
      </w:r>
    </w:p>
    <w:p w:rsidR="00077C4B" w:rsidRPr="00077C4B" w:rsidRDefault="00077C4B" w:rsidP="00077C4B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77C4B">
        <w:rPr>
          <w:rFonts w:ascii="Arial" w:eastAsia="Times New Roman" w:hAnsi="Arial" w:cs="Arial"/>
          <w:color w:val="2B2D31"/>
          <w:sz w:val="21"/>
          <w:szCs w:val="21"/>
        </w:rPr>
        <w:t>We don't use Mean Squared Error here because the Sigmoid function makes the MSE "non-convex" (too many local minima). Instead, we use </w:t>
      </w:r>
      <w:r w:rsidRPr="00077C4B">
        <w:rPr>
          <w:rFonts w:ascii="Arial" w:eastAsia="Times New Roman" w:hAnsi="Arial" w:cs="Arial"/>
          <w:b/>
          <w:bCs/>
          <w:color w:val="2B2D31"/>
          <w:sz w:val="21"/>
          <w:szCs w:val="21"/>
        </w:rPr>
        <w:t>Binary Cross-Entropy (Log Loss)</w:t>
      </w:r>
      <w:r w:rsidRPr="00077C4B">
        <w:rPr>
          <w:rFonts w:ascii="Arial" w:eastAsia="Times New Roman" w:hAnsi="Arial" w:cs="Arial"/>
          <w:color w:val="2B2D31"/>
          <w:sz w:val="21"/>
          <w:szCs w:val="21"/>
        </w:rPr>
        <w:t>:</w:t>
      </w:r>
      <w:r w:rsidRPr="00077C4B">
        <w:rPr>
          <w:rFonts w:ascii="Arial" w:eastAsia="Times New Roman" w:hAnsi="Arial" w:cs="Arial"/>
          <w:color w:val="2B2D31"/>
          <w:sz w:val="21"/>
          <w:szCs w:val="21"/>
        </w:rPr>
        <w:br/>
      </w:r>
    </w:p>
    <w:p w:rsidR="00077C4B" w:rsidRDefault="00077C4B" w:rsidP="0007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KaTeX_Math" w:eastAsia="Times New Roman" w:hAnsi="KaTeX_Math" w:cs="Times New Roman"/>
          <w:i/>
          <w:iCs/>
          <w:sz w:val="24"/>
          <w:szCs w:val="24"/>
        </w:rPr>
      </w:pPr>
      <w:r w:rsidRPr="00077C4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J(β)=−1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/</w:t>
      </w:r>
      <w:r w:rsidRPr="00077C4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m∑[</w:t>
      </w:r>
      <w:proofErr w:type="spellStart"/>
      <w:r w:rsidRPr="00077C4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yln</w:t>
      </w:r>
      <w:proofErr w:type="spellEnd"/>
      <w:r w:rsidRPr="00077C4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(y</w:t>
      </w:r>
      <w:proofErr w:type="gramStart"/>
      <w:r w:rsidRPr="00077C4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^)+(</w:t>
      </w:r>
      <w:proofErr w:type="gramEnd"/>
      <w:r w:rsidRPr="00077C4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1−y)ln(1−y^)]</w:t>
      </w:r>
    </w:p>
    <w:p w:rsidR="00077C4B" w:rsidRDefault="00077C4B" w:rsidP="0007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B2D31"/>
          <w:sz w:val="21"/>
          <w:szCs w:val="21"/>
        </w:rPr>
      </w:pPr>
    </w:p>
    <w:p w:rsidR="00077C4B" w:rsidRPr="00077C4B" w:rsidRDefault="00077C4B" w:rsidP="0007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color w:val="2B2D31"/>
          <w:sz w:val="21"/>
          <w:szCs w:val="21"/>
        </w:rPr>
      </w:pPr>
      <w:r w:rsidRPr="00077C4B">
        <w:rPr>
          <w:rFonts w:ascii="Arial" w:eastAsia="Times New Roman" w:hAnsi="Arial" w:cs="Arial"/>
          <w:color w:val="2B2D31"/>
          <w:sz w:val="21"/>
          <w:szCs w:val="21"/>
        </w:rPr>
        <w:t xml:space="preserve"> If </w:t>
      </w:r>
      <w:r w:rsidRPr="00077C4B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</w:rPr>
        <w:t>y=1</w:t>
      </w:r>
      <w:r w:rsidRPr="00077C4B">
        <w:rPr>
          <w:rFonts w:ascii="Arial" w:eastAsia="Times New Roman" w:hAnsi="Arial" w:cs="Arial"/>
          <w:color w:val="2B2D31"/>
          <w:sz w:val="21"/>
          <w:szCs w:val="21"/>
        </w:rPr>
        <w:t> and </w:t>
      </w:r>
      <w:r w:rsidRPr="00077C4B">
        <w:rPr>
          <w:rFonts w:ascii="KaTeX_Math" w:eastAsia="Times New Roman" w:hAnsi="KaTeX_Math" w:cs="Times New Roman"/>
          <w:i/>
          <w:iCs/>
          <w:color w:val="2B2D31"/>
          <w:sz w:val="24"/>
          <w:szCs w:val="24"/>
        </w:rPr>
        <w:t>y</w:t>
      </w:r>
      <w:r w:rsidRPr="00077C4B">
        <w:rPr>
          <w:rFonts w:ascii="Times New Roman" w:eastAsia="Times New Roman" w:hAnsi="Times New Roman" w:cs="Times New Roman"/>
          <w:color w:val="2B2D31"/>
          <w:sz w:val="24"/>
          <w:szCs w:val="24"/>
        </w:rPr>
        <w:t>^</w:t>
      </w:r>
      <w:r w:rsidRPr="00077C4B">
        <w:rPr>
          <w:rFonts w:ascii="Times New Roman" w:eastAsia="Times New Roman" w:hAnsi="Times New Roman" w:cs="Times New Roman"/>
          <w:color w:val="2B2D31"/>
          <w:sz w:val="2"/>
          <w:szCs w:val="2"/>
        </w:rPr>
        <w:t>​</w:t>
      </w:r>
      <w:r w:rsidRPr="00077C4B">
        <w:rPr>
          <w:rFonts w:ascii="Times New Roman" w:eastAsia="Times New Roman" w:hAnsi="Times New Roman" w:cs="Times New Roman"/>
          <w:color w:val="2B2D31"/>
          <w:sz w:val="24"/>
          <w:szCs w:val="24"/>
        </w:rPr>
        <w:t>=1</w:t>
      </w:r>
      <w:r w:rsidRPr="00077C4B">
        <w:rPr>
          <w:rFonts w:ascii="Arial" w:eastAsia="Times New Roman" w:hAnsi="Arial" w:cs="Arial"/>
          <w:color w:val="2B2D31"/>
          <w:sz w:val="21"/>
          <w:szCs w:val="21"/>
        </w:rPr>
        <w:t>, loss is 0.</w:t>
      </w:r>
    </w:p>
    <w:p w:rsidR="00077C4B" w:rsidRPr="00077C4B" w:rsidRDefault="00077C4B" w:rsidP="00077C4B">
      <w:pPr>
        <w:shd w:val="clear" w:color="auto" w:fill="FFFFFF"/>
        <w:spacing w:after="105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77C4B">
        <w:rPr>
          <w:rFonts w:ascii="Arial" w:eastAsia="Times New Roman" w:hAnsi="Arial" w:cs="Arial"/>
          <w:color w:val="2B2D31"/>
          <w:sz w:val="21"/>
          <w:szCs w:val="21"/>
        </w:rPr>
        <w:t>If </w:t>
      </w:r>
      <w:r w:rsidRPr="00077C4B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</w:rPr>
        <w:t>y=1</w:t>
      </w:r>
      <w:r w:rsidRPr="00077C4B">
        <w:rPr>
          <w:rFonts w:ascii="Arial" w:eastAsia="Times New Roman" w:hAnsi="Arial" w:cs="Arial"/>
          <w:color w:val="2B2D31"/>
          <w:sz w:val="21"/>
          <w:szCs w:val="21"/>
        </w:rPr>
        <w:t> and </w:t>
      </w:r>
      <w:r w:rsidRPr="00077C4B">
        <w:rPr>
          <w:rFonts w:ascii="KaTeX_Math" w:eastAsia="Times New Roman" w:hAnsi="KaTeX_Math" w:cs="Times New Roman"/>
          <w:i/>
          <w:iCs/>
          <w:color w:val="2B2D31"/>
          <w:sz w:val="24"/>
          <w:szCs w:val="24"/>
        </w:rPr>
        <w:t>y</w:t>
      </w:r>
      <w:r w:rsidRPr="00077C4B">
        <w:rPr>
          <w:rFonts w:ascii="Times New Roman" w:eastAsia="Times New Roman" w:hAnsi="Times New Roman" w:cs="Times New Roman"/>
          <w:color w:val="2B2D31"/>
          <w:sz w:val="24"/>
          <w:szCs w:val="24"/>
        </w:rPr>
        <w:t>^</w:t>
      </w:r>
      <w:r w:rsidRPr="00077C4B">
        <w:rPr>
          <w:rFonts w:ascii="Times New Roman" w:eastAsia="Times New Roman" w:hAnsi="Times New Roman" w:cs="Times New Roman"/>
          <w:color w:val="2B2D31"/>
          <w:sz w:val="2"/>
          <w:szCs w:val="2"/>
        </w:rPr>
        <w:t>​</w:t>
      </w:r>
      <w:r w:rsidRPr="00077C4B">
        <w:rPr>
          <w:rFonts w:ascii="Times New Roman" w:eastAsia="Times New Roman" w:hAnsi="Times New Roman" w:cs="Times New Roman"/>
          <w:color w:val="2B2D31"/>
          <w:sz w:val="24"/>
          <w:szCs w:val="24"/>
        </w:rPr>
        <w:t>=0</w:t>
      </w:r>
      <w:r w:rsidRPr="00077C4B">
        <w:rPr>
          <w:rFonts w:ascii="Arial" w:eastAsia="Times New Roman" w:hAnsi="Arial" w:cs="Arial"/>
          <w:color w:val="2B2D31"/>
          <w:sz w:val="21"/>
          <w:szCs w:val="21"/>
        </w:rPr>
        <w:t>, loss is </w:t>
      </w:r>
      <w:r w:rsidRPr="00077C4B">
        <w:rPr>
          <w:rFonts w:ascii="Times New Roman" w:eastAsia="Times New Roman" w:hAnsi="Times New Roman" w:cs="Times New Roman"/>
          <w:color w:val="2B2D31"/>
          <w:sz w:val="24"/>
          <w:szCs w:val="24"/>
          <w:bdr w:val="none" w:sz="0" w:space="0" w:color="auto" w:frame="1"/>
        </w:rPr>
        <w:t>∞</w:t>
      </w:r>
    </w:p>
    <w:p w:rsidR="00077C4B" w:rsidRPr="00077C4B" w:rsidRDefault="00077C4B" w:rsidP="00077C4B">
      <w:pPr>
        <w:shd w:val="clear" w:color="auto" w:fill="FFFFFF"/>
        <w:spacing w:beforeAutospacing="1" w:after="0" w:afterAutospacing="1" w:line="315" w:lineRule="atLeast"/>
        <w:ind w:left="720"/>
        <w:rPr>
          <w:rFonts w:ascii="Arial" w:eastAsia="Times New Roman" w:hAnsi="Arial" w:cs="Arial"/>
          <w:color w:val="2B2D31"/>
          <w:sz w:val="21"/>
          <w:szCs w:val="21"/>
        </w:rPr>
      </w:pPr>
      <w:r w:rsidRPr="00077C4B">
        <w:rPr>
          <w:rFonts w:ascii="Arial" w:eastAsia="Times New Roman" w:hAnsi="Arial" w:cs="Arial"/>
          <w:color w:val="2B2D31"/>
          <w:sz w:val="21"/>
          <w:szCs w:val="21"/>
        </w:rPr>
        <w:t>.</w:t>
      </w:r>
    </w:p>
    <w:p w:rsidR="00077C4B" w:rsidRPr="00077C4B" w:rsidRDefault="00077C4B" w:rsidP="00077C4B">
      <w:pPr>
        <w:shd w:val="clear" w:color="auto" w:fill="FFFFFF"/>
        <w:spacing w:after="0" w:line="240" w:lineRule="auto"/>
        <w:outlineLvl w:val="3"/>
        <w:rPr>
          <w:rFonts w:ascii="Arial" w:eastAsia="Times New Roman" w:hAnsi="Arial" w:cs="Arial"/>
          <w:b/>
          <w:bCs/>
          <w:color w:val="2B2D31"/>
          <w:sz w:val="21"/>
          <w:szCs w:val="21"/>
        </w:rPr>
      </w:pPr>
      <w:r w:rsidRPr="00077C4B">
        <w:rPr>
          <w:rFonts w:ascii="Arial" w:eastAsia="Times New Roman" w:hAnsi="Arial" w:cs="Arial"/>
          <w:b/>
          <w:bCs/>
          <w:color w:val="2B2D31"/>
          <w:sz w:val="21"/>
          <w:szCs w:val="21"/>
        </w:rPr>
        <w:t>Step 4: Optimization (Gradient Descent)</w:t>
      </w:r>
    </w:p>
    <w:p w:rsidR="00077C4B" w:rsidRPr="00077C4B" w:rsidRDefault="00077C4B" w:rsidP="00077C4B">
      <w:pPr>
        <w:shd w:val="clear" w:color="auto" w:fill="FFFFFF"/>
        <w:spacing w:before="100" w:beforeAutospacing="1" w:after="270" w:line="315" w:lineRule="atLeast"/>
        <w:rPr>
          <w:rFonts w:ascii="Arial" w:eastAsia="Times New Roman" w:hAnsi="Arial" w:cs="Arial"/>
          <w:color w:val="2B2D31"/>
          <w:sz w:val="21"/>
          <w:szCs w:val="21"/>
        </w:rPr>
      </w:pPr>
      <w:r w:rsidRPr="00077C4B">
        <w:rPr>
          <w:rFonts w:ascii="Arial" w:eastAsia="Times New Roman" w:hAnsi="Arial" w:cs="Arial"/>
          <w:color w:val="2B2D31"/>
          <w:sz w:val="21"/>
          <w:szCs w:val="21"/>
        </w:rPr>
        <w:t>To improve the model, we calculate the derivative of the loss and update the weights. The update rule for a weight </w:t>
      </w:r>
      <w:r w:rsidRPr="00077C4B">
        <w:rPr>
          <w:rFonts w:ascii="KaTeX_Math" w:eastAsia="Times New Roman" w:hAnsi="KaTeX_Math" w:cs="Times New Roman"/>
          <w:i/>
          <w:iCs/>
          <w:sz w:val="24"/>
          <w:szCs w:val="24"/>
        </w:rPr>
        <w:t>β</w:t>
      </w:r>
      <w:r w:rsidRPr="00077C4B">
        <w:rPr>
          <w:rFonts w:ascii="KaTeX_Math" w:eastAsia="Times New Roman" w:hAnsi="KaTeX_Math" w:cs="Times New Roman"/>
          <w:i/>
          <w:iCs/>
          <w:sz w:val="17"/>
          <w:szCs w:val="17"/>
        </w:rPr>
        <w:t>j</w:t>
      </w:r>
      <w:r w:rsidRPr="00077C4B">
        <w:rPr>
          <w:rFonts w:ascii="Times New Roman" w:eastAsia="Times New Roman" w:hAnsi="Times New Roman" w:cs="Times New Roman"/>
          <w:sz w:val="2"/>
          <w:szCs w:val="2"/>
        </w:rPr>
        <w:t>​</w:t>
      </w:r>
      <w:r>
        <w:rPr>
          <w:rFonts w:ascii="Arial" w:eastAsia="Times New Roman" w:hAnsi="Arial" w:cs="Arial"/>
          <w:color w:val="2B2D31"/>
          <w:sz w:val="21"/>
          <w:szCs w:val="21"/>
        </w:rPr>
        <w:t xml:space="preserve"> </w:t>
      </w:r>
      <w:r w:rsidRPr="00077C4B">
        <w:rPr>
          <w:rFonts w:ascii="Times New Roman" w:eastAsia="Times New Roman" w:hAnsi="Times New Roman" w:cs="Times New Roman"/>
          <w:sz w:val="24"/>
          <w:szCs w:val="24"/>
        </w:rPr>
        <w:t>is:</w:t>
      </w:r>
      <w:r w:rsidRPr="00077C4B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077C4B" w:rsidRPr="00077C4B" w:rsidRDefault="00077C4B" w:rsidP="00077C4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77C4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β</w:t>
      </w:r>
      <w:proofErr w:type="gramStart"/>
      <w:r w:rsidRPr="00077C4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j:=</w:t>
      </w:r>
      <w:proofErr w:type="gramEnd"/>
      <w:r w:rsidRPr="00077C4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βj−α∑(y^−y)</w:t>
      </w:r>
      <w:r w:rsidRPr="00077C4B">
        <w:rPr>
          <w:rFonts w:ascii="KaTeX_Math" w:eastAsia="Times New Roman" w:hAnsi="KaTeX_Math" w:cs="Times New Roman"/>
          <w:i/>
          <w:iCs/>
          <w:sz w:val="24"/>
          <w:szCs w:val="24"/>
        </w:rPr>
        <w:t xml:space="preserve"> </w:t>
      </w:r>
      <w:proofErr w:type="spellStart"/>
      <w:r w:rsidRPr="00077C4B">
        <w:rPr>
          <w:rFonts w:ascii="KaTeX_Math" w:eastAsia="Times New Roman" w:hAnsi="KaTeX_Math" w:cs="Times New Roman"/>
          <w:i/>
          <w:iCs/>
          <w:sz w:val="24"/>
          <w:szCs w:val="24"/>
        </w:rPr>
        <w:t>x</w:t>
      </w:r>
      <w:r w:rsidRPr="00077C4B">
        <w:rPr>
          <w:rFonts w:ascii="KaTeX_Math" w:eastAsia="Times New Roman" w:hAnsi="KaTeX_Math" w:cs="Times New Roman"/>
          <w:i/>
          <w:iCs/>
          <w:sz w:val="17"/>
          <w:szCs w:val="17"/>
        </w:rPr>
        <w:t>j</w:t>
      </w:r>
      <w:proofErr w:type="spellEnd"/>
      <w:r w:rsidRPr="00077C4B">
        <w:rPr>
          <w:rFonts w:ascii="Times New Roman" w:eastAsia="Times New Roman" w:hAnsi="Times New Roman" w:cs="Times New Roman"/>
          <w:sz w:val="2"/>
          <w:szCs w:val="2"/>
        </w:rPr>
        <w:t>​</w:t>
      </w:r>
    </w:p>
    <w:p w:rsidR="00077C4B" w:rsidRDefault="00077C4B" w:rsidP="0007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77C4B">
        <w:rPr>
          <w:rFonts w:ascii="Times New Roman" w:eastAsia="Times New Roman" w:hAnsi="Times New Roman" w:cs="Times New Roman"/>
          <w:sz w:val="24"/>
          <w:szCs w:val="24"/>
        </w:rPr>
        <w:br/>
        <w:t>Where </w:t>
      </w:r>
      <w:r w:rsidRPr="00077C4B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</w:rPr>
        <w:t>α</w:t>
      </w:r>
      <w:r w:rsidR="008544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77C4B">
        <w:rPr>
          <w:rFonts w:ascii="Times New Roman" w:eastAsia="Times New Roman" w:hAnsi="Times New Roman" w:cs="Times New Roman"/>
          <w:sz w:val="24"/>
          <w:szCs w:val="24"/>
        </w:rPr>
        <w:t>is the learning rate. This tells us: "If the prediction was too high compared to the actual </w:t>
      </w:r>
      <w:r w:rsidRPr="00077C4B">
        <w:rPr>
          <w:rFonts w:ascii="KaTeX_Math" w:eastAsia="Times New Roman" w:hAnsi="KaTeX_Math" w:cs="Times New Roman"/>
          <w:i/>
          <w:iCs/>
          <w:sz w:val="24"/>
          <w:szCs w:val="24"/>
        </w:rPr>
        <w:t>y</w:t>
      </w:r>
      <w:r w:rsidRPr="00077C4B">
        <w:rPr>
          <w:rFonts w:ascii="Times New Roman" w:eastAsia="Times New Roman" w:hAnsi="Times New Roman" w:cs="Times New Roman"/>
          <w:sz w:val="24"/>
          <w:szCs w:val="24"/>
        </w:rPr>
        <w:t>, decrease the weight."</w:t>
      </w:r>
    </w:p>
    <w:p w:rsidR="00BE4AB2" w:rsidRDefault="00BE4AB2" w:rsidP="0007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E4AB2" w:rsidRPr="00077C4B" w:rsidRDefault="00BE4AB2" w:rsidP="00077C4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E4AB2">
        <w:rPr>
          <w:rFonts w:ascii="Times New Roman" w:eastAsia="Times New Roman" w:hAnsi="Times New Roman" w:cs="Times New Roman"/>
          <w:sz w:val="24"/>
          <w:szCs w:val="24"/>
        </w:rPr>
        <w:lastRenderedPageBreak/>
        <w:drawing>
          <wp:inline distT="0" distB="0" distL="0" distR="0" wp14:anchorId="3883D9AF" wp14:editId="5526C454">
            <wp:extent cx="5943600" cy="274764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74A9C" w:rsidRDefault="00E74A9C"/>
    <w:sectPr w:rsidR="00E74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KaTeX_Math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4A36285"/>
    <w:multiLevelType w:val="multilevel"/>
    <w:tmpl w:val="82626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DE35D1"/>
    <w:multiLevelType w:val="multilevel"/>
    <w:tmpl w:val="8BC0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7343AB"/>
    <w:multiLevelType w:val="multilevel"/>
    <w:tmpl w:val="51E4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710BC7"/>
    <w:multiLevelType w:val="multilevel"/>
    <w:tmpl w:val="E222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C4B"/>
    <w:rsid w:val="00077C4B"/>
    <w:rsid w:val="004C7BDB"/>
    <w:rsid w:val="00854483"/>
    <w:rsid w:val="0093508A"/>
    <w:rsid w:val="00A9271A"/>
    <w:rsid w:val="00B622C9"/>
    <w:rsid w:val="00BE4AB2"/>
    <w:rsid w:val="00E74A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7DD59"/>
  <w15:chartTrackingRefBased/>
  <w15:docId w15:val="{246D3CA3-B195-49EE-8120-24993052C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77C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77C4B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77C4B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77C4B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ng-star-inserted">
    <w:name w:val="ng-star-inserted"/>
    <w:basedOn w:val="DefaultParagraphFont"/>
    <w:rsid w:val="00077C4B"/>
  </w:style>
  <w:style w:type="paragraph" w:customStyle="1" w:styleId="ng-star-inserted1">
    <w:name w:val="ng-star-inserted1"/>
    <w:basedOn w:val="Normal"/>
    <w:rsid w:val="00077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77C4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77C4B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077C4B"/>
  </w:style>
  <w:style w:type="character" w:customStyle="1" w:styleId="mord">
    <w:name w:val="mord"/>
    <w:basedOn w:val="DefaultParagraphFont"/>
    <w:rsid w:val="00077C4B"/>
  </w:style>
  <w:style w:type="character" w:customStyle="1" w:styleId="mrel">
    <w:name w:val="mrel"/>
    <w:basedOn w:val="DefaultParagraphFont"/>
    <w:rsid w:val="00077C4B"/>
  </w:style>
  <w:style w:type="character" w:customStyle="1" w:styleId="vlist-s">
    <w:name w:val="vlist-s"/>
    <w:basedOn w:val="DefaultParagraphFont"/>
    <w:rsid w:val="00077C4B"/>
  </w:style>
  <w:style w:type="character" w:customStyle="1" w:styleId="mbin">
    <w:name w:val="mbin"/>
    <w:basedOn w:val="DefaultParagraphFont"/>
    <w:rsid w:val="00077C4B"/>
  </w:style>
  <w:style w:type="character" w:styleId="Strong">
    <w:name w:val="Strong"/>
    <w:basedOn w:val="DefaultParagraphFont"/>
    <w:uiPriority w:val="22"/>
    <w:qFormat/>
    <w:rsid w:val="00077C4B"/>
    <w:rPr>
      <w:b/>
      <w:bCs/>
    </w:rPr>
  </w:style>
  <w:style w:type="character" w:customStyle="1" w:styleId="mopen">
    <w:name w:val="mopen"/>
    <w:basedOn w:val="DefaultParagraphFont"/>
    <w:rsid w:val="00077C4B"/>
  </w:style>
  <w:style w:type="character" w:customStyle="1" w:styleId="mclose">
    <w:name w:val="mclose"/>
    <w:basedOn w:val="DefaultParagraphFont"/>
    <w:rsid w:val="00077C4B"/>
  </w:style>
  <w:style w:type="paragraph" w:customStyle="1" w:styleId="ng-star-inserted2">
    <w:name w:val="ng-star-inserted2"/>
    <w:basedOn w:val="Normal"/>
    <w:rsid w:val="00077C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op">
    <w:name w:val="mop"/>
    <w:basedOn w:val="DefaultParagraphFont"/>
    <w:rsid w:val="00077C4B"/>
  </w:style>
  <w:style w:type="character" w:customStyle="1" w:styleId="delimsizing">
    <w:name w:val="delimsizing"/>
    <w:basedOn w:val="DefaultParagraphFont"/>
    <w:rsid w:val="00077C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989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Anju jha</dc:creator>
  <cp:keywords/>
  <dc:description/>
  <cp:lastModifiedBy>Anju jha</cp:lastModifiedBy>
  <cp:revision>4</cp:revision>
  <dcterms:created xsi:type="dcterms:W3CDTF">2026-04-10T05:08:00Z</dcterms:created>
  <dcterms:modified xsi:type="dcterms:W3CDTF">2026-04-10T05:13:00Z</dcterms:modified>
</cp:coreProperties>
</file>