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22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Agendamento de Procedimentos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700,00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