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Pesquisas Estratégicas da Saúde via ACS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