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 Processamento Ambulatorial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