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22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Agendamento de Procedimentos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22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22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