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Relatórios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1050,00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