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PRÉ-PROJETO DE INICIAÇÃO CIENTÍFICA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</w:t>
      </w:r>
      <w:r w:rsidDel="00000000" w:rsidR="00000000" w:rsidRPr="00000000">
        <w:rPr>
          <w:b w:val="1"/>
          <w:sz w:val="24"/>
          <w:szCs w:val="24"/>
          <w:rtl w:val="0"/>
        </w:rPr>
        <w:t xml:space="preserve">: Quantum Oracles - Como transformar problemas clássicos em quânticos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Computação quântica tem se tornado um dos principais interesse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big techs</w:t>
      </w:r>
      <w:r w:rsidDel="00000000" w:rsidR="00000000" w:rsidRPr="00000000">
        <w:rPr>
          <w:sz w:val="24"/>
          <w:szCs w:val="24"/>
          <w:rtl w:val="0"/>
        </w:rPr>
        <w:t xml:space="preserve"> e governos que querem entender e manipular, da melhor forma possível, o “mundo quântico”. Com a iminência de algoritmos, como o de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Peter Shor</w:t>
        </w:r>
      </w:hyperlink>
      <w:r w:rsidDel="00000000" w:rsidR="00000000" w:rsidRPr="00000000">
        <w:rPr>
          <w:sz w:val="24"/>
          <w:szCs w:val="24"/>
          <w:rtl w:val="0"/>
        </w:rPr>
        <w:t xml:space="preserve">, que, teoricamente, ameaçam a privacidade e a segurança de transações online. A corrida se voltou para os estudos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quantum hardware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serem máquinas complexas, das quais, precisam interagir e medir spins, ou outras  propriedades, de átomos, elétrons, fótons e entre outros, é complexo descrever algoritmos que sejam confiáveis e que tenham algum benefício perante os clássicos. Devido a isso, computadores quânticos são limitados a certas áreas, como: química, física, matemática, economia e certas áreas das ciências da computação, como em criptografia,  banco de dados 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. Essas, conseguem tirar proveito de efeitos quânticos, como os de superposição e interferência, fazendo com que a computação quântica se sobreponha à clássica. Como exemplo, poderíamos utilizar o algoritmo de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Grover</w:t>
        </w:r>
      </w:hyperlink>
      <w:r w:rsidDel="00000000" w:rsidR="00000000" w:rsidRPr="00000000">
        <w:rPr>
          <w:sz w:val="24"/>
          <w:szCs w:val="24"/>
          <w:rtl w:val="0"/>
        </w:rPr>
        <w:t xml:space="preserve"> e aproveitar da superposição de estados para fazer pesquisas em bancos de dados desordenados  com </w:t>
      </w:r>
      <m:oMath>
        <m:r>
          <w:rPr>
            <w:sz w:val="24"/>
            <w:szCs w:val="24"/>
          </w:rPr>
          <m:t xml:space="preserve">~ O(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N)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onde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é a quantidade de dados. 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nos principais algoritmos dessas áreas, há uma peça chave que pode ser o passo para implementar algoritmos mais abrangentes e úteis.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Quantum Oracles</w:t>
      </w:r>
      <w:r w:rsidDel="00000000" w:rsidR="00000000" w:rsidRPr="00000000">
        <w:rPr>
          <w:sz w:val="24"/>
          <w:szCs w:val="24"/>
          <w:rtl w:val="0"/>
        </w:rPr>
        <w:t xml:space="preserve"> são algoritmos extremamente versáteis, suas funções vão desde reconhecer funções constantes ou funções balanceadas, como no algoritmo de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Deutsch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-</w:t>
      </w: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Jozsa</w:t>
        </w:r>
      </w:hyperlink>
      <w:r w:rsidDel="00000000" w:rsidR="00000000" w:rsidRPr="00000000">
        <w:rPr>
          <w:sz w:val="24"/>
          <w:szCs w:val="24"/>
          <w:rtl w:val="0"/>
        </w:rPr>
        <w:t xml:space="preserve">, até aplicações em criptografia quântica, como no caso dos random oracles, assim mostrado por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Mihir Bellare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Phillip Rogaway</w:t>
        </w:r>
      </w:hyperlink>
      <w:r w:rsidDel="00000000" w:rsidR="00000000" w:rsidRPr="00000000">
        <w:rPr>
          <w:sz w:val="24"/>
          <w:szCs w:val="24"/>
          <w:rtl w:val="0"/>
        </w:rPr>
        <w:t xml:space="preserve">. Além de serem amplamente usados para medir a eficiência e reduzir a complexidade de circuitos. Devido ao fato de conseguirmos abstrair uma função complexa para dentro de uma “caixa preta”, é possível não só tomar proveito de efeitos quânticos, como também facilitar cálculos e a compreensão de certos algoritmos, limitando o foco para apenas os resultados obtidos.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computação quântica está extremamente limitada hoje, não existem muitos casos reais aplicados no dia-a-dia. Isso pois, peças caras e complexas como essas, não podem ser “desperdiçadas” com “partes irrelevantes”.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há a possibilidade de reciclar os quantum oracles de problemas mais complexos, como os mostrado anteriormente, e remodelá-los para problemas menores.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demonstrado por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Paul Nation</w:t>
        </w:r>
      </w:hyperlink>
      <w:r w:rsidDel="00000000" w:rsidR="00000000" w:rsidRPr="00000000">
        <w:rPr>
          <w:sz w:val="24"/>
          <w:szCs w:val="24"/>
          <w:rtl w:val="0"/>
        </w:rPr>
        <w:t xml:space="preserve"> em um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</w:t>
        </w:r>
      </w:hyperlink>
      <w:r w:rsidDel="00000000" w:rsidR="00000000" w:rsidRPr="00000000">
        <w:rPr>
          <w:sz w:val="24"/>
          <w:szCs w:val="24"/>
          <w:rtl w:val="0"/>
        </w:rPr>
        <w:t xml:space="preserve"> no site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Quantum Enablement</w:t>
        </w:r>
      </w:hyperlink>
      <w:r w:rsidDel="00000000" w:rsidR="00000000" w:rsidRPr="00000000">
        <w:rPr>
          <w:sz w:val="24"/>
          <w:szCs w:val="24"/>
          <w:rtl w:val="0"/>
        </w:rPr>
        <w:t xml:space="preserve"> da IBM, seria possível reutilizar o algoritmo de Grover mapeando seu oracle para jogar o, irreverente,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Where's Waldo?</w:t>
      </w:r>
      <w:r w:rsidDel="00000000" w:rsidR="00000000" w:rsidRPr="00000000">
        <w:rPr>
          <w:sz w:val="24"/>
          <w:szCs w:val="24"/>
          <w:rtl w:val="0"/>
        </w:rPr>
        <w:t xml:space="preserve">. Mesmo sendo um exemplo simples, isso abre brechas para o que mais poderíamos fazer.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a questão é, até onde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oracles</w:t>
      </w:r>
      <w:r w:rsidDel="00000000" w:rsidR="00000000" w:rsidRPr="00000000">
        <w:rPr>
          <w:sz w:val="24"/>
          <w:szCs w:val="24"/>
          <w:rtl w:val="0"/>
        </w:rPr>
        <w:t xml:space="preserve"> podem nos ajudar no dia-a-dia? e, como de fato aplicá-los à problemas mundanos?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Hipótese: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hipótese, poderíamos pensar, de maneira arbitrária, que problemas corriqueiros se limitam a perguntas e respostas. Sendo assim, poderíamos fazer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encode</w:t>
      </w:r>
      <w:r w:rsidDel="00000000" w:rsidR="00000000" w:rsidRPr="00000000">
        <w:rPr>
          <w:sz w:val="24"/>
          <w:szCs w:val="24"/>
          <w:rtl w:val="0"/>
        </w:rPr>
        <w:t xml:space="preserve">  de um problema 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phase oracle</w:t>
      </w:r>
      <w:r w:rsidDel="00000000" w:rsidR="00000000" w:rsidRPr="00000000">
        <w:rPr>
          <w:sz w:val="24"/>
          <w:szCs w:val="24"/>
          <w:rtl w:val="0"/>
        </w:rPr>
        <w:t xml:space="preserve">, e baseado nas regras ali dentro contidas, podemos fazer consultas à ele e, assim como em brincadeiras de “quem sou eu”, como resposta ele devolve SIM ou NÃO.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Observando a possibilidade de testar múltiplas alternativas ao mesmo tempo, devido a superposição, que um quantum oracle oferece, usá-los em certas situações pode ser um fato vantajoso para as pessoas.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essa pesquisa tem como objetivo primário encontrar como encontrar soluções quânticas, para resolver problemas diários. Visando abranger desde pesquisa de preços de produtos, até </w:t>
      </w:r>
      <w:r w:rsidDel="00000000" w:rsidR="00000000" w:rsidRPr="00000000">
        <w:rPr>
          <w:i w:val="1"/>
          <w:sz w:val="24"/>
          <w:szCs w:val="24"/>
          <w:rtl w:val="0"/>
        </w:rPr>
        <w:t xml:space="preserve">encoding</w:t>
      </w:r>
      <w:r w:rsidDel="00000000" w:rsidR="00000000" w:rsidRPr="00000000">
        <w:rPr>
          <w:sz w:val="24"/>
          <w:szCs w:val="24"/>
          <w:rtl w:val="0"/>
        </w:rPr>
        <w:t xml:space="preserve"> de dados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objetivos de caráter técnico, visando a solução de problemas. Criar um artigo científico sobre tal tema, pode encorajar pessoas a aprenderem mais sobre o assunto e difundirem tais técnicas, resultando em um arsenal maior de recursos disponíveis para futuros pesquisadores da área.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já demonstrado, algoritmos quânticos são um passo para o futuro das ciências. A pesquisa em Quantum oracles contribuirá para a abrangência do tema, com mais pessoas interessadas nesse tipo de ferramenta, será possível encontrar e resolver outros problemas, além de impor, empiricamente, novas maneiras mais otimizadas de implementação.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tal trabalho, será usado de métodos qualitativos, se baseando na seguinte estrutura: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Elencagem dos tipos conhecidos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quantum oracles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de problemas já resolvidos e suas estratégias;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Enumeração de problemas diversos ainda não resolvidos: exemplos de problemas: comparação de preços de produtos, encoding de dados de games, etc. (mínimo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dos circuitos;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usando simuladores e máquinas reais;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dos resultados em comparação à algoritmos clássicos.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675"/>
        <w:gridCol w:w="555"/>
        <w:gridCol w:w="600"/>
        <w:gridCol w:w="615"/>
        <w:gridCol w:w="585"/>
        <w:gridCol w:w="540"/>
        <w:gridCol w:w="600"/>
        <w:gridCol w:w="645"/>
        <w:gridCol w:w="570"/>
        <w:gridCol w:w="600"/>
        <w:gridCol w:w="615"/>
        <w:gridCol w:w="675"/>
        <w:tblGridChange w:id="0">
          <w:tblGrid>
            <w:gridCol w:w="1770"/>
            <w:gridCol w:w="675"/>
            <w:gridCol w:w="555"/>
            <w:gridCol w:w="600"/>
            <w:gridCol w:w="615"/>
            <w:gridCol w:w="585"/>
            <w:gridCol w:w="540"/>
            <w:gridCol w:w="600"/>
            <w:gridCol w:w="645"/>
            <w:gridCol w:w="570"/>
            <w:gridCol w:w="600"/>
            <w:gridCol w:w="615"/>
            <w:gridCol w:w="67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Fev.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Elaboração do projeto.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Revisão da Literatura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Fichamentos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proposta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Redação Preliminar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Relatório Parcial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no SIC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Relatório Final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Wong, T. G. (2022).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Introduction to Classical and Quantum Computing</w:t>
      </w:r>
      <w:r w:rsidDel="00000000" w:rsidR="00000000" w:rsidRPr="00000000">
        <w:rPr>
          <w:sz w:val="24"/>
          <w:szCs w:val="24"/>
          <w:rtl w:val="0"/>
        </w:rPr>
        <w:t xml:space="preserve">. Rooted Grove.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4"/>
          <w:szCs w:val="24"/>
        </w:rPr>
      </w:pPr>
      <w:bookmarkStart w:colFirst="0" w:colLast="0" w:name="_heading=h.ag8da36yva5k" w:id="1"/>
      <w:bookmarkEnd w:id="1"/>
      <w:r w:rsidDel="00000000" w:rsidR="00000000" w:rsidRPr="00000000">
        <w:rPr>
          <w:sz w:val="24"/>
          <w:szCs w:val="24"/>
          <w:rtl w:val="0"/>
        </w:rPr>
        <w:t xml:space="preserve">Johansson, N., &amp; Larsson, J.-Å. (2019). Quantum Simulation Logic, Oracles, and the Quantum Advantage.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Entropy</w:t>
      </w:r>
      <w:r w:rsidDel="00000000" w:rsidR="00000000" w:rsidRPr="00000000">
        <w:rPr>
          <w:sz w:val="24"/>
          <w:szCs w:val="24"/>
          <w:rtl w:val="0"/>
        </w:rPr>
        <w:t xml:space="preserve">, 21(8), 76.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4"/>
          <w:szCs w:val="24"/>
        </w:rPr>
      </w:pPr>
      <w:bookmarkStart w:colFirst="0" w:colLast="0" w:name="_heading=h.62sbd8fr7z4y" w:id="2"/>
      <w:bookmarkEnd w:id="2"/>
      <w:r w:rsidDel="00000000" w:rsidR="00000000" w:rsidRPr="00000000">
        <w:rPr>
          <w:sz w:val="24"/>
          <w:szCs w:val="24"/>
          <w:rtl w:val="0"/>
        </w:rPr>
        <w:t xml:space="preserve">Deustsch-Jozsa Algorithm. Qiskit, 2022. Disponível em: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https://learn.qiskit.org/course/ch-algorithms/deutsch-jozsa-algorithm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16, 08, 2023.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Grover’s Algorithm. Qiskit, 2021. Disponível em: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https://learn.qiskit.org/course/ch-algorithms/grovers-algorithm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16, 08, 2023.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4"/>
          <w:szCs w:val="24"/>
        </w:rPr>
      </w:pPr>
      <w:bookmarkStart w:colFirst="0" w:colLast="0" w:name="_heading=h.sak34f324o7x" w:id="3"/>
      <w:bookmarkEnd w:id="3"/>
      <w:r w:rsidDel="00000000" w:rsidR="00000000" w:rsidRPr="00000000">
        <w:rPr>
          <w:sz w:val="24"/>
          <w:szCs w:val="24"/>
          <w:rtl w:val="0"/>
        </w:rPr>
        <w:t xml:space="preserve">Bellare, M., &amp; Rogaway, P. (1993). Random oracles are practical: a paradigm for designing efficient protocols.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Association for Computing Machinery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CCS '93</w:t>
      </w:r>
      <w:r w:rsidDel="00000000" w:rsidR="00000000" w:rsidRPr="00000000">
        <w:rPr>
          <w:sz w:val="24"/>
          <w:szCs w:val="24"/>
          <w:rtl w:val="0"/>
        </w:rPr>
        <w:t xml:space="preserve">(1), 12.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bookmarkStart w:colFirst="0" w:colLast="0" w:name="_heading=h.du8yphg6to66" w:id="4"/>
      <w:bookmarkEnd w:id="4"/>
      <w:r w:rsidDel="00000000" w:rsidR="00000000" w:rsidRPr="00000000">
        <w:rPr>
          <w:sz w:val="24"/>
          <w:szCs w:val="24"/>
          <w:rtl w:val="0"/>
        </w:rPr>
        <w:t xml:space="preserve">NATION, Paul. Finding Waldo using Grover Search. IBM Quantum Enabling Technologies, 2023.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https://quantum-enablement.org/posts/2023/2023-07-05-Finding_Waldo_with_Grover_Search.html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16, 08,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F5C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acm.org/profile/81100585242" TargetMode="External"/><Relationship Id="rId10" Type="http://schemas.openxmlformats.org/officeDocument/2006/relationships/hyperlink" Target="https://www.damtp.cam.ac.uk/person/rj310" TargetMode="External"/><Relationship Id="rId13" Type="http://schemas.openxmlformats.org/officeDocument/2006/relationships/hyperlink" Target="https://quantum-enablement.org/explore/author/paul-nation.html#" TargetMode="External"/><Relationship Id="rId12" Type="http://schemas.openxmlformats.org/officeDocument/2006/relationships/hyperlink" Target="https://dl.acm.org/profile/811002280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viddeutsch.org.uk/" TargetMode="External"/><Relationship Id="rId15" Type="http://schemas.openxmlformats.org/officeDocument/2006/relationships/hyperlink" Target="https://quantum-enablement.org/index.html" TargetMode="External"/><Relationship Id="rId14" Type="http://schemas.openxmlformats.org/officeDocument/2006/relationships/hyperlink" Target="https://quantum-enablement.org/posts/2023/2023-07-05-Finding_Waldo_with_Grover_Search.html" TargetMode="External"/><Relationship Id="rId17" Type="http://schemas.openxmlformats.org/officeDocument/2006/relationships/hyperlink" Target="https://learn.qiskit.org/course/ch-algorithms/grovers-algorithm" TargetMode="External"/><Relationship Id="rId16" Type="http://schemas.openxmlformats.org/officeDocument/2006/relationships/hyperlink" Target="https://learn.qiskit.org/course/ch-algorithms/deutsch-jozsa-algorith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quantum-enablement.org/posts/2023/2023-07-05-Finding_Waldo_with_Grover_Search.html" TargetMode="External"/><Relationship Id="rId7" Type="http://schemas.openxmlformats.org/officeDocument/2006/relationships/hyperlink" Target="https://arxiv.org/pdf/quant-ph/9508027.pdf" TargetMode="External"/><Relationship Id="rId8" Type="http://schemas.openxmlformats.org/officeDocument/2006/relationships/hyperlink" Target="https://arxiv.org/pdf/quant-ph/9605043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+OPmNERYk7TrDfGPIw9L8zGUWg==">CgMxLjAyCGguZ2pkZ3hzMg5oLmFnOGRhMzZ5dmE1azIOaC42MnNiZDhmcjd6NHkyDmguc2FrMzRmMzI0bzd4Mg5oLmR1OHlwaGc2dG82NjgAciExOTBVeldJb3BLa1FxNmE1TExMdVVrNF9YZ0dWT0lDWkY=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2021-11-17T18:28:00Z</dcterms:created>
  <dc:creator>Celia Santana</dc:creator>
</cp:coreProperties>
</file>