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197BBE" w:rsidRDefault="00197BBE"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217CD6">
      <w:pPr>
        <w:bidi/>
        <w:spacing w:line="360" w:lineRule="auto"/>
        <w:rPr>
          <w:rFonts w:ascii="David" w:hAnsi="David" w:cs="David"/>
          <w:b/>
          <w:bCs/>
          <w:sz w:val="28"/>
          <w:szCs w:val="28"/>
          <w:rtl/>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הקומפיילר יודע להתעלם מהבא אחרי הסימן ועד לשורה חדשה.</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773" cy="3565733"/>
                    </a:xfrm>
                    <a:prstGeom prst="rect">
                      <a:avLst/>
                    </a:prstGeom>
                  </pic:spPr>
                </pic:pic>
              </a:graphicData>
            </a:graphic>
          </wp:inline>
        </w:drawing>
      </w:r>
    </w:p>
    <w:p w:rsidR="00597E7C" w:rsidRDefault="00597E7C" w:rsidP="00597E7C">
      <w:pPr>
        <w:bidi/>
        <w:spacing w:line="360" w:lineRule="auto"/>
        <w:rPr>
          <w:rFonts w:ascii="David" w:hAnsi="David" w:cs="David"/>
          <w:sz w:val="24"/>
          <w:szCs w:val="24"/>
          <w:rtl/>
          <w:lang w:bidi="he-IL"/>
        </w:rPr>
      </w:pP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sidR="00597E7C">
        <w:rPr>
          <w:rFonts w:ascii="David" w:hAnsi="David" w:cs="David" w:hint="cs"/>
          <w:sz w:val="24"/>
          <w:szCs w:val="24"/>
          <w:rtl/>
          <w:lang w:bidi="he-IL"/>
        </w:rPr>
        <w:t>כעת</w:t>
      </w:r>
      <w:r>
        <w:rPr>
          <w:rFonts w:ascii="David" w:hAnsi="David" w:cs="David" w:hint="cs"/>
          <w:sz w:val="24"/>
          <w:szCs w:val="24"/>
          <w:rtl/>
          <w:lang w:bidi="he-IL"/>
        </w:rPr>
        <w:t xml:space="preserve">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0773EA">
        <w:rPr>
          <w:rFonts w:ascii="David" w:hAnsi="David" w:cs="David" w:hint="cs"/>
          <w:sz w:val="24"/>
          <w:szCs w:val="24"/>
          <w:rtl/>
          <w:lang w:bidi="he-IL"/>
        </w:rPr>
        <w:t xml:space="preserve"> תוקן, או איסמון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Assignment</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Pr="00775DC9">
        <w:rPr>
          <w:rFonts w:ascii="David" w:hAnsi="David" w:cs="David"/>
          <w:i/>
          <w:iCs/>
          <w:sz w:val="24"/>
          <w:szCs w:val="24"/>
          <w:lang w:bidi="he-IL"/>
        </w:rPr>
        <w:t>Assignment</w:t>
      </w:r>
      <w:r>
        <w:rPr>
          <w:rFonts w:ascii="David" w:hAnsi="David" w:cs="David" w:hint="cs"/>
          <w:i/>
          <w:iCs/>
          <w:sz w:val="24"/>
          <w:szCs w:val="24"/>
          <w:rtl/>
          <w:lang w:bidi="he-IL"/>
        </w:rPr>
        <w:t xml:space="preserve">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597E7C">
      <w:pPr>
        <w:bidi/>
        <w:spacing w:line="360" w:lineRule="auto"/>
        <w:rPr>
          <w:rFonts w:ascii="David" w:hAnsi="David" w:cs="David"/>
          <w:sz w:val="24"/>
          <w:szCs w:val="24"/>
          <w:rtl/>
          <w:lang w:bidi="he-IL"/>
        </w:rPr>
      </w:pPr>
      <w:r>
        <w:rPr>
          <w:rFonts w:ascii="David" w:hAnsi="David" w:cs="David" w:hint="cs"/>
          <w:sz w:val="24"/>
          <w:szCs w:val="24"/>
          <w:rtl/>
          <w:lang w:bidi="he-IL"/>
        </w:rPr>
        <w:t>כע</w:t>
      </w:r>
      <w:r w:rsidR="00597E7C">
        <w:rPr>
          <w:rFonts w:ascii="David" w:hAnsi="David" w:cs="David" w:hint="cs"/>
          <w:sz w:val="24"/>
          <w:szCs w:val="24"/>
          <w:rtl/>
          <w:lang w:bidi="he-IL"/>
        </w:rPr>
        <w:t>ת</w:t>
      </w:r>
      <w:r>
        <w:rPr>
          <w:rFonts w:ascii="David" w:hAnsi="David" w:cs="David" w:hint="cs"/>
          <w:sz w:val="24"/>
          <w:szCs w:val="24"/>
          <w:rtl/>
          <w:lang w:bidi="he-IL"/>
        </w:rPr>
        <w:t>,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ולהקסר עובדים במקביל, אך שאר השלבים אכן עובדים בנפרד, אחד אחרי השני.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597E7C">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כע</w:t>
      </w:r>
      <w:r w:rsidR="00597E7C">
        <w:rPr>
          <w:rFonts w:ascii="David" w:hAnsi="David" w:cs="David" w:hint="cs"/>
          <w:color w:val="000000"/>
          <w:sz w:val="24"/>
          <w:szCs w:val="24"/>
          <w:rtl/>
          <w:lang w:bidi="he-IL"/>
        </w:rPr>
        <w:t>ת</w:t>
      </w:r>
      <w:r w:rsidR="00335FF7">
        <w:rPr>
          <w:rFonts w:ascii="David" w:hAnsi="David" w:cs="David" w:hint="cs"/>
          <w:color w:val="000000"/>
          <w:sz w:val="24"/>
          <w:szCs w:val="24"/>
          <w:rtl/>
          <w:lang w:bidi="he-IL"/>
        </w:rPr>
        <w:t xml:space="preserve">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B3621B">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w:t>
      </w:r>
      <w:r w:rsidR="00B3621B">
        <w:rPr>
          <w:rFonts w:ascii="David" w:hAnsi="David" w:cs="David" w:hint="cs"/>
          <w:color w:val="000000"/>
          <w:sz w:val="24"/>
          <w:szCs w:val="24"/>
          <w:rtl/>
          <w:lang w:bidi="he-IL"/>
        </w:rPr>
        <w:t>כ</w:t>
      </w:r>
      <w:r>
        <w:rPr>
          <w:rFonts w:ascii="David" w:hAnsi="David" w:cs="David" w:hint="cs"/>
          <w:color w:val="000000"/>
          <w:sz w:val="24"/>
          <w:szCs w:val="24"/>
          <w:rtl/>
          <w:lang w:bidi="he-IL"/>
        </w:rPr>
        <w:t>ריז על הכמות הלא ידוע</w:t>
      </w:r>
      <w:r w:rsidR="00B3621B">
        <w:rPr>
          <w:rFonts w:ascii="David" w:hAnsi="David" w:cs="David" w:hint="cs"/>
          <w:color w:val="000000"/>
          <w:sz w:val="24"/>
          <w:szCs w:val="24"/>
          <w:rtl/>
          <w:lang w:bidi="he-IL"/>
        </w:rPr>
        <w:t>ה</w:t>
      </w:r>
      <w:r>
        <w:rPr>
          <w:rFonts w:ascii="David" w:hAnsi="David" w:cs="David" w:hint="cs"/>
          <w:color w:val="000000"/>
          <w:sz w:val="24"/>
          <w:szCs w:val="24"/>
          <w:rtl/>
          <w:lang w:bidi="he-IL"/>
        </w:rPr>
        <w:t xml:space="preserve"> מראש של פרמטרי הפונקציה. לדוגמה, עבור הפונקציה</w:t>
      </w:r>
    </w:p>
    <w:p w:rsidR="00007A46" w:rsidRPr="00DD4577"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proofErr w:type="spellStart"/>
      <w:proofErr w:type="gramStart"/>
      <w:r w:rsidRPr="0021639B">
        <w:rPr>
          <w:rFonts w:ascii="David" w:hAnsi="David" w:cs="David"/>
          <w:i/>
          <w:iCs/>
          <w:color w:val="000000"/>
          <w:sz w:val="24"/>
          <w:szCs w:val="24"/>
          <w:lang w:bidi="he-IL"/>
        </w:rPr>
        <w:t>int</w:t>
      </w:r>
      <w:proofErr w:type="spellEnd"/>
      <w:proofErr w:type="gramEnd"/>
      <w:r w:rsidRPr="0021639B">
        <w:rPr>
          <w:rFonts w:ascii="David" w:hAnsi="David" w:cs="David"/>
          <w:i/>
          <w:iCs/>
          <w:color w:val="000000"/>
          <w:sz w:val="24"/>
          <w:szCs w:val="24"/>
          <w:lang w:bidi="he-IL"/>
        </w:rPr>
        <w:t xml:space="preserve"> foo(</w:t>
      </w:r>
      <w:proofErr w:type="spellStart"/>
      <w:r w:rsidRPr="0021639B">
        <w:rPr>
          <w:rFonts w:ascii="David" w:hAnsi="David" w:cs="David"/>
          <w:i/>
          <w:iCs/>
          <w:color w:val="000000"/>
          <w:sz w:val="24"/>
          <w:szCs w:val="24"/>
          <w:lang w:bidi="he-IL"/>
        </w:rPr>
        <w:t>int</w:t>
      </w:r>
      <w:proofErr w:type="spellEnd"/>
      <w:r w:rsidRPr="0021639B">
        <w:rPr>
          <w:rFonts w:ascii="David" w:hAnsi="David" w:cs="David"/>
          <w:i/>
          <w:iCs/>
          <w:color w:val="000000"/>
          <w:sz w:val="24"/>
          <w:szCs w:val="24"/>
          <w:lang w:bidi="he-IL"/>
        </w:rPr>
        <w:t xml:space="preserve">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F0A98" w:rsidRPr="00007A46" w:rsidRDefault="00EF0A98"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E857AA" w:rsidRDefault="00E857AA" w:rsidP="00217CD6">
      <w:pPr>
        <w:autoSpaceDE w:val="0"/>
        <w:autoSpaceDN w:val="0"/>
        <w:bidi/>
        <w:adjustRightInd w:val="0"/>
        <w:spacing w:after="0" w:line="360" w:lineRule="auto"/>
        <w:rPr>
          <w:rFonts w:ascii="David" w:hAnsi="David" w:cs="David"/>
          <w:color w:val="000000"/>
          <w:sz w:val="24"/>
          <w:szCs w:val="24"/>
          <w:rtl/>
          <w:lang w:bidi="he-IL"/>
        </w:rPr>
      </w:pPr>
    </w:p>
    <w:p w:rsidR="00E857AA" w:rsidRPr="00B20E3F" w:rsidRDefault="00E857AA" w:rsidP="00217CD6">
      <w:pPr>
        <w:autoSpaceDE w:val="0"/>
        <w:autoSpaceDN w:val="0"/>
        <w:bidi/>
        <w:adjustRightInd w:val="0"/>
        <w:spacing w:after="0" w:line="360" w:lineRule="auto"/>
        <w:rPr>
          <w:rFonts w:ascii="David" w:hAnsi="David" w:cs="David"/>
          <w:color w:val="000000"/>
          <w:sz w:val="24"/>
          <w:szCs w:val="24"/>
          <w:lang w:bidi="he-IL"/>
        </w:rPr>
      </w:pP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2E0568" w:rsidRDefault="002E056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394BB6" w:rsidRDefault="00394BB6" w:rsidP="00217CD6">
      <w:pPr>
        <w:autoSpaceDE w:val="0"/>
        <w:autoSpaceDN w:val="0"/>
        <w:bidi/>
        <w:adjustRightInd w:val="0"/>
        <w:spacing w:after="0" w:line="360" w:lineRule="auto"/>
        <w:rPr>
          <w:rFonts w:ascii="David" w:hAnsi="David" w:cs="David"/>
          <w:sz w:val="24"/>
          <w:szCs w:val="24"/>
          <w:rtl/>
          <w:lang w:bidi="he-IL"/>
        </w:rPr>
      </w:pP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lastRenderedPageBreak/>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C45A28" w:rsidRPr="00C45A28" w:rsidRDefault="00C45A28" w:rsidP="00217CD6">
      <w:pPr>
        <w:autoSpaceDE w:val="0"/>
        <w:autoSpaceDN w:val="0"/>
        <w:bidi/>
        <w:adjustRightInd w:val="0"/>
        <w:spacing w:after="0" w:line="360" w:lineRule="auto"/>
        <w:rPr>
          <w:rFonts w:ascii="David" w:hAnsi="David" w:cs="David"/>
          <w:sz w:val="24"/>
          <w:szCs w:val="24"/>
          <w:lang w:bidi="he-IL"/>
        </w:rPr>
      </w:pPr>
    </w:p>
    <w:p w:rsidR="00CC1EE4" w:rsidRDefault="00CC1EE4"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4268" cy="3954961"/>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EA541D">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w:t>
      </w:r>
      <w:r w:rsidR="00DD4577">
        <w:rPr>
          <w:rFonts w:ascii="David" w:hAnsi="David" w:cs="David" w:hint="cs"/>
          <w:sz w:val="24"/>
          <w:szCs w:val="24"/>
          <w:rtl/>
          <w:lang w:bidi="he-IL"/>
        </w:rPr>
        <w:t>לה מסוימת על משתנה, אנו נרצה לב</w:t>
      </w:r>
      <w:r>
        <w:rPr>
          <w:rFonts w:ascii="David" w:hAnsi="David" w:cs="David" w:hint="cs"/>
          <w:sz w:val="24"/>
          <w:szCs w:val="24"/>
          <w:rtl/>
          <w:lang w:bidi="he-IL"/>
        </w:rPr>
        <w:t>ד</w:t>
      </w:r>
      <w:r w:rsidR="00DD4577">
        <w:rPr>
          <w:rFonts w:ascii="David" w:hAnsi="David" w:cs="David" w:hint="cs"/>
          <w:sz w:val="24"/>
          <w:szCs w:val="24"/>
          <w:rtl/>
          <w:lang w:bidi="he-IL"/>
        </w:rPr>
        <w:t>ו</w:t>
      </w:r>
      <w:r>
        <w:rPr>
          <w:rFonts w:ascii="David" w:hAnsi="David" w:cs="David" w:hint="cs"/>
          <w:sz w:val="24"/>
          <w:szCs w:val="24"/>
          <w:rtl/>
          <w:lang w:bidi="he-IL"/>
        </w:rPr>
        <w:t xml:space="preserve">ק אם המשתנה קיים במפה המתאימה לטווח הנוכחי </w:t>
      </w:r>
      <w:r>
        <w:rPr>
          <w:rFonts w:ascii="David" w:hAnsi="David" w:cs="David" w:hint="cs"/>
          <w:sz w:val="24"/>
          <w:szCs w:val="24"/>
          <w:rtl/>
          <w:lang w:bidi="he-IL"/>
        </w:rPr>
        <w:lastRenderedPageBreak/>
        <w:t>בו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lastRenderedPageBreak/>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672AAC">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w:t>
      </w:r>
      <w:r w:rsidR="00672AAC">
        <w:rPr>
          <w:rFonts w:ascii="David" w:hAnsi="David" w:cs="David" w:hint="cs"/>
          <w:color w:val="000000" w:themeColor="text1"/>
          <w:sz w:val="24"/>
          <w:szCs w:val="24"/>
          <w:rtl/>
          <w:lang w:bidi="he-IL"/>
        </w:rPr>
        <w:t xml:space="preserve">בו </w:t>
      </w:r>
      <w:r w:rsidRPr="00603AF8">
        <w:rPr>
          <w:rFonts w:ascii="David" w:hAnsi="David" w:cs="David" w:hint="cs"/>
          <w:color w:val="000000" w:themeColor="text1"/>
          <w:sz w:val="24"/>
          <w:szCs w:val="24"/>
          <w:rtl/>
          <w:lang w:bidi="he-IL"/>
        </w:rPr>
        <w:t xml:space="preserve">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כחול הוא שימוש בהגדרה שעוד לו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lastRenderedPageBreak/>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Pr="002A31F1" w:rsidRDefault="00F36AB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8566D3" w:rsidRDefault="008566D3" w:rsidP="00217CD6">
      <w:pPr>
        <w:autoSpaceDE w:val="0"/>
        <w:autoSpaceDN w:val="0"/>
        <w:bidi/>
        <w:adjustRightInd w:val="0"/>
        <w:spacing w:after="0" w:line="360" w:lineRule="auto"/>
        <w:rPr>
          <w:rFonts w:ascii="David" w:hAnsi="David" w:cs="David"/>
          <w:i/>
          <w:iCs/>
          <w:color w:val="000000" w:themeColor="text1"/>
          <w:sz w:val="24"/>
          <w:szCs w:val="24"/>
          <w:lang w:bidi="he-IL"/>
        </w:rPr>
      </w:pP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BE1E78" w:rsidRDefault="00952C61" w:rsidP="00F47F61">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5A5F06" w:rsidRDefault="005A5F06" w:rsidP="005A5F06">
      <w:pPr>
        <w:autoSpaceDE w:val="0"/>
        <w:autoSpaceDN w:val="0"/>
        <w:bidi/>
        <w:adjustRightInd w:val="0"/>
        <w:spacing w:after="0" w:line="360" w:lineRule="auto"/>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rPr>
          <w:rFonts w:ascii="David" w:hAnsi="David" w:cs="David"/>
          <w:b/>
          <w:bCs/>
          <w:color w:val="000000" w:themeColor="text1"/>
          <w:sz w:val="24"/>
          <w:szCs w:val="24"/>
          <w:rtl/>
          <w:lang w:bidi="he-IL"/>
        </w:rPr>
      </w:pPr>
      <w:r w:rsidRPr="005A5F06">
        <w:rPr>
          <w:rFonts w:ascii="David" w:hAnsi="David" w:cs="David"/>
          <w:b/>
          <w:bCs/>
          <w:color w:val="000000" w:themeColor="text1"/>
          <w:sz w:val="24"/>
          <w:szCs w:val="24"/>
          <w:lang w:bidi="he-IL"/>
        </w:rPr>
        <w:t>Three Address Codes</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020923">
      <w:pPr>
        <w:autoSpaceDE w:val="0"/>
        <w:autoSpaceDN w:val="0"/>
        <w:bidi/>
        <w:adjustRightInd w:val="0"/>
        <w:spacing w:after="0" w:line="360" w:lineRule="auto"/>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drawing>
          <wp:inline distT="0" distB="0" distL="0" distR="0" wp14:anchorId="1C6294F6" wp14:editId="493424BA">
            <wp:extent cx="5943600" cy="3772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2535"/>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lastRenderedPageBreak/>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7E1700" w:rsidRDefault="00B17FEA" w:rsidP="005A5F0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כל שורת </w:t>
      </w:r>
      <w:r>
        <w:rPr>
          <w:rFonts w:ascii="David" w:hAnsi="David" w:cs="David"/>
          <w:i/>
          <w:iCs/>
          <w:color w:val="000000" w:themeColor="text1"/>
          <w:sz w:val="24"/>
          <w:szCs w:val="24"/>
          <w:lang w:bidi="he-IL"/>
        </w:rPr>
        <w:t xml:space="preserve">Tac </w:t>
      </w:r>
      <w:r>
        <w:rPr>
          <w:rFonts w:ascii="David" w:hAnsi="David" w:cs="David" w:hint="cs"/>
          <w:i/>
          <w:iCs/>
          <w:color w:val="000000" w:themeColor="text1"/>
          <w:sz w:val="24"/>
          <w:szCs w:val="24"/>
          <w:rtl/>
          <w:lang w:bidi="he-IL"/>
        </w:rPr>
        <w:t xml:space="preserve"> </w:t>
      </w:r>
      <w:r w:rsidR="005C46D3">
        <w:rPr>
          <w:rFonts w:ascii="David" w:hAnsi="David" w:cs="David" w:hint="cs"/>
          <w:color w:val="000000" w:themeColor="text1"/>
          <w:sz w:val="24"/>
          <w:szCs w:val="24"/>
          <w:rtl/>
          <w:lang w:bidi="he-IL"/>
        </w:rPr>
        <w:t>מכילה 4 שדות:</w:t>
      </w:r>
    </w:p>
    <w:p w:rsidR="00800387" w:rsidRDefault="007E1700"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Operation</w:t>
      </w:r>
      <w:r>
        <w:rPr>
          <w:rFonts w:ascii="David" w:hAnsi="David" w:cs="David" w:hint="cs"/>
          <w:color w:val="000000" w:themeColor="text1"/>
          <w:sz w:val="24"/>
          <w:szCs w:val="24"/>
          <w:rtl/>
          <w:lang w:bidi="he-IL"/>
        </w:rPr>
        <w:t>: הפעולה של השורה על האופרנדים</w:t>
      </w:r>
    </w:p>
    <w:p w:rsidR="004453D3" w:rsidRDefault="00B9627C"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Arg1</w:t>
      </w:r>
      <w:r>
        <w:rPr>
          <w:rFonts w:ascii="David" w:hAnsi="David" w:cs="David" w:hint="cs"/>
          <w:color w:val="000000" w:themeColor="text1"/>
          <w:sz w:val="24"/>
          <w:szCs w:val="24"/>
          <w:rtl/>
          <w:lang w:bidi="he-IL"/>
        </w:rPr>
        <w:t>: האופרנד הראשון</w:t>
      </w:r>
    </w:p>
    <w:p w:rsidR="004453D3" w:rsidRDefault="004453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Arg2</w:t>
      </w:r>
      <w:r>
        <w:rPr>
          <w:rFonts w:ascii="David" w:hAnsi="David" w:cs="David" w:hint="cs"/>
          <w:color w:val="000000" w:themeColor="text1"/>
          <w:sz w:val="24"/>
          <w:szCs w:val="24"/>
          <w:rtl/>
          <w:lang w:bidi="he-IL"/>
        </w:rPr>
        <w:t>: האופרנד השני</w:t>
      </w:r>
    </w:p>
    <w:p w:rsidR="0016373B" w:rsidRDefault="0016373B"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כתובת הפעולה</w:t>
      </w:r>
    </w:p>
    <w:p w:rsidR="00247F20" w:rsidRDefault="00247F20" w:rsidP="005A5F06">
      <w:pPr>
        <w:autoSpaceDE w:val="0"/>
        <w:autoSpaceDN w:val="0"/>
        <w:bidi/>
        <w:adjustRightInd w:val="0"/>
        <w:spacing w:after="0" w:line="360" w:lineRule="auto"/>
        <w:rPr>
          <w:rFonts w:ascii="David" w:hAnsi="David" w:cs="David"/>
          <w:color w:val="000000" w:themeColor="text1"/>
          <w:sz w:val="24"/>
          <w:szCs w:val="24"/>
          <w:rtl/>
          <w:lang w:bidi="he-IL"/>
        </w:rPr>
      </w:pPr>
    </w:p>
    <w:p w:rsidR="005C46D3" w:rsidRDefault="005C46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p>
    <w:p w:rsidR="008A5042" w:rsidRDefault="005C46D3"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בשי</w:t>
      </w:r>
      <w:r w:rsidRPr="00555954">
        <w:rPr>
          <w:rFonts w:ascii="David" w:hAnsi="David" w:cs="David" w:hint="cs"/>
          <w:color w:val="000000" w:themeColor="text1"/>
          <w:sz w:val="24"/>
          <w:szCs w:val="24"/>
          <w:rtl/>
          <w:lang w:bidi="he-IL"/>
        </w:rPr>
        <w:t>מוש ב-</w:t>
      </w:r>
      <w:r w:rsidRPr="00555954">
        <w:rPr>
          <w:rFonts w:ascii="David" w:hAnsi="David" w:cs="David"/>
          <w:i/>
          <w:iCs/>
          <w:color w:val="000000" w:themeColor="text1"/>
          <w:sz w:val="24"/>
          <w:szCs w:val="24"/>
          <w:lang w:bidi="he-IL"/>
        </w:rPr>
        <w:t>Tac</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 xml:space="preserve">ישנם שני סוגים עיקריים של יצוג, </w:t>
      </w:r>
      <w:r w:rsidRPr="00555954">
        <w:rPr>
          <w:rFonts w:ascii="David" w:hAnsi="David" w:cs="David"/>
          <w:i/>
          <w:iCs/>
          <w:color w:val="000000" w:themeColor="text1"/>
          <w:sz w:val="24"/>
          <w:szCs w:val="24"/>
          <w:lang w:bidi="he-IL"/>
        </w:rPr>
        <w:t>Quadruples</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ו-</w:t>
      </w:r>
      <w:r w:rsidRPr="00555954">
        <w:rPr>
          <w:rFonts w:ascii="David" w:hAnsi="David" w:cs="David"/>
          <w:i/>
          <w:iCs/>
          <w:color w:val="000000" w:themeColor="text1"/>
          <w:sz w:val="24"/>
          <w:szCs w:val="24"/>
          <w:lang w:bidi="he-IL"/>
        </w:rPr>
        <w:t>Triples</w:t>
      </w:r>
      <w:r w:rsidRPr="00555954">
        <w:rPr>
          <w:rFonts w:ascii="David" w:hAnsi="David" w:cs="David" w:hint="cs"/>
          <w:color w:val="000000" w:themeColor="text1"/>
          <w:sz w:val="24"/>
          <w:szCs w:val="24"/>
          <w:rtl/>
          <w:lang w:bidi="he-IL"/>
        </w:rPr>
        <w:t>.</w:t>
      </w:r>
      <w:r w:rsidR="00D4457F">
        <w:rPr>
          <w:rFonts w:ascii="David" w:hAnsi="David" w:cs="David" w:hint="cs"/>
          <w:color w:val="000000" w:themeColor="text1"/>
          <w:sz w:val="24"/>
          <w:szCs w:val="24"/>
          <w:rtl/>
          <w:lang w:bidi="he-IL"/>
        </w:rPr>
        <w:t xml:space="preserve"> ההבדל היחיד ביניהם הוא</w:t>
      </w:r>
      <w:r w:rsidR="008A5042">
        <w:rPr>
          <w:rFonts w:ascii="David" w:hAnsi="David" w:cs="David" w:hint="cs"/>
          <w:color w:val="000000" w:themeColor="text1"/>
          <w:sz w:val="24"/>
          <w:szCs w:val="24"/>
          <w:rtl/>
          <w:lang w:bidi="he-IL"/>
        </w:rPr>
        <w:t xml:space="preserve"> שדה</w:t>
      </w:r>
      <w:r w:rsidR="00D4457F" w:rsidRPr="00D4457F">
        <w:rPr>
          <w:rFonts w:ascii="David" w:hAnsi="David" w:cs="David"/>
          <w:color w:val="000000" w:themeColor="text1"/>
          <w:sz w:val="24"/>
          <w:szCs w:val="24"/>
          <w:lang w:bidi="he-IL"/>
        </w:rPr>
        <w:t xml:space="preserve"> </w:t>
      </w:r>
    </w:p>
    <w:p w:rsidR="005A5F06" w:rsidRDefault="00247F20"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sidRPr="00B016BB">
        <w:rPr>
          <w:rFonts w:ascii="David" w:hAnsi="David" w:cs="David"/>
          <w:i/>
          <w:iCs/>
          <w:color w:val="000000" w:themeColor="text1"/>
          <w:sz w:val="24"/>
          <w:szCs w:val="24"/>
          <w:lang w:bidi="he-IL"/>
        </w:rPr>
        <w:t>Address</w:t>
      </w:r>
      <w:r w:rsidRPr="00D4457F">
        <w:rPr>
          <w:rFonts w:ascii="David" w:hAnsi="David" w:cs="David"/>
          <w:color w:val="000000" w:themeColor="text1"/>
          <w:sz w:val="24"/>
          <w:szCs w:val="24"/>
          <w:rtl/>
          <w:lang w:bidi="he-IL"/>
        </w:rPr>
        <w:t xml:space="preserve"> שקיים רק ב-</w:t>
      </w:r>
      <w:r w:rsidRPr="00B016BB">
        <w:rPr>
          <w:rFonts w:ascii="David" w:hAnsi="David" w:cs="David"/>
          <w:i/>
          <w:iCs/>
          <w:color w:val="000000" w:themeColor="text1"/>
          <w:sz w:val="24"/>
          <w:szCs w:val="24"/>
          <w:lang w:bidi="he-IL"/>
        </w:rPr>
        <w:t>Triples</w:t>
      </w:r>
      <w:r w:rsidRPr="00D4457F">
        <w:rPr>
          <w:rFonts w:ascii="David" w:hAnsi="David" w:cs="David"/>
          <w:color w:val="000000" w:themeColor="text1"/>
          <w:sz w:val="24"/>
          <w:szCs w:val="24"/>
          <w:rtl/>
          <w:lang w:bidi="he-IL"/>
        </w:rPr>
        <w:t>.</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ind w:left="720" w:hanging="720"/>
        <w:rPr>
          <w:rFonts w:ascii="David" w:hAnsi="David" w:cs="David"/>
          <w:b/>
          <w:bCs/>
          <w:color w:val="000000" w:themeColor="text1"/>
          <w:sz w:val="24"/>
          <w:szCs w:val="24"/>
          <w:lang w:bidi="he-IL"/>
        </w:rPr>
      </w:pPr>
      <w:r w:rsidRPr="005A5F06">
        <w:rPr>
          <w:rFonts w:ascii="David" w:hAnsi="David" w:cs="David"/>
          <w:b/>
          <w:bCs/>
          <w:color w:val="000000" w:themeColor="text1"/>
          <w:sz w:val="24"/>
          <w:szCs w:val="24"/>
          <w:lang w:bidi="he-IL"/>
        </w:rPr>
        <w:t>Quadruples</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2C79CC" w:rsidRDefault="00B016BB" w:rsidP="00192EC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 המימוש היותר נפוץ הוא דווקא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Quadruples</w:t>
      </w:r>
      <w:r>
        <w:rPr>
          <w:rFonts w:ascii="David" w:hAnsi="David" w:cs="David" w:hint="cs"/>
          <w:color w:val="000000" w:themeColor="text1"/>
          <w:sz w:val="24"/>
          <w:szCs w:val="24"/>
          <w:rtl/>
          <w:lang w:bidi="he-IL"/>
        </w:rPr>
        <w:t>, בו קיים שדה של</w:t>
      </w:r>
      <w:r w:rsidR="00965EB9">
        <w:rPr>
          <w:rFonts w:ascii="David" w:hAnsi="David" w:cs="David" w:hint="cs"/>
          <w:color w:val="000000" w:themeColor="text1"/>
          <w:sz w:val="24"/>
          <w:szCs w:val="24"/>
          <w:rtl/>
          <w:lang w:bidi="he-IL"/>
        </w:rPr>
        <w:t xml:space="preserve"> </w:t>
      </w:r>
      <w:r>
        <w:rPr>
          <w:rFonts w:ascii="David" w:hAnsi="David" w:cs="David" w:hint="cs"/>
          <w:color w:val="000000" w:themeColor="text1"/>
          <w:sz w:val="24"/>
          <w:szCs w:val="24"/>
          <w:rtl/>
          <w:lang w:bidi="he-IL"/>
        </w:rPr>
        <w:t xml:space="preserve"> </w:t>
      </w:r>
      <w:r>
        <w:rPr>
          <w:rFonts w:ascii="David" w:hAnsi="David" w:cs="David"/>
          <w:i/>
          <w:iCs/>
          <w:color w:val="000000" w:themeColor="text1"/>
          <w:sz w:val="24"/>
          <w:szCs w:val="24"/>
          <w:lang w:bidi="he-IL"/>
        </w:rPr>
        <w:t xml:space="preserve"> </w:t>
      </w:r>
      <w:r w:rsidR="00965EB9">
        <w:rPr>
          <w:rFonts w:ascii="David" w:hAnsi="David" w:cs="David"/>
          <w:i/>
          <w:iCs/>
          <w:color w:val="000000" w:themeColor="text1"/>
          <w:sz w:val="24"/>
          <w:szCs w:val="24"/>
          <w:lang w:bidi="he-IL"/>
        </w:rPr>
        <w:t>Temporary</w:t>
      </w:r>
      <w:r>
        <w:rPr>
          <w:rFonts w:ascii="David" w:hAnsi="David" w:cs="David" w:hint="cs"/>
          <w:color w:val="000000" w:themeColor="text1"/>
          <w:sz w:val="24"/>
          <w:szCs w:val="24"/>
          <w:rtl/>
          <w:lang w:bidi="he-IL"/>
        </w:rPr>
        <w:t>.</w:t>
      </w:r>
      <w:r w:rsidR="00B74215">
        <w:rPr>
          <w:rFonts w:ascii="David" w:hAnsi="David" w:cs="David" w:hint="cs"/>
          <w:color w:val="000000" w:themeColor="text1"/>
          <w:sz w:val="24"/>
          <w:szCs w:val="24"/>
          <w:rtl/>
          <w:lang w:bidi="he-IL"/>
        </w:rPr>
        <w:t xml:space="preserve"> שדה זה שומר משתנים </w:t>
      </w:r>
    </w:p>
    <w:p w:rsidR="007E1DD6" w:rsidRDefault="00B74215"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שהקומפיילר יוצר, ולא המתכנת. </w:t>
      </w:r>
      <w:r w:rsidR="00D24221">
        <w:rPr>
          <w:rFonts w:ascii="David" w:hAnsi="David" w:cs="David" w:hint="cs"/>
          <w:color w:val="000000" w:themeColor="text1"/>
          <w:sz w:val="24"/>
          <w:szCs w:val="24"/>
          <w:rtl/>
          <w:lang w:bidi="he-IL"/>
        </w:rPr>
        <w:t>משתנים אלה מחזיקים מידע של פעולות</w:t>
      </w:r>
      <w:r w:rsidR="008A5042">
        <w:rPr>
          <w:rFonts w:ascii="David" w:hAnsi="David" w:cs="David" w:hint="cs"/>
          <w:color w:val="000000" w:themeColor="text1"/>
          <w:sz w:val="24"/>
          <w:szCs w:val="24"/>
          <w:rtl/>
          <w:lang w:bidi="he-IL"/>
        </w:rPr>
        <w:t xml:space="preserve"> </w:t>
      </w:r>
      <w:r w:rsidR="00DA6550">
        <w:rPr>
          <w:rFonts w:ascii="David" w:hAnsi="David" w:cs="David" w:hint="cs"/>
          <w:color w:val="000000" w:themeColor="text1"/>
          <w:sz w:val="24"/>
          <w:szCs w:val="24"/>
          <w:rtl/>
          <w:lang w:bidi="he-IL"/>
        </w:rPr>
        <w:t>המרכיבות</w:t>
      </w:r>
      <w:r w:rsidR="008A5042">
        <w:rPr>
          <w:rFonts w:ascii="David" w:hAnsi="David" w:cs="David" w:hint="cs"/>
          <w:color w:val="000000" w:themeColor="text1"/>
          <w:sz w:val="24"/>
          <w:szCs w:val="24"/>
          <w:rtl/>
          <w:lang w:bidi="he-IL"/>
        </w:rPr>
        <w:t xml:space="preserve"> פעולה ארוכה יותר של </w:t>
      </w:r>
    </w:p>
    <w:p w:rsidR="0080146C" w:rsidRDefault="008A5042"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המתכנת</w:t>
      </w:r>
      <w:r w:rsidR="00F33F16">
        <w:rPr>
          <w:rFonts w:ascii="David" w:hAnsi="David" w:cs="David" w:hint="cs"/>
          <w:color w:val="000000" w:themeColor="text1"/>
          <w:sz w:val="24"/>
          <w:szCs w:val="24"/>
          <w:rtl/>
          <w:lang w:bidi="he-IL"/>
        </w:rPr>
        <w:t xml:space="preserve">. </w:t>
      </w:r>
      <w:r w:rsidR="0080146C">
        <w:rPr>
          <w:rFonts w:ascii="David" w:hAnsi="David" w:cs="David" w:hint="cs"/>
          <w:color w:val="000000" w:themeColor="text1"/>
          <w:sz w:val="24"/>
          <w:szCs w:val="24"/>
          <w:rtl/>
          <w:lang w:bidi="he-IL"/>
        </w:rPr>
        <w:t xml:space="preserve">לדוגמה, עבור שורת הקוד: </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80146C" w:rsidRDefault="0080146C" w:rsidP="005A5F06">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x = 3 + 4 * 5 / 2;</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הייצוג יראה כך:</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t1 = 4 * 5</w:t>
      </w:r>
      <w:r w:rsidR="006958BC">
        <w:rPr>
          <w:rFonts w:ascii="David" w:hAnsi="David" w:cs="David"/>
          <w:color w:val="000000" w:themeColor="text1"/>
          <w:sz w:val="24"/>
          <w:szCs w:val="24"/>
          <w:lang w:bidi="he-IL"/>
        </w:rPr>
        <w:t xml:space="preserve"> </w:t>
      </w:r>
      <w:r w:rsidR="006958BC">
        <w:rPr>
          <w:rFonts w:ascii="David" w:hAnsi="David" w:cs="David"/>
          <w:color w:val="000000" w:themeColor="text1"/>
          <w:sz w:val="24"/>
          <w:szCs w:val="24"/>
          <w:lang w:bidi="he-IL"/>
        </w:rPr>
        <w:tab/>
        <w:t>{Operation = Multiplication, Arg1 = 4, Arg2 = 5, Temp=t1}</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t2 = t1 / 2</w:t>
      </w:r>
      <w:r w:rsidR="006958BC">
        <w:rPr>
          <w:rFonts w:ascii="David" w:hAnsi="David" w:cs="David"/>
          <w:color w:val="000000" w:themeColor="text1"/>
          <w:sz w:val="24"/>
          <w:szCs w:val="24"/>
          <w:lang w:bidi="he-IL"/>
        </w:rPr>
        <w:tab/>
        <w:t>{Operation = Division, Arg1 = t1, Arg2 = 2, Temp = t2}</w:t>
      </w:r>
    </w:p>
    <w:p w:rsidR="00C46108" w:rsidRDefault="00C46108"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t3 = t2 + 3</w:t>
      </w:r>
      <w:r w:rsidR="006958BC">
        <w:rPr>
          <w:rFonts w:ascii="David" w:hAnsi="David" w:cs="David"/>
          <w:color w:val="000000" w:themeColor="text1"/>
          <w:sz w:val="24"/>
          <w:szCs w:val="24"/>
          <w:lang w:bidi="he-IL"/>
        </w:rPr>
        <w:tab/>
        <w:t xml:space="preserve">{Operation = </w:t>
      </w:r>
      <w:r w:rsidR="00574158">
        <w:rPr>
          <w:rFonts w:ascii="David" w:hAnsi="David" w:cs="David"/>
          <w:color w:val="000000" w:themeColor="text1"/>
          <w:sz w:val="24"/>
          <w:szCs w:val="24"/>
          <w:lang w:bidi="he-IL"/>
        </w:rPr>
        <w:t>Add</w:t>
      </w:r>
      <w:r w:rsidR="008F091B">
        <w:rPr>
          <w:rFonts w:ascii="David" w:hAnsi="David" w:cs="David"/>
          <w:color w:val="000000" w:themeColor="text1"/>
          <w:sz w:val="24"/>
          <w:szCs w:val="24"/>
          <w:lang w:bidi="he-IL"/>
        </w:rPr>
        <w:t>ition</w:t>
      </w:r>
      <w:r w:rsidR="006958BC">
        <w:rPr>
          <w:rFonts w:ascii="David" w:hAnsi="David" w:cs="David"/>
          <w:color w:val="000000" w:themeColor="text1"/>
          <w:sz w:val="24"/>
          <w:szCs w:val="24"/>
          <w:lang w:bidi="he-IL"/>
        </w:rPr>
        <w:t>, Arg1 = t2, Arg2 = 3,</w:t>
      </w:r>
      <w:r w:rsidR="00D65811">
        <w:rPr>
          <w:rFonts w:ascii="David" w:hAnsi="David" w:cs="David"/>
          <w:color w:val="000000" w:themeColor="text1"/>
          <w:sz w:val="24"/>
          <w:szCs w:val="24"/>
          <w:lang w:bidi="he-IL"/>
        </w:rPr>
        <w:t xml:space="preserve"> Temp = t3</w:t>
      </w:r>
      <w:r w:rsidR="006958BC">
        <w:rPr>
          <w:rFonts w:ascii="David" w:hAnsi="David" w:cs="David"/>
          <w:color w:val="000000" w:themeColor="text1"/>
          <w:sz w:val="24"/>
          <w:szCs w:val="24"/>
          <w:lang w:bidi="he-IL"/>
        </w:rPr>
        <w:t>}</w:t>
      </w:r>
    </w:p>
    <w:p w:rsidR="00C46108" w:rsidRPr="0080146C" w:rsidRDefault="00EF7065"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x = t3</w:t>
      </w:r>
      <w:r w:rsidR="00D65811">
        <w:rPr>
          <w:rFonts w:ascii="David" w:hAnsi="David" w:cs="David"/>
          <w:color w:val="000000" w:themeColor="text1"/>
          <w:sz w:val="24"/>
          <w:szCs w:val="24"/>
          <w:lang w:bidi="he-IL"/>
        </w:rPr>
        <w:tab/>
      </w:r>
      <w:r w:rsidR="00D65811">
        <w:rPr>
          <w:rFonts w:ascii="David" w:hAnsi="David" w:cs="David"/>
          <w:color w:val="000000" w:themeColor="text1"/>
          <w:sz w:val="24"/>
          <w:szCs w:val="24"/>
          <w:lang w:bidi="he-IL"/>
        </w:rPr>
        <w:tab/>
        <w:t>{Operation = Assignment, Arg1 = x, Arg2 = t3}</w:t>
      </w:r>
    </w:p>
    <w:p w:rsidR="0080146C" w:rsidRP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3834E3" w:rsidRDefault="00995AE2" w:rsidP="001518BA">
      <w:pPr>
        <w:bidi/>
        <w:spacing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בתוך הסוגריים המסולסלים כתבתי את אותו הדבר רק בהפרדה של כל שדה.</w:t>
      </w:r>
      <w:r w:rsidR="0066678E">
        <w:rPr>
          <w:rFonts w:ascii="David" w:hAnsi="David" w:cs="David" w:hint="cs"/>
          <w:color w:val="000000" w:themeColor="text1"/>
          <w:sz w:val="24"/>
          <w:szCs w:val="24"/>
          <w:rtl/>
          <w:lang w:bidi="he-IL"/>
        </w:rPr>
        <w:t xml:space="preserve"> תחילה, הקומפיילר יכפיל את 4 ו-5 וישמור את התוצאה ב-</w:t>
      </w:r>
      <w:r w:rsidR="0066678E">
        <w:rPr>
          <w:rFonts w:ascii="David" w:hAnsi="David" w:cs="David"/>
          <w:i/>
          <w:iCs/>
          <w:color w:val="000000" w:themeColor="text1"/>
          <w:sz w:val="24"/>
          <w:szCs w:val="24"/>
          <w:lang w:bidi="he-IL"/>
        </w:rPr>
        <w:t>t1</w:t>
      </w:r>
      <w:r w:rsidR="0066678E">
        <w:rPr>
          <w:rFonts w:ascii="David" w:hAnsi="David" w:cs="David" w:hint="cs"/>
          <w:i/>
          <w:iCs/>
          <w:color w:val="000000" w:themeColor="text1"/>
          <w:sz w:val="24"/>
          <w:szCs w:val="24"/>
          <w:rtl/>
          <w:lang w:bidi="he-IL"/>
        </w:rPr>
        <w:t xml:space="preserve"> </w:t>
      </w:r>
      <w:r w:rsidR="0066678E">
        <w:rPr>
          <w:rFonts w:ascii="David" w:hAnsi="David" w:cs="David" w:hint="cs"/>
          <w:color w:val="000000" w:themeColor="text1"/>
          <w:sz w:val="24"/>
          <w:szCs w:val="24"/>
          <w:rtl/>
          <w:lang w:bidi="he-IL"/>
        </w:rPr>
        <w:t>שאותו הוא יחלק ב-2 וישמור תוצאה זו ב-</w:t>
      </w:r>
      <w:r w:rsidR="0066678E">
        <w:rPr>
          <w:rFonts w:ascii="David" w:hAnsi="David" w:cs="David"/>
          <w:i/>
          <w:iCs/>
          <w:color w:val="000000" w:themeColor="text1"/>
          <w:sz w:val="24"/>
          <w:szCs w:val="24"/>
          <w:lang w:bidi="he-IL"/>
        </w:rPr>
        <w:t>t2</w:t>
      </w:r>
      <w:r w:rsidR="001518BA">
        <w:rPr>
          <w:rFonts w:ascii="David" w:hAnsi="David" w:cs="David" w:hint="cs"/>
          <w:color w:val="000000" w:themeColor="text1"/>
          <w:sz w:val="24"/>
          <w:szCs w:val="24"/>
          <w:rtl/>
          <w:lang w:bidi="he-IL"/>
        </w:rPr>
        <w:t xml:space="preserve">. </w:t>
      </w:r>
      <w:r w:rsidR="003834E3">
        <w:rPr>
          <w:rFonts w:ascii="David" w:hAnsi="David" w:cs="David" w:hint="cs"/>
          <w:color w:val="000000" w:themeColor="text1"/>
          <w:sz w:val="24"/>
          <w:szCs w:val="24"/>
          <w:rtl/>
          <w:lang w:bidi="he-IL"/>
        </w:rPr>
        <w:t xml:space="preserve">לאחר מכן יחבר הקומפיילר את </w:t>
      </w:r>
      <w:r w:rsidR="003834E3">
        <w:rPr>
          <w:rFonts w:ascii="David" w:hAnsi="David" w:cs="David"/>
          <w:i/>
          <w:iCs/>
          <w:color w:val="000000" w:themeColor="text1"/>
          <w:sz w:val="24"/>
          <w:szCs w:val="24"/>
          <w:lang w:bidi="he-IL"/>
        </w:rPr>
        <w:t>t2</w:t>
      </w:r>
      <w:r w:rsidR="003834E3">
        <w:rPr>
          <w:rFonts w:ascii="David" w:hAnsi="David" w:cs="David" w:hint="cs"/>
          <w:i/>
          <w:iCs/>
          <w:color w:val="000000" w:themeColor="text1"/>
          <w:sz w:val="24"/>
          <w:szCs w:val="24"/>
          <w:rtl/>
          <w:lang w:bidi="he-IL"/>
        </w:rPr>
        <w:t xml:space="preserve"> </w:t>
      </w:r>
      <w:r w:rsidR="003834E3">
        <w:rPr>
          <w:rFonts w:ascii="David" w:hAnsi="David" w:cs="David" w:hint="cs"/>
          <w:color w:val="000000" w:themeColor="text1"/>
          <w:sz w:val="24"/>
          <w:szCs w:val="24"/>
          <w:rtl/>
          <w:lang w:bidi="he-IL"/>
        </w:rPr>
        <w:t>ו-3 ולבסוף ישים את התוצאה ב-</w:t>
      </w:r>
      <w:r w:rsidR="003834E3">
        <w:rPr>
          <w:rFonts w:ascii="David" w:hAnsi="David" w:cs="David"/>
          <w:i/>
          <w:iCs/>
          <w:color w:val="000000" w:themeColor="text1"/>
          <w:sz w:val="24"/>
          <w:szCs w:val="24"/>
          <w:lang w:bidi="he-IL"/>
        </w:rPr>
        <w:t>x</w:t>
      </w:r>
      <w:r w:rsidR="005B0158">
        <w:rPr>
          <w:rFonts w:ascii="David" w:hAnsi="David" w:cs="David" w:hint="cs"/>
          <w:color w:val="000000" w:themeColor="text1"/>
          <w:sz w:val="24"/>
          <w:szCs w:val="24"/>
          <w:rtl/>
          <w:lang w:bidi="he-IL"/>
        </w:rPr>
        <w:t>.</w:t>
      </w:r>
      <w:r w:rsidR="00892039">
        <w:rPr>
          <w:rFonts w:ascii="David" w:hAnsi="David" w:cs="David" w:hint="cs"/>
          <w:color w:val="000000" w:themeColor="text1"/>
          <w:sz w:val="24"/>
          <w:szCs w:val="24"/>
          <w:rtl/>
          <w:lang w:bidi="he-IL"/>
        </w:rPr>
        <w:t xml:space="preserve"> פקודות אלה דומות מאוד לאסמבלי אבל עדיין שונות ממנו. נראה זאת גם אחר כך, אבל כדוגמה, במעבד 8086 פעולת כפל מקבלת רק אופרנד אחד בשונה מייצוג זה, ומכפילה אותו ברגיסטר </w:t>
      </w:r>
      <w:r w:rsidR="00892039">
        <w:rPr>
          <w:rFonts w:ascii="David" w:hAnsi="David" w:cs="David"/>
          <w:i/>
          <w:iCs/>
          <w:color w:val="000000" w:themeColor="text1"/>
          <w:sz w:val="24"/>
          <w:szCs w:val="24"/>
          <w:lang w:bidi="he-IL"/>
        </w:rPr>
        <w:t>E</w:t>
      </w:r>
      <w:r w:rsidR="00892039">
        <w:rPr>
          <w:rFonts w:ascii="David" w:hAnsi="David" w:cs="David" w:hint="cs"/>
          <w:i/>
          <w:iCs/>
          <w:color w:val="000000" w:themeColor="text1"/>
          <w:sz w:val="24"/>
          <w:szCs w:val="24"/>
          <w:lang w:bidi="he-IL"/>
        </w:rPr>
        <w:t>AX</w:t>
      </w:r>
      <w:r w:rsidR="00892039">
        <w:rPr>
          <w:rFonts w:ascii="David" w:hAnsi="David" w:cs="David" w:hint="cs"/>
          <w:color w:val="000000" w:themeColor="text1"/>
          <w:sz w:val="24"/>
          <w:szCs w:val="24"/>
          <w:rtl/>
          <w:lang w:bidi="he-IL"/>
        </w:rPr>
        <w:t xml:space="preserve">. </w:t>
      </w:r>
    </w:p>
    <w:p w:rsidR="005A5F06" w:rsidRPr="00892039" w:rsidRDefault="005A5F06" w:rsidP="005A5F06">
      <w:pPr>
        <w:bidi/>
        <w:spacing w:line="360" w:lineRule="auto"/>
        <w:rPr>
          <w:rFonts w:ascii="David" w:hAnsi="David" w:cs="David"/>
          <w:color w:val="000000" w:themeColor="text1"/>
          <w:sz w:val="24"/>
          <w:szCs w:val="24"/>
          <w:lang w:bidi="he-IL"/>
        </w:rPr>
      </w:pPr>
    </w:p>
    <w:p w:rsidR="00D24221" w:rsidRDefault="0080146C" w:rsidP="0080146C">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5A5F06">
        <w:rPr>
          <w:rFonts w:ascii="David" w:hAnsi="David" w:cs="David" w:hint="cs"/>
          <w:b/>
          <w:bCs/>
          <w:color w:val="000000" w:themeColor="text1"/>
          <w:sz w:val="24"/>
          <w:szCs w:val="24"/>
          <w:rtl/>
          <w:lang w:bidi="he-IL"/>
        </w:rPr>
        <w:t xml:space="preserve"> </w:t>
      </w:r>
      <w:r w:rsidR="005A5F06" w:rsidRPr="005A5F06">
        <w:rPr>
          <w:rFonts w:ascii="David" w:hAnsi="David" w:cs="David"/>
          <w:b/>
          <w:bCs/>
          <w:color w:val="000000" w:themeColor="text1"/>
          <w:sz w:val="24"/>
          <w:szCs w:val="24"/>
          <w:lang w:bidi="he-IL"/>
        </w:rPr>
        <w:t>Triples</w:t>
      </w:r>
    </w:p>
    <w:p w:rsidR="00D20BEA" w:rsidRDefault="00D20BEA"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אני בחרתי להשתמש ב-</w:t>
      </w:r>
      <w:r>
        <w:rPr>
          <w:rFonts w:ascii="David" w:hAnsi="David" w:cs="David"/>
          <w:i/>
          <w:iCs/>
          <w:color w:val="000000" w:themeColor="text1"/>
          <w:sz w:val="24"/>
          <w:szCs w:val="24"/>
          <w:lang w:bidi="he-IL"/>
        </w:rPr>
        <w:t>Triples</w:t>
      </w:r>
      <w:r>
        <w:rPr>
          <w:rFonts w:ascii="David" w:hAnsi="David" w:cs="David" w:hint="cs"/>
          <w:color w:val="000000" w:themeColor="text1"/>
          <w:sz w:val="24"/>
          <w:szCs w:val="24"/>
          <w:rtl/>
          <w:lang w:bidi="he-IL"/>
        </w:rPr>
        <w:t xml:space="preserve">, ששומר שדה בשם </w:t>
      </w: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למעשה ההבדל היחידי הוא שבמקום שיהיו לי</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משתנים זמניים, אני משתמש במיקום בזיכרון של אופרציות מסוימות כמשתנה שלי, וכך אני חוסך מקום.</w:t>
      </w: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מהדוגמה שהבאתי למעלה, בה רואים את ייצוג הביניים שלי מודפס ב-</w:t>
      </w:r>
      <w:proofErr w:type="spellStart"/>
      <w:r>
        <w:rPr>
          <w:rFonts w:ascii="David" w:hAnsi="David" w:cs="David"/>
          <w:i/>
          <w:iCs/>
          <w:color w:val="000000" w:themeColor="text1"/>
          <w:sz w:val="24"/>
          <w:szCs w:val="24"/>
          <w:lang w:bidi="he-IL"/>
        </w:rPr>
        <w:t>Cmd</w:t>
      </w:r>
      <w:proofErr w:type="spellEnd"/>
      <w:r>
        <w:rPr>
          <w:rFonts w:ascii="David" w:hAnsi="David" w:cs="David" w:hint="cs"/>
          <w:color w:val="000000" w:themeColor="text1"/>
          <w:sz w:val="24"/>
          <w:szCs w:val="24"/>
          <w:rtl/>
          <w:lang w:bidi="he-IL"/>
        </w:rPr>
        <w:t>, ניתן לראות איך אני משתמש</w:t>
      </w:r>
    </w:p>
    <w:p w:rsidR="005A5F06" w:rsidRDefault="001E6E03" w:rsidP="001E6E03">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במיקום בזיכרון של פעולה כ-</w:t>
      </w:r>
      <w:r>
        <w:rPr>
          <w:rFonts w:ascii="David" w:hAnsi="David" w:cs="David"/>
          <w:i/>
          <w:iCs/>
          <w:color w:val="000000" w:themeColor="text1"/>
          <w:sz w:val="24"/>
          <w:szCs w:val="24"/>
          <w:lang w:bidi="he-IL"/>
        </w:rPr>
        <w:t>Argument</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בפעולה אחרת.</w:t>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לדוגמה, כאן:</w:t>
      </w: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1F0892">
        <w:rPr>
          <w:rFonts w:ascii="David" w:hAnsi="David" w:cs="David"/>
          <w:color w:val="000000" w:themeColor="text1"/>
          <w:sz w:val="24"/>
          <w:szCs w:val="24"/>
          <w:rtl/>
          <w:lang w:bidi="he-IL"/>
        </w:rPr>
        <w:drawing>
          <wp:inline distT="0" distB="0" distL="0" distR="0" wp14:anchorId="54CCAFC2" wp14:editId="5C4A3B55">
            <wp:extent cx="5943600" cy="39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335"/>
                    </a:xfrm>
                    <a:prstGeom prst="rect">
                      <a:avLst/>
                    </a:prstGeom>
                  </pic:spPr>
                </pic:pic>
              </a:graphicData>
            </a:graphic>
          </wp:inline>
        </w:drawing>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אני מחסר מ-</w:t>
      </w:r>
      <w:r>
        <w:rPr>
          <w:rFonts w:ascii="David" w:hAnsi="David" w:cs="David"/>
          <w:i/>
          <w:iCs/>
          <w:color w:val="000000" w:themeColor="text1"/>
          <w:sz w:val="24"/>
          <w:szCs w:val="24"/>
          <w:lang w:bidi="he-IL"/>
        </w:rPr>
        <w:t>x</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את 32 ומחזיר את התוצאה, שהיא המקום בזיכרון של השורה הראשונה.</w:t>
      </w:r>
    </w:p>
    <w:p w:rsidR="00D20BEA" w:rsidRDefault="00D20BEA" w:rsidP="00D20BEA">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D20BEA" w:rsidRDefault="00F90DA2"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F90DA2">
        <w:rPr>
          <w:rFonts w:ascii="David" w:hAnsi="David" w:cs="David" w:hint="cs"/>
          <w:b/>
          <w:bCs/>
          <w:color w:val="000000" w:themeColor="text1"/>
          <w:sz w:val="24"/>
          <w:szCs w:val="24"/>
          <w:rtl/>
          <w:lang w:bidi="he-IL"/>
        </w:rPr>
        <w:t>שימוש בייצוג הביניים לאורך כל התוכנית</w:t>
      </w:r>
    </w:p>
    <w:p w:rsidR="00F90DA2" w:rsidRDefault="00F90DA2" w:rsidP="00F90DA2">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F678B" w:rsidRDefault="00F90DA2"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כמובן שעד עכשיו הראתי רק כמה דברים שאני עושה עם ייצוג הביניים, כמו פעולות חשבוניות.</w:t>
      </w:r>
      <w:r w:rsidR="005F678B">
        <w:rPr>
          <w:rFonts w:ascii="David" w:hAnsi="David" w:cs="David" w:hint="cs"/>
          <w:color w:val="000000" w:themeColor="text1"/>
          <w:sz w:val="24"/>
          <w:szCs w:val="24"/>
          <w:rtl/>
          <w:lang w:bidi="he-IL"/>
        </w:rPr>
        <w:t xml:space="preserve"> אך בעצם לכל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פעולה יש דרך אחרת לקרוא את ייצוג הביניים. לדוגמה, בקריאה לפונקציה, יכולים להופיע מספר לא ידוע של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פרמטרים</w:t>
      </w:r>
      <w:r w:rsidR="000636B8">
        <w:rPr>
          <w:rFonts w:ascii="David" w:hAnsi="David" w:cs="David" w:hint="cs"/>
          <w:color w:val="000000" w:themeColor="text1"/>
          <w:sz w:val="24"/>
          <w:szCs w:val="24"/>
          <w:rtl/>
          <w:lang w:bidi="he-IL"/>
        </w:rPr>
        <w:t>.</w:t>
      </w:r>
      <w:r w:rsidR="006A60B1">
        <w:rPr>
          <w:rFonts w:ascii="David" w:hAnsi="David" w:cs="David" w:hint="cs"/>
          <w:color w:val="000000" w:themeColor="text1"/>
          <w:sz w:val="24"/>
          <w:szCs w:val="24"/>
          <w:rtl/>
          <w:lang w:bidi="he-IL"/>
        </w:rPr>
        <w:t xml:space="preserve"> לכן, כך יראה הייצוג: </w:t>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6A60B1">
        <w:rPr>
          <w:rFonts w:ascii="David" w:hAnsi="David" w:cs="David"/>
          <w:color w:val="000000" w:themeColor="text1"/>
          <w:sz w:val="24"/>
          <w:szCs w:val="24"/>
          <w:rtl/>
          <w:lang w:bidi="he-IL"/>
        </w:rPr>
        <w:drawing>
          <wp:inline distT="0" distB="0" distL="0" distR="0" wp14:anchorId="13848CF1" wp14:editId="1E5C2834">
            <wp:extent cx="5943600" cy="56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2610"/>
                    </a:xfrm>
                    <a:prstGeom prst="rect">
                      <a:avLst/>
                    </a:prstGeom>
                  </pic:spPr>
                </pic:pic>
              </a:graphicData>
            </a:graphic>
          </wp:inline>
        </w:drawing>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6A60B1" w:rsidRDefault="006A60B1" w:rsidP="007E38D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בעת הקריאה לפונקציה, </w:t>
      </w:r>
      <w:r>
        <w:rPr>
          <w:rFonts w:ascii="David" w:hAnsi="David" w:cs="David"/>
          <w:i/>
          <w:iCs/>
          <w:color w:val="000000" w:themeColor="text1"/>
          <w:sz w:val="24"/>
          <w:szCs w:val="24"/>
          <w:lang w:bidi="he-IL"/>
        </w:rPr>
        <w:t>Arg1</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יהיה שווה לשם הפונקציה, ו-</w:t>
      </w:r>
      <w:r>
        <w:rPr>
          <w:rFonts w:ascii="David" w:hAnsi="David" w:cs="David"/>
          <w:i/>
          <w:iCs/>
          <w:color w:val="000000" w:themeColor="text1"/>
          <w:sz w:val="24"/>
          <w:szCs w:val="24"/>
          <w:lang w:bidi="he-IL"/>
        </w:rPr>
        <w:t>Arg2</w:t>
      </w:r>
      <w:r>
        <w:rPr>
          <w:rFonts w:ascii="David" w:hAnsi="David" w:cs="David" w:hint="cs"/>
          <w:i/>
          <w:iCs/>
          <w:color w:val="000000" w:themeColor="text1"/>
          <w:sz w:val="24"/>
          <w:szCs w:val="24"/>
          <w:rtl/>
          <w:lang w:bidi="he-IL"/>
        </w:rPr>
        <w:t xml:space="preserve"> </w:t>
      </w:r>
      <w:r w:rsidR="007E38DA">
        <w:rPr>
          <w:rFonts w:ascii="David" w:hAnsi="David" w:cs="David" w:hint="cs"/>
          <w:color w:val="000000" w:themeColor="text1"/>
          <w:sz w:val="24"/>
          <w:szCs w:val="24"/>
          <w:rtl/>
          <w:lang w:bidi="he-IL"/>
        </w:rPr>
        <w:t>יהיה כמות הפרמטרים המועברים</w:t>
      </w:r>
    </w:p>
    <w:p w:rsidR="007E38DA" w:rsidRDefault="007E38DA" w:rsidP="0039254B">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לפונקציה</w:t>
      </w:r>
      <w:r w:rsidR="00EB364E">
        <w:rPr>
          <w:rFonts w:ascii="David" w:hAnsi="David" w:cs="David" w:hint="cs"/>
          <w:color w:val="000000" w:themeColor="text1"/>
          <w:sz w:val="24"/>
          <w:szCs w:val="24"/>
          <w:rtl/>
          <w:lang w:bidi="he-IL"/>
        </w:rPr>
        <w:t>, במקרה שלנו 3</w:t>
      </w:r>
      <w:r>
        <w:rPr>
          <w:rFonts w:ascii="David" w:hAnsi="David" w:cs="David" w:hint="cs"/>
          <w:color w:val="000000" w:themeColor="text1"/>
          <w:sz w:val="24"/>
          <w:szCs w:val="24"/>
          <w:rtl/>
          <w:lang w:bidi="he-IL"/>
        </w:rPr>
        <w:t>.</w:t>
      </w:r>
      <w:r w:rsidR="00EB364E">
        <w:rPr>
          <w:rFonts w:ascii="David" w:hAnsi="David" w:cs="David" w:hint="cs"/>
          <w:color w:val="000000" w:themeColor="text1"/>
          <w:sz w:val="24"/>
          <w:szCs w:val="24"/>
          <w:rtl/>
          <w:lang w:bidi="he-IL"/>
        </w:rPr>
        <w:t xml:space="preserve"> </w:t>
      </w:r>
      <w:r w:rsidR="0039254B">
        <w:rPr>
          <w:rFonts w:ascii="David" w:hAnsi="David" w:cs="David" w:hint="cs"/>
          <w:color w:val="000000" w:themeColor="text1"/>
          <w:sz w:val="24"/>
          <w:szCs w:val="24"/>
          <w:rtl/>
          <w:lang w:bidi="he-IL"/>
        </w:rPr>
        <w:t>לאחר מכן יופיעו 3 פעולות נוספות, לכל פרמטר, בו יש רק</w:t>
      </w:r>
      <w:r w:rsidR="0039254B">
        <w:rPr>
          <w:rFonts w:ascii="David" w:hAnsi="David" w:cs="David"/>
          <w:color w:val="000000" w:themeColor="text1"/>
          <w:sz w:val="24"/>
          <w:szCs w:val="24"/>
          <w:lang w:bidi="he-IL"/>
        </w:rPr>
        <w:t xml:space="preserve"> </w:t>
      </w:r>
      <w:r w:rsidR="0039254B">
        <w:rPr>
          <w:rFonts w:ascii="David" w:hAnsi="David" w:cs="David" w:hint="cs"/>
          <w:color w:val="000000" w:themeColor="text1"/>
          <w:sz w:val="24"/>
          <w:szCs w:val="24"/>
          <w:rtl/>
          <w:lang w:bidi="he-IL"/>
        </w:rPr>
        <w:t xml:space="preserve"> </w:t>
      </w:r>
      <w:r w:rsidR="0039254B">
        <w:rPr>
          <w:rFonts w:ascii="David" w:hAnsi="David" w:cs="David"/>
          <w:i/>
          <w:iCs/>
          <w:color w:val="000000" w:themeColor="text1"/>
          <w:sz w:val="24"/>
          <w:szCs w:val="24"/>
          <w:lang w:bidi="he-IL"/>
        </w:rPr>
        <w:t>Arg1</w:t>
      </w:r>
      <w:r w:rsidR="0039254B">
        <w:rPr>
          <w:rFonts w:ascii="David" w:hAnsi="David" w:cs="David" w:hint="cs"/>
          <w:i/>
          <w:iCs/>
          <w:color w:val="000000" w:themeColor="text1"/>
          <w:sz w:val="24"/>
          <w:szCs w:val="24"/>
          <w:rtl/>
          <w:lang w:bidi="he-IL"/>
        </w:rPr>
        <w:t xml:space="preserve"> </w:t>
      </w:r>
      <w:r w:rsidR="0039254B">
        <w:rPr>
          <w:rFonts w:ascii="David" w:hAnsi="David" w:cs="David" w:hint="cs"/>
          <w:color w:val="000000" w:themeColor="text1"/>
          <w:sz w:val="24"/>
          <w:szCs w:val="24"/>
          <w:rtl/>
          <w:lang w:bidi="he-IL"/>
        </w:rPr>
        <w:t>שמציין את ערך</w:t>
      </w:r>
    </w:p>
    <w:p w:rsidR="0039254B" w:rsidRDefault="0039254B" w:rsidP="0039254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הפרמטר.</w:t>
      </w:r>
      <w:r w:rsidR="00470A0A">
        <w:rPr>
          <w:rFonts w:ascii="David" w:hAnsi="David" w:cs="David" w:hint="cs"/>
          <w:color w:val="000000" w:themeColor="text1"/>
          <w:sz w:val="24"/>
          <w:szCs w:val="24"/>
          <w:rtl/>
          <w:lang w:bidi="he-IL"/>
        </w:rPr>
        <w:t xml:space="preserve"> פרטרים אלה נדחפים בסדר הפוך מהקריאה, כלומר עבור הייצוג הנ"ל, קריאת הפונקציה תראה </w:t>
      </w:r>
    </w:p>
    <w:p w:rsidR="00470A0A" w:rsidRDefault="00470A0A" w:rsidP="00470A0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כך:</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roofErr w:type="spellStart"/>
      <w:proofErr w:type="gramStart"/>
      <w:r>
        <w:rPr>
          <w:rFonts w:ascii="David" w:hAnsi="David" w:cs="David"/>
          <w:i/>
          <w:iCs/>
          <w:color w:val="000000" w:themeColor="text1"/>
          <w:sz w:val="24"/>
          <w:szCs w:val="24"/>
          <w:lang w:bidi="he-IL"/>
        </w:rPr>
        <w:t>youShallPass</w:t>
      </w:r>
      <w:proofErr w:type="spellEnd"/>
      <w:r>
        <w:rPr>
          <w:rFonts w:ascii="David" w:hAnsi="David" w:cs="David"/>
          <w:i/>
          <w:iCs/>
          <w:color w:val="000000" w:themeColor="text1"/>
          <w:sz w:val="24"/>
          <w:szCs w:val="24"/>
          <w:lang w:bidi="he-IL"/>
        </w:rPr>
        <w:t>(</w:t>
      </w:r>
      <w:proofErr w:type="gramEnd"/>
      <w:r>
        <w:rPr>
          <w:rFonts w:ascii="David" w:hAnsi="David" w:cs="David"/>
          <w:i/>
          <w:iCs/>
          <w:color w:val="000000" w:themeColor="text1"/>
          <w:sz w:val="24"/>
          <w:szCs w:val="24"/>
          <w:lang w:bidi="he-IL"/>
        </w:rPr>
        <w:t>magic, 10, 30);</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
    <w:p w:rsidR="00633711" w:rsidRDefault="00470A0A" w:rsidP="00633711">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הסיבה שפרמטרי הפונקציה מיוצגים בסדר הפוך היא שכך הם גם נדחפים למחסנית באסמבלי.</w:t>
      </w:r>
      <w:r w:rsidR="00633711">
        <w:rPr>
          <w:rFonts w:ascii="David" w:hAnsi="David" w:cs="David" w:hint="cs"/>
          <w:color w:val="000000" w:themeColor="text1"/>
          <w:sz w:val="24"/>
          <w:szCs w:val="24"/>
          <w:rtl/>
          <w:lang w:bidi="he-IL"/>
        </w:rPr>
        <w:t xml:space="preserve"> כלומר, הערך</w:t>
      </w:r>
    </w:p>
    <w:p w:rsidR="00470A0A" w:rsidRDefault="00633711" w:rsidP="00D55BC7">
      <w:pPr>
        <w:autoSpaceDE w:val="0"/>
        <w:autoSpaceDN w:val="0"/>
        <w:bidi/>
        <w:adjustRightInd w:val="0"/>
        <w:spacing w:after="0" w:line="360" w:lineRule="auto"/>
        <w:ind w:left="720" w:hanging="720"/>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הראשון שנדחוף למחסנית יהיה האחרון שנוציא</w:t>
      </w:r>
      <w:r w:rsidR="00D55BC7">
        <w:rPr>
          <w:rFonts w:ascii="David" w:hAnsi="David" w:cs="David" w:hint="cs"/>
          <w:color w:val="000000" w:themeColor="text1"/>
          <w:sz w:val="24"/>
          <w:szCs w:val="24"/>
          <w:rtl/>
          <w:lang w:bidi="he-IL"/>
        </w:rPr>
        <w:t xml:space="preserve"> שזה</w:t>
      </w:r>
      <w:r>
        <w:rPr>
          <w:rFonts w:ascii="David" w:hAnsi="David" w:cs="David" w:hint="cs"/>
          <w:color w:val="000000" w:themeColor="text1"/>
          <w:sz w:val="24"/>
          <w:szCs w:val="24"/>
          <w:rtl/>
          <w:lang w:bidi="he-IL"/>
        </w:rPr>
        <w:t xml:space="preserve"> הפרמטר האחרון שנרצה.</w:t>
      </w:r>
      <w:r w:rsidR="00470A0A">
        <w:rPr>
          <w:rFonts w:ascii="David" w:hAnsi="David" w:cs="David" w:hint="cs"/>
          <w:i/>
          <w:iCs/>
          <w:color w:val="000000" w:themeColor="text1"/>
          <w:sz w:val="24"/>
          <w:szCs w:val="24"/>
          <w:rtl/>
          <w:lang w:bidi="he-IL"/>
        </w:rPr>
        <w:t xml:space="preserve"> </w:t>
      </w:r>
    </w:p>
    <w:p w:rsidR="00607AF8" w:rsidRDefault="00597E7C" w:rsidP="002D510B">
      <w:pPr>
        <w:bidi/>
        <w:spacing w:line="360" w:lineRule="auto"/>
        <w:ind w:right="-360"/>
        <w:rPr>
          <w:rFonts w:ascii="David" w:hAnsi="David" w:cs="David"/>
          <w:sz w:val="24"/>
          <w:szCs w:val="24"/>
          <w:rtl/>
          <w:lang w:bidi="he-IL"/>
        </w:rPr>
      </w:pPr>
      <w:r w:rsidRPr="001518BA">
        <w:rPr>
          <w:rFonts w:ascii="David" w:hAnsi="David" w:cs="David"/>
          <w:sz w:val="24"/>
          <w:szCs w:val="24"/>
          <w:rtl/>
          <w:lang w:bidi="he-IL"/>
        </w:rPr>
        <w:lastRenderedPageBreak/>
        <w:t xml:space="preserve">כמובן שיש עוד המון דוגמאות לאיך בחרתי ליצג כל </w:t>
      </w:r>
      <w:r w:rsidRPr="001518BA">
        <w:rPr>
          <w:rFonts w:ascii="David" w:hAnsi="David" w:cs="David"/>
          <w:i/>
          <w:iCs/>
          <w:sz w:val="24"/>
          <w:szCs w:val="24"/>
          <w:rtl/>
          <w:lang w:bidi="he-IL"/>
        </w:rPr>
        <w:t xml:space="preserve"> </w:t>
      </w:r>
      <w:r w:rsidRPr="001518BA">
        <w:rPr>
          <w:rFonts w:ascii="David" w:hAnsi="David" w:cs="David"/>
          <w:sz w:val="24"/>
          <w:szCs w:val="24"/>
          <w:rtl/>
          <w:lang w:bidi="he-IL"/>
        </w:rPr>
        <w:t>פעולה, אבל אין סיבה לפרט על כולן ובנוסף לכך, קל</w:t>
      </w:r>
      <w:r w:rsidR="001518BA">
        <w:rPr>
          <w:rFonts w:ascii="David" w:hAnsi="David" w:cs="David" w:hint="cs"/>
          <w:sz w:val="24"/>
          <w:szCs w:val="24"/>
          <w:rtl/>
          <w:lang w:bidi="he-IL"/>
        </w:rPr>
        <w:t xml:space="preserve"> </w:t>
      </w:r>
      <w:r w:rsidRPr="001518BA">
        <w:rPr>
          <w:rFonts w:ascii="David" w:hAnsi="David" w:cs="David"/>
          <w:sz w:val="24"/>
          <w:szCs w:val="24"/>
          <w:rtl/>
          <w:lang w:bidi="he-IL"/>
        </w:rPr>
        <w:t>להבין איך כל דבר עובד מהצורה ב</w:t>
      </w:r>
      <w:r w:rsidR="001C649F">
        <w:rPr>
          <w:rFonts w:ascii="David" w:hAnsi="David" w:cs="David" w:hint="cs"/>
          <w:sz w:val="24"/>
          <w:szCs w:val="24"/>
          <w:rtl/>
          <w:lang w:bidi="he-IL"/>
        </w:rPr>
        <w:t>ה</w:t>
      </w:r>
      <w:r w:rsidRPr="001518BA">
        <w:rPr>
          <w:rFonts w:ascii="David" w:hAnsi="David" w:cs="David"/>
          <w:sz w:val="24"/>
          <w:szCs w:val="24"/>
          <w:rtl/>
          <w:lang w:bidi="he-IL"/>
        </w:rPr>
        <w:t xml:space="preserve"> הוא כתוב. בקומפיילר שלי יש פונקציה בשם</w:t>
      </w:r>
      <w:r w:rsidR="001518BA">
        <w:rPr>
          <w:rFonts w:ascii="David" w:hAnsi="David" w:cs="David" w:hint="cs"/>
          <w:sz w:val="24"/>
          <w:szCs w:val="24"/>
          <w:rtl/>
          <w:lang w:bidi="he-IL"/>
        </w:rPr>
        <w:t xml:space="preserve"> </w:t>
      </w:r>
      <w:proofErr w:type="spellStart"/>
      <w:r w:rsidRPr="001518BA">
        <w:rPr>
          <w:rFonts w:ascii="David" w:hAnsi="David" w:cs="David"/>
          <w:i/>
          <w:iCs/>
          <w:sz w:val="24"/>
          <w:szCs w:val="24"/>
          <w:lang w:bidi="he-IL"/>
        </w:rPr>
        <w:t>traversal_print_instructions</w:t>
      </w:r>
      <w:proofErr w:type="spellEnd"/>
      <w:r w:rsidRPr="001518BA">
        <w:rPr>
          <w:rFonts w:ascii="David" w:hAnsi="David" w:cs="David"/>
          <w:sz w:val="24"/>
          <w:szCs w:val="24"/>
          <w:rtl/>
          <w:lang w:bidi="he-IL"/>
        </w:rPr>
        <w:t xml:space="preserve"> שמקבלת </w:t>
      </w:r>
      <w:r w:rsidR="00294C34" w:rsidRPr="001518BA">
        <w:rPr>
          <w:rFonts w:ascii="David" w:hAnsi="David" w:cs="David"/>
          <w:sz w:val="24"/>
          <w:szCs w:val="24"/>
          <w:rtl/>
          <w:lang w:bidi="he-IL"/>
        </w:rPr>
        <w:t xml:space="preserve">רשימה של  </w:t>
      </w:r>
      <w:r w:rsidR="00294C34" w:rsidRPr="001518BA">
        <w:rPr>
          <w:rFonts w:ascii="David" w:hAnsi="David" w:cs="David"/>
          <w:i/>
          <w:iCs/>
          <w:sz w:val="24"/>
          <w:szCs w:val="24"/>
          <w:lang w:bidi="he-IL"/>
        </w:rPr>
        <w:t>Tac</w:t>
      </w:r>
      <w:r w:rsidR="00294C34" w:rsidRPr="001C649F">
        <w:rPr>
          <w:rFonts w:ascii="David" w:hAnsi="David" w:cs="David"/>
          <w:sz w:val="24"/>
          <w:szCs w:val="24"/>
          <w:rtl/>
          <w:lang w:bidi="he-IL"/>
        </w:rPr>
        <w:t>ים</w:t>
      </w:r>
      <w:r w:rsidR="00294C34" w:rsidRPr="001518BA">
        <w:rPr>
          <w:rFonts w:ascii="David" w:hAnsi="David" w:cs="David"/>
          <w:i/>
          <w:iCs/>
          <w:sz w:val="24"/>
          <w:szCs w:val="24"/>
          <w:rtl/>
          <w:lang w:bidi="he-IL"/>
        </w:rPr>
        <w:t xml:space="preserve"> </w:t>
      </w:r>
      <w:r w:rsidR="00294C34" w:rsidRPr="001518BA">
        <w:rPr>
          <w:rFonts w:ascii="David" w:hAnsi="David" w:cs="David"/>
          <w:sz w:val="24"/>
          <w:szCs w:val="24"/>
          <w:rtl/>
          <w:lang w:bidi="he-IL"/>
        </w:rPr>
        <w:t xml:space="preserve">ומדפיסה אותם, כמו מה שהראתי </w:t>
      </w:r>
      <w:r w:rsidR="00607AF8" w:rsidRPr="001518BA">
        <w:rPr>
          <w:rFonts w:ascii="David" w:hAnsi="David" w:cs="David"/>
          <w:sz w:val="24"/>
          <w:szCs w:val="24"/>
          <w:rtl/>
          <w:lang w:bidi="he-IL"/>
        </w:rPr>
        <w:t xml:space="preserve">קודם </w:t>
      </w:r>
      <w:r w:rsidR="00FA279F">
        <w:rPr>
          <w:rFonts w:ascii="David" w:hAnsi="David" w:cs="David"/>
          <w:sz w:val="24"/>
          <w:szCs w:val="24"/>
          <w:rtl/>
          <w:lang w:bidi="he-IL"/>
        </w:rPr>
        <w:t>לכן</w:t>
      </w:r>
      <w:r w:rsidR="00FA279F">
        <w:rPr>
          <w:rFonts w:ascii="David" w:hAnsi="David" w:cs="David" w:hint="cs"/>
          <w:sz w:val="24"/>
          <w:szCs w:val="24"/>
          <w:rtl/>
          <w:lang w:bidi="he-IL"/>
        </w:rPr>
        <w:t>. מה שחשוב לדעת הוא שתלוי בשדה ה-</w:t>
      </w:r>
      <w:r w:rsidR="00FA279F">
        <w:rPr>
          <w:rFonts w:ascii="David" w:hAnsi="David" w:cs="David"/>
          <w:i/>
          <w:iCs/>
          <w:sz w:val="24"/>
          <w:szCs w:val="24"/>
          <w:lang w:bidi="he-IL"/>
        </w:rPr>
        <w:t>Operation</w:t>
      </w:r>
      <w:r w:rsidR="00FA279F">
        <w:rPr>
          <w:rFonts w:ascii="David" w:hAnsi="David" w:cs="David" w:hint="cs"/>
          <w:sz w:val="24"/>
          <w:szCs w:val="24"/>
          <w:rtl/>
          <w:lang w:bidi="he-IL"/>
        </w:rPr>
        <w:t xml:space="preserve">, הקומפיילר ידע </w:t>
      </w:r>
      <w:r w:rsidR="002D510B">
        <w:rPr>
          <w:rFonts w:ascii="David" w:hAnsi="David" w:cs="David" w:hint="cs"/>
          <w:sz w:val="24"/>
          <w:szCs w:val="24"/>
          <w:rtl/>
          <w:lang w:bidi="he-IL"/>
        </w:rPr>
        <w:t xml:space="preserve">את משמעותו של כל  </w:t>
      </w:r>
      <w:r w:rsidR="002D510B">
        <w:rPr>
          <w:rFonts w:ascii="David" w:hAnsi="David" w:cs="David"/>
          <w:i/>
          <w:iCs/>
          <w:sz w:val="24"/>
          <w:szCs w:val="24"/>
          <w:lang w:bidi="he-IL"/>
        </w:rPr>
        <w:t>Argument</w:t>
      </w:r>
      <w:r w:rsidR="002D510B">
        <w:rPr>
          <w:rFonts w:ascii="David" w:hAnsi="David" w:cs="David" w:hint="cs"/>
          <w:i/>
          <w:iCs/>
          <w:sz w:val="24"/>
          <w:szCs w:val="24"/>
          <w:rtl/>
          <w:lang w:bidi="he-IL"/>
        </w:rPr>
        <w:t xml:space="preserve"> </w:t>
      </w:r>
      <w:r w:rsidR="002D510B">
        <w:rPr>
          <w:rFonts w:ascii="David" w:hAnsi="David" w:cs="David" w:hint="cs"/>
          <w:sz w:val="24"/>
          <w:szCs w:val="24"/>
          <w:rtl/>
          <w:lang w:bidi="he-IL"/>
        </w:rPr>
        <w:t>וכך</w:t>
      </w:r>
      <w:r w:rsidR="00394B30">
        <w:rPr>
          <w:rFonts w:ascii="David" w:hAnsi="David" w:cs="David" w:hint="cs"/>
          <w:sz w:val="24"/>
          <w:szCs w:val="24"/>
          <w:rtl/>
          <w:lang w:bidi="he-IL"/>
        </w:rPr>
        <w:t xml:space="preserve"> הוא ידע</w:t>
      </w:r>
      <w:r w:rsidR="002D510B">
        <w:rPr>
          <w:rFonts w:ascii="David" w:hAnsi="David" w:cs="David" w:hint="cs"/>
          <w:sz w:val="24"/>
          <w:szCs w:val="24"/>
          <w:rtl/>
          <w:lang w:bidi="he-IL"/>
        </w:rPr>
        <w:t xml:space="preserve"> ליצור קוד אסמבלי</w:t>
      </w:r>
      <w:r w:rsidR="001D221C">
        <w:rPr>
          <w:rFonts w:ascii="David" w:hAnsi="David" w:cs="David" w:hint="cs"/>
          <w:sz w:val="24"/>
          <w:szCs w:val="24"/>
          <w:rtl/>
          <w:lang w:bidi="he-IL"/>
        </w:rPr>
        <w:t xml:space="preserve"> מתאים</w:t>
      </w:r>
      <w:r w:rsidR="002D510B">
        <w:rPr>
          <w:rFonts w:ascii="David" w:hAnsi="David" w:cs="David" w:hint="cs"/>
          <w:sz w:val="24"/>
          <w:szCs w:val="24"/>
          <w:rtl/>
          <w:lang w:bidi="he-IL"/>
        </w:rPr>
        <w:t>.</w:t>
      </w:r>
    </w:p>
    <w:p w:rsidR="00647CC5" w:rsidRDefault="00647CC5" w:rsidP="00647CC5">
      <w:pPr>
        <w:bidi/>
        <w:spacing w:line="360" w:lineRule="auto"/>
        <w:ind w:right="-360"/>
        <w:rPr>
          <w:rFonts w:ascii="David" w:hAnsi="David" w:cs="David"/>
          <w:sz w:val="24"/>
          <w:szCs w:val="24"/>
          <w:rtl/>
          <w:lang w:bidi="he-IL"/>
        </w:rPr>
      </w:pPr>
    </w:p>
    <w:p w:rsidR="00CD0AD8" w:rsidRDefault="00B23845" w:rsidP="00CD0AD8">
      <w:pPr>
        <w:bidi/>
        <w:spacing w:line="360" w:lineRule="auto"/>
        <w:ind w:right="-360"/>
        <w:rPr>
          <w:rFonts w:ascii="David" w:hAnsi="David" w:cs="David"/>
          <w:b/>
          <w:bCs/>
          <w:sz w:val="24"/>
          <w:szCs w:val="24"/>
          <w:rtl/>
          <w:lang w:bidi="he-IL"/>
        </w:rPr>
      </w:pPr>
      <w:r w:rsidRPr="00B23845">
        <w:rPr>
          <w:rFonts w:ascii="David" w:hAnsi="David" w:cs="David" w:hint="cs"/>
          <w:b/>
          <w:bCs/>
          <w:sz w:val="24"/>
          <w:szCs w:val="24"/>
          <w:rtl/>
          <w:lang w:bidi="he-IL"/>
        </w:rPr>
        <w:t>אופטימיזציות</w:t>
      </w:r>
    </w:p>
    <w:p w:rsidR="00B23845" w:rsidRDefault="002D591A" w:rsidP="009C4CA4">
      <w:pPr>
        <w:bidi/>
        <w:spacing w:line="360" w:lineRule="auto"/>
        <w:ind w:right="-360"/>
        <w:rPr>
          <w:rFonts w:ascii="David" w:hAnsi="David" w:cs="David"/>
          <w:sz w:val="24"/>
          <w:szCs w:val="24"/>
          <w:rtl/>
          <w:lang w:bidi="he-IL"/>
        </w:rPr>
      </w:pPr>
      <w:r>
        <w:rPr>
          <w:rFonts w:ascii="David" w:hAnsi="David" w:cs="David" w:hint="cs"/>
          <w:sz w:val="24"/>
          <w:szCs w:val="24"/>
          <w:rtl/>
          <w:lang w:bidi="he-IL"/>
        </w:rPr>
        <w:t>תחום הא</w:t>
      </w:r>
      <w:r w:rsidR="004A5090">
        <w:rPr>
          <w:rFonts w:ascii="David" w:hAnsi="David" w:cs="David" w:hint="cs"/>
          <w:sz w:val="24"/>
          <w:szCs w:val="24"/>
          <w:rtl/>
          <w:lang w:bidi="he-IL"/>
        </w:rPr>
        <w:t>ופטימיזציה הוא תחום אין סופי שמ</w:t>
      </w:r>
      <w:r>
        <w:rPr>
          <w:rFonts w:ascii="David" w:hAnsi="David" w:cs="David" w:hint="cs"/>
          <w:sz w:val="24"/>
          <w:szCs w:val="24"/>
          <w:rtl/>
          <w:lang w:bidi="he-IL"/>
        </w:rPr>
        <w:t>יחד קומפיילר אחד מקומפיילר אחר</w:t>
      </w:r>
      <w:r w:rsidR="009E25AA">
        <w:rPr>
          <w:rFonts w:ascii="David" w:hAnsi="David" w:cs="David" w:hint="cs"/>
          <w:sz w:val="24"/>
          <w:szCs w:val="24"/>
          <w:rtl/>
          <w:lang w:bidi="he-IL"/>
        </w:rPr>
        <w:t>.</w:t>
      </w:r>
      <w:r w:rsidR="00D43863">
        <w:rPr>
          <w:rFonts w:ascii="David" w:hAnsi="David" w:cs="David" w:hint="cs"/>
          <w:sz w:val="24"/>
          <w:szCs w:val="24"/>
          <w:rtl/>
          <w:lang w:bidi="he-IL"/>
        </w:rPr>
        <w:t xml:space="preserve"> בעצם מה שעושה קומפיילר טוב יותר או פחות טוב, הוא בדיוק החלק הזה.</w:t>
      </w:r>
      <w:r w:rsidR="00B014EE">
        <w:rPr>
          <w:rFonts w:ascii="David" w:hAnsi="David" w:cs="David" w:hint="cs"/>
          <w:sz w:val="24"/>
          <w:szCs w:val="24"/>
          <w:rtl/>
          <w:lang w:bidi="he-IL"/>
        </w:rPr>
        <w:t xml:space="preserve"> ניתנת השאלה של מהירות נגד יעילות.</w:t>
      </w:r>
      <w:r w:rsidR="002443AE">
        <w:rPr>
          <w:rFonts w:ascii="David" w:hAnsi="David" w:cs="David" w:hint="cs"/>
          <w:sz w:val="24"/>
          <w:szCs w:val="24"/>
          <w:rtl/>
          <w:lang w:bidi="he-IL"/>
        </w:rPr>
        <w:t xml:space="preserve"> נניח והקומפיילר טוב (עובד תמיד ולא מאבד מידע), אנו רוצים שיעבוד כמה שפחות זמן בהתליך הקימפול </w:t>
      </w:r>
      <w:r w:rsidR="00A74B9C">
        <w:rPr>
          <w:rFonts w:ascii="David" w:hAnsi="David" w:cs="David" w:hint="cs"/>
          <w:sz w:val="24"/>
          <w:szCs w:val="24"/>
          <w:rtl/>
          <w:lang w:bidi="he-IL"/>
        </w:rPr>
        <w:t>אך י</w:t>
      </w:r>
      <w:r w:rsidR="00363645">
        <w:rPr>
          <w:rFonts w:ascii="David" w:hAnsi="David" w:cs="David" w:hint="cs"/>
          <w:sz w:val="24"/>
          <w:szCs w:val="24"/>
          <w:rtl/>
          <w:lang w:bidi="he-IL"/>
        </w:rPr>
        <w:t>ממש את האופטימיזציה הטובה ביותר לקוד המתכנת.</w:t>
      </w:r>
      <w:r w:rsidR="003418A0">
        <w:rPr>
          <w:rFonts w:ascii="David" w:hAnsi="David" w:cs="David" w:hint="cs"/>
          <w:sz w:val="24"/>
          <w:szCs w:val="24"/>
          <w:rtl/>
          <w:lang w:bidi="he-IL"/>
        </w:rPr>
        <w:t xml:space="preserve"> כאן נשאלת שאלה של צורך, ולכל אחד מהצרכים עונים קומפיילרים שונים.</w:t>
      </w:r>
      <w:r w:rsidR="007D4EFD">
        <w:rPr>
          <w:rFonts w:ascii="David" w:hAnsi="David" w:cs="David" w:hint="cs"/>
          <w:sz w:val="24"/>
          <w:szCs w:val="24"/>
          <w:rtl/>
          <w:lang w:bidi="he-IL"/>
        </w:rPr>
        <w:t xml:space="preserve"> לדוגמה, הקומפיילר המפורסם</w:t>
      </w:r>
      <w:r w:rsidR="00851A92">
        <w:rPr>
          <w:rFonts w:ascii="David" w:hAnsi="David" w:cs="David" w:hint="cs"/>
          <w:sz w:val="24"/>
          <w:szCs w:val="24"/>
          <w:rtl/>
          <w:lang w:bidi="he-IL"/>
        </w:rPr>
        <w:t xml:space="preserve">, </w:t>
      </w:r>
      <w:r w:rsidR="00851A92">
        <w:rPr>
          <w:rFonts w:ascii="David" w:hAnsi="David" w:cs="David"/>
          <w:sz w:val="24"/>
          <w:szCs w:val="24"/>
          <w:lang w:bidi="he-IL"/>
        </w:rPr>
        <w:t>Gnu Compiler Collection</w:t>
      </w:r>
      <w:r w:rsidR="00851A92">
        <w:rPr>
          <w:rFonts w:ascii="David" w:hAnsi="David" w:cs="David" w:hint="cs"/>
          <w:sz w:val="24"/>
          <w:szCs w:val="24"/>
          <w:rtl/>
          <w:lang w:bidi="he-IL"/>
        </w:rPr>
        <w:t xml:space="preserve"> או </w:t>
      </w:r>
      <w:proofErr w:type="spellStart"/>
      <w:r w:rsidR="00851A92">
        <w:rPr>
          <w:rFonts w:ascii="David" w:hAnsi="David" w:cs="David"/>
          <w:sz w:val="24"/>
          <w:szCs w:val="24"/>
          <w:lang w:bidi="he-IL"/>
        </w:rPr>
        <w:t>Gcc</w:t>
      </w:r>
      <w:proofErr w:type="spellEnd"/>
      <w:r w:rsidR="00851A92">
        <w:rPr>
          <w:rFonts w:ascii="David" w:hAnsi="David" w:cs="David" w:hint="cs"/>
          <w:sz w:val="24"/>
          <w:szCs w:val="24"/>
          <w:rtl/>
          <w:lang w:bidi="he-IL"/>
        </w:rPr>
        <w:t xml:space="preserve">, הוא קומפיילר שיודע לעשות אופטימיזציה מדהימה שהופכת קוד מתכנת ליעיל בהרבה בעזרת שיטות מתמטיות מסובכות </w:t>
      </w:r>
      <w:r w:rsidR="000A0BC9">
        <w:rPr>
          <w:rFonts w:ascii="David" w:hAnsi="David" w:cs="David" w:hint="cs"/>
          <w:sz w:val="24"/>
          <w:szCs w:val="24"/>
          <w:rtl/>
          <w:lang w:bidi="he-IL"/>
        </w:rPr>
        <w:t>ו</w:t>
      </w:r>
      <w:r w:rsidR="00851A92">
        <w:rPr>
          <w:rFonts w:ascii="David" w:hAnsi="David" w:cs="David" w:hint="cs"/>
          <w:sz w:val="24"/>
          <w:szCs w:val="24"/>
          <w:rtl/>
          <w:lang w:bidi="he-IL"/>
        </w:rPr>
        <w:t>רבות, אך החיסרון כאן הוא איטיות.</w:t>
      </w:r>
      <w:r w:rsidR="007D4EFD">
        <w:rPr>
          <w:rFonts w:ascii="David" w:hAnsi="David" w:cs="David" w:hint="cs"/>
          <w:sz w:val="24"/>
          <w:szCs w:val="24"/>
          <w:rtl/>
          <w:lang w:bidi="he-IL"/>
        </w:rPr>
        <w:t xml:space="preserve"> </w:t>
      </w:r>
      <w:r w:rsidR="009C4CA4">
        <w:rPr>
          <w:rFonts w:ascii="David" w:hAnsi="David" w:cs="David" w:hint="cs"/>
          <w:sz w:val="24"/>
          <w:szCs w:val="24"/>
          <w:rtl/>
          <w:lang w:bidi="he-IL"/>
        </w:rPr>
        <w:t>כלומר, תהליך הקימפול יהיה איטי יחסית, אך כל הרצת הקובץ הבינארי המתקבל תהיה מהירה מזאת של קומפיילר אחר ללא אופטימיזציה מסובכת.</w:t>
      </w:r>
    </w:p>
    <w:p w:rsidR="00304089" w:rsidRDefault="00304089" w:rsidP="0030408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משום שאיני בן אלמוות, לא השקעתי עשרות שנים בפיתוח אופטימיזציות כמו שעשו המפתחים של </w:t>
      </w:r>
      <w:proofErr w:type="spellStart"/>
      <w:r>
        <w:rPr>
          <w:rFonts w:ascii="David" w:hAnsi="David" w:cs="David"/>
          <w:sz w:val="24"/>
          <w:szCs w:val="24"/>
          <w:lang w:bidi="he-IL"/>
        </w:rPr>
        <w:t>Gcc</w:t>
      </w:r>
      <w:proofErr w:type="spellEnd"/>
      <w:r>
        <w:rPr>
          <w:rFonts w:ascii="David" w:hAnsi="David" w:cs="David" w:hint="cs"/>
          <w:sz w:val="24"/>
          <w:szCs w:val="24"/>
          <w:rtl/>
          <w:lang w:bidi="he-IL"/>
        </w:rPr>
        <w:t>, אך כן ממשתי כמה וכמה אופטימזציות משלי.</w:t>
      </w:r>
    </w:p>
    <w:p w:rsidR="00EA26AF" w:rsidRDefault="00EA26AF" w:rsidP="00AE17D2">
      <w:pPr>
        <w:bidi/>
        <w:spacing w:line="360" w:lineRule="auto"/>
        <w:ind w:right="-360"/>
        <w:rPr>
          <w:rFonts w:ascii="David" w:hAnsi="David" w:cs="David"/>
          <w:sz w:val="24"/>
          <w:szCs w:val="24"/>
          <w:rtl/>
          <w:lang w:bidi="he-IL"/>
        </w:rPr>
      </w:pPr>
      <w:r>
        <w:rPr>
          <w:rFonts w:ascii="David" w:hAnsi="David" w:cs="David" w:hint="cs"/>
          <w:sz w:val="24"/>
          <w:szCs w:val="24"/>
          <w:rtl/>
          <w:lang w:bidi="he-IL"/>
        </w:rPr>
        <w:t>ניקח לדוגמה את האופטימיזציה הפשוטה ביותר: לאחר שמגיעים להצהרת החזרה מפונקציה, אני נותן לקומפיילר לדלג על שורות הקוד עד לסוגריים מסולסלים סוגרים</w:t>
      </w:r>
      <w:r w:rsidR="00AA58CD">
        <w:rPr>
          <w:rFonts w:ascii="David" w:hAnsi="David" w:cs="David" w:hint="cs"/>
          <w:sz w:val="24"/>
          <w:szCs w:val="24"/>
          <w:rtl/>
          <w:lang w:bidi="he-IL"/>
        </w:rPr>
        <w:t xml:space="preserve"> (</w:t>
      </w:r>
      <w:r w:rsidR="00AA58CD">
        <w:rPr>
          <w:rFonts w:ascii="David" w:hAnsi="David" w:cs="David"/>
          <w:sz w:val="24"/>
          <w:szCs w:val="24"/>
          <w:lang w:bidi="he-IL"/>
        </w:rPr>
        <w:t>‘}’</w:t>
      </w:r>
      <w:r w:rsidR="00AA58CD">
        <w:rPr>
          <w:rFonts w:ascii="David" w:hAnsi="David" w:cs="David" w:hint="cs"/>
          <w:sz w:val="24"/>
          <w:szCs w:val="24"/>
          <w:rtl/>
          <w:lang w:bidi="he-IL"/>
        </w:rPr>
        <w:t>)</w:t>
      </w:r>
      <w:r>
        <w:rPr>
          <w:rFonts w:ascii="David" w:hAnsi="David" w:cs="David" w:hint="cs"/>
          <w:sz w:val="24"/>
          <w:szCs w:val="24"/>
          <w:rtl/>
          <w:lang w:bidi="he-IL"/>
        </w:rPr>
        <w:t>.</w:t>
      </w:r>
      <w:r w:rsidR="00750BC8">
        <w:rPr>
          <w:rFonts w:ascii="David" w:hAnsi="David" w:cs="David" w:hint="cs"/>
          <w:sz w:val="24"/>
          <w:szCs w:val="24"/>
          <w:rtl/>
          <w:lang w:bidi="he-IL"/>
        </w:rPr>
        <w:t xml:space="preserve"> זאת משום שקוד לא יקרא לעולם אחרי הסימן הזה.</w:t>
      </w:r>
      <w:r w:rsidR="00705FBE">
        <w:rPr>
          <w:rFonts w:ascii="David" w:hAnsi="David" w:cs="David" w:hint="cs"/>
          <w:sz w:val="24"/>
          <w:szCs w:val="24"/>
          <w:rtl/>
          <w:lang w:bidi="he-IL"/>
        </w:rPr>
        <w:t xml:space="preserve"> עוד דוגמאות לאופטימיזציה פשוטה מאוד הן כפל</w:t>
      </w:r>
      <w:r w:rsidR="00097DD8">
        <w:rPr>
          <w:rFonts w:ascii="David" w:hAnsi="David" w:cs="David" w:hint="cs"/>
          <w:sz w:val="24"/>
          <w:szCs w:val="24"/>
          <w:rtl/>
          <w:lang w:bidi="he-IL"/>
        </w:rPr>
        <w:t xml:space="preserve"> או חילוק</w:t>
      </w:r>
      <w:r w:rsidR="00705FBE">
        <w:rPr>
          <w:rFonts w:ascii="David" w:hAnsi="David" w:cs="David" w:hint="cs"/>
          <w:sz w:val="24"/>
          <w:szCs w:val="24"/>
          <w:rtl/>
          <w:lang w:bidi="he-IL"/>
        </w:rPr>
        <w:t xml:space="preserve"> ב-1 שלא עושה כלום ולכן נמחק מייצוג הבי</w:t>
      </w:r>
      <w:r w:rsidR="00AE17D2">
        <w:rPr>
          <w:rFonts w:ascii="David" w:hAnsi="David" w:cs="David" w:hint="cs"/>
          <w:sz w:val="24"/>
          <w:szCs w:val="24"/>
          <w:rtl/>
          <w:lang w:bidi="he-IL"/>
        </w:rPr>
        <w:t>ניים (כך גם לחיבור וחיסור באפס). דוגמה לאופטמיזציה פשוטה נוספת אך קצת שונה היא פעולה לפעולה שבסופו של דבר תביא ערך 0, ניתן להשתמש באסמבלי ב-</w:t>
      </w:r>
      <w:r w:rsidR="00AE17D2">
        <w:rPr>
          <w:rFonts w:ascii="David" w:hAnsi="David" w:cs="David"/>
          <w:i/>
          <w:iCs/>
          <w:sz w:val="24"/>
          <w:szCs w:val="24"/>
          <w:lang w:bidi="he-IL"/>
        </w:rPr>
        <w:t>XOR</w:t>
      </w:r>
      <w:r w:rsidR="00AE17D2">
        <w:rPr>
          <w:rFonts w:ascii="David" w:hAnsi="David" w:cs="David" w:hint="cs"/>
          <w:i/>
          <w:iCs/>
          <w:sz w:val="24"/>
          <w:szCs w:val="24"/>
          <w:rtl/>
          <w:lang w:bidi="he-IL"/>
        </w:rPr>
        <w:t xml:space="preserve"> </w:t>
      </w:r>
      <w:r w:rsidR="00AE17D2">
        <w:rPr>
          <w:rFonts w:ascii="David" w:hAnsi="David" w:cs="David" w:hint="cs"/>
          <w:sz w:val="24"/>
          <w:szCs w:val="24"/>
          <w:rtl/>
          <w:lang w:bidi="he-IL"/>
        </w:rPr>
        <w:t>במקום הפעולה עצמה. כאשר משתמשים בשער לוגי זה על רגיסטר עם עצמו, אנו מאפסים את ערכיו.</w:t>
      </w:r>
    </w:p>
    <w:p w:rsidR="00917B06" w:rsidRDefault="00917B06" w:rsidP="00DA7E7F">
      <w:pPr>
        <w:bidi/>
        <w:spacing w:line="360" w:lineRule="auto"/>
        <w:ind w:right="-360"/>
        <w:rPr>
          <w:rFonts w:ascii="David" w:hAnsi="David" w:cs="David"/>
          <w:sz w:val="24"/>
          <w:szCs w:val="24"/>
          <w:rtl/>
          <w:lang w:bidi="he-IL"/>
        </w:rPr>
      </w:pPr>
      <w:r>
        <w:rPr>
          <w:rFonts w:ascii="David" w:hAnsi="David" w:cs="David" w:hint="cs"/>
          <w:sz w:val="24"/>
          <w:szCs w:val="24"/>
          <w:rtl/>
          <w:lang w:bidi="he-IL"/>
        </w:rPr>
        <w:t>אופטימיזציה נוספת היא הדרך בה מתורגמים תנאים לייצוג הביניים.</w:t>
      </w:r>
      <w:r w:rsidR="000835DE">
        <w:rPr>
          <w:rFonts w:ascii="David" w:hAnsi="David" w:cs="David" w:hint="cs"/>
          <w:sz w:val="24"/>
          <w:szCs w:val="24"/>
          <w:rtl/>
          <w:lang w:bidi="he-IL"/>
        </w:rPr>
        <w:t xml:space="preserve"> במקום להשתמש בפעולה המתאימה של אסמבלי לכל תנאי, אנו משתמים בפעולה ההפוכה לה</w:t>
      </w:r>
      <w:r w:rsidR="00DA7E7F">
        <w:rPr>
          <w:rFonts w:ascii="David" w:hAnsi="David" w:cs="David" w:hint="cs"/>
          <w:sz w:val="24"/>
          <w:szCs w:val="24"/>
          <w:rtl/>
          <w:lang w:bidi="he-IL"/>
        </w:rPr>
        <w:t>. כך אנו נדרשים לקפוץ לפחות מקומות בזיכרון.</w:t>
      </w:r>
    </w:p>
    <w:p w:rsidR="0048448F" w:rsidRDefault="0048448F" w:rsidP="0048448F">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לדוגמה: </w:t>
      </w:r>
    </w:p>
    <w:p w:rsidR="008F1D5D" w:rsidRDefault="0048448F" w:rsidP="008F1D5D">
      <w:pPr>
        <w:spacing w:line="360" w:lineRule="auto"/>
        <w:ind w:right="-360"/>
        <w:jc w:val="center"/>
        <w:rPr>
          <w:rFonts w:ascii="David" w:hAnsi="David" w:cs="David"/>
          <w:i/>
          <w:iCs/>
          <w:sz w:val="24"/>
          <w:szCs w:val="24"/>
          <w:rtl/>
          <w:lang w:bidi="he-IL"/>
        </w:rPr>
      </w:pPr>
      <w:proofErr w:type="gramStart"/>
      <w:r>
        <w:rPr>
          <w:rFonts w:ascii="David" w:hAnsi="David" w:cs="David"/>
          <w:i/>
          <w:iCs/>
          <w:sz w:val="24"/>
          <w:szCs w:val="24"/>
          <w:lang w:bidi="he-IL"/>
        </w:rPr>
        <w:t>if</w:t>
      </w:r>
      <w:proofErr w:type="gramEnd"/>
      <w:r>
        <w:rPr>
          <w:rFonts w:ascii="David" w:hAnsi="David" w:cs="David"/>
          <w:i/>
          <w:iCs/>
          <w:sz w:val="24"/>
          <w:szCs w:val="24"/>
          <w:lang w:bidi="he-IL"/>
        </w:rPr>
        <w:t xml:space="preserve"> (x == 100) { print(“Hello”);</w:t>
      </w:r>
      <w:r>
        <w:rPr>
          <w:rFonts w:ascii="David" w:hAnsi="David" w:cs="David"/>
          <w:i/>
          <w:iCs/>
          <w:sz w:val="24"/>
          <w:szCs w:val="24"/>
          <w:lang w:bidi="he-IL"/>
        </w:rPr>
        <w:br/>
        <w:t>else {print (“Bye bye!”);</w:t>
      </w:r>
      <w:r>
        <w:rPr>
          <w:rFonts w:ascii="David" w:hAnsi="David" w:cs="David" w:hint="cs"/>
          <w:i/>
          <w:iCs/>
          <w:sz w:val="24"/>
          <w:szCs w:val="24"/>
          <w:rtl/>
          <w:lang w:bidi="he-IL"/>
        </w:rPr>
        <w:t xml:space="preserve">      </w:t>
      </w:r>
      <w:r w:rsidR="008F1D5D">
        <w:rPr>
          <w:rFonts w:ascii="David" w:hAnsi="David" w:cs="David" w:hint="cs"/>
          <w:i/>
          <w:iCs/>
          <w:sz w:val="24"/>
          <w:szCs w:val="24"/>
          <w:rtl/>
          <w:lang w:bidi="he-IL"/>
        </w:rPr>
        <w:t xml:space="preserve">    </w:t>
      </w:r>
    </w:p>
    <w:p w:rsidR="00563713" w:rsidRPr="007E0F50" w:rsidRDefault="008F1D5D" w:rsidP="007E0F5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אנו נרצה לבדוק אם המשתנה </w:t>
      </w:r>
      <w:r>
        <w:rPr>
          <w:rFonts w:ascii="David" w:hAnsi="David" w:cs="David" w:hint="cs"/>
          <w:i/>
          <w:i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שונה מ-100. אם כן, נקפוץ למקום בזיכרון בו מתחיל ה-</w:t>
      </w:r>
      <w:r>
        <w:rPr>
          <w:rFonts w:ascii="David" w:hAnsi="David" w:cs="David"/>
          <w:i/>
          <w:iCs/>
          <w:sz w:val="24"/>
          <w:szCs w:val="24"/>
          <w:lang w:bidi="he-IL"/>
        </w:rPr>
        <w:t>Statement</w:t>
      </w:r>
      <w:r>
        <w:rPr>
          <w:rFonts w:ascii="David" w:hAnsi="David" w:cs="David" w:hint="cs"/>
          <w:i/>
          <w:iCs/>
          <w:sz w:val="24"/>
          <w:szCs w:val="24"/>
          <w:rtl/>
          <w:lang w:bidi="he-IL"/>
        </w:rPr>
        <w:t xml:space="preserve"> </w:t>
      </w:r>
      <w:r>
        <w:rPr>
          <w:rFonts w:ascii="David" w:hAnsi="David" w:cs="David" w:hint="cs"/>
          <w:sz w:val="24"/>
          <w:szCs w:val="24"/>
          <w:rtl/>
          <w:lang w:bidi="he-IL"/>
        </w:rPr>
        <w:t xml:space="preserve">הראשון (והיחיד במקרה הזה) של </w:t>
      </w:r>
      <w:r>
        <w:rPr>
          <w:rFonts w:ascii="David" w:hAnsi="David" w:cs="David"/>
          <w:i/>
          <w:iCs/>
          <w:sz w:val="24"/>
          <w:szCs w:val="24"/>
          <w:lang w:bidi="he-IL"/>
        </w:rPr>
        <w:t xml:space="preserve">else </w:t>
      </w:r>
      <w:r>
        <w:rPr>
          <w:rFonts w:ascii="David" w:hAnsi="David" w:cs="David" w:hint="cs"/>
          <w:sz w:val="24"/>
          <w:szCs w:val="24"/>
          <w:rtl/>
          <w:lang w:bidi="he-IL"/>
        </w:rPr>
        <w:t>.</w:t>
      </w:r>
      <w:r w:rsidR="003E5F38">
        <w:rPr>
          <w:rFonts w:ascii="David" w:hAnsi="David" w:cs="David" w:hint="cs"/>
          <w:sz w:val="24"/>
          <w:szCs w:val="24"/>
          <w:rtl/>
          <w:lang w:bidi="he-IL"/>
        </w:rPr>
        <w:t xml:space="preserve"> אחרת, לא נקפוץ לשום מקום ונמשיך לבצע את ה-</w:t>
      </w:r>
      <w:r w:rsidR="003E5F38">
        <w:rPr>
          <w:rFonts w:ascii="David" w:hAnsi="David" w:cs="David"/>
          <w:i/>
          <w:iCs/>
          <w:sz w:val="24"/>
          <w:szCs w:val="24"/>
          <w:lang w:bidi="he-IL"/>
        </w:rPr>
        <w:t>Statement</w:t>
      </w:r>
      <w:r w:rsidR="003E5F38">
        <w:rPr>
          <w:rFonts w:ascii="David" w:hAnsi="David" w:cs="David" w:hint="cs"/>
          <w:sz w:val="24"/>
          <w:szCs w:val="24"/>
          <w:rtl/>
          <w:lang w:bidi="he-IL"/>
        </w:rPr>
        <w:t>ים של ה</w:t>
      </w:r>
      <w:r w:rsidR="001505BD">
        <w:rPr>
          <w:rFonts w:ascii="David" w:hAnsi="David" w:cs="David" w:hint="cs"/>
          <w:i/>
          <w:iCs/>
          <w:sz w:val="24"/>
          <w:szCs w:val="24"/>
          <w:rtl/>
          <w:lang w:bidi="he-IL"/>
        </w:rPr>
        <w:t>-</w:t>
      </w:r>
      <w:r w:rsidR="001505BD">
        <w:rPr>
          <w:rFonts w:ascii="David" w:hAnsi="David" w:cs="David"/>
          <w:i/>
          <w:iCs/>
          <w:sz w:val="24"/>
          <w:szCs w:val="24"/>
          <w:lang w:bidi="he-IL"/>
        </w:rPr>
        <w:t>if</w:t>
      </w:r>
      <w:r w:rsidR="001505BD">
        <w:rPr>
          <w:rFonts w:ascii="David" w:hAnsi="David" w:cs="David" w:hint="cs"/>
          <w:i/>
          <w:iCs/>
          <w:sz w:val="24"/>
          <w:szCs w:val="24"/>
          <w:rtl/>
          <w:lang w:bidi="he-IL"/>
        </w:rPr>
        <w:t>.</w:t>
      </w:r>
      <w:r w:rsidR="00563713">
        <w:rPr>
          <w:rFonts w:ascii="David" w:hAnsi="David" w:cs="David"/>
          <w:i/>
          <w:iCs/>
          <w:sz w:val="24"/>
          <w:szCs w:val="24"/>
          <w:rtl/>
          <w:lang w:bidi="he-IL"/>
        </w:rPr>
        <w:br/>
      </w:r>
      <w:r w:rsidR="00563713">
        <w:rPr>
          <w:rFonts w:ascii="David" w:hAnsi="David" w:cs="David" w:hint="cs"/>
          <w:sz w:val="24"/>
          <w:szCs w:val="24"/>
          <w:rtl/>
          <w:lang w:bidi="he-IL"/>
        </w:rPr>
        <w:t>במקרה ו-</w:t>
      </w:r>
      <w:r w:rsidR="00563713">
        <w:rPr>
          <w:rFonts w:ascii="David" w:hAnsi="David" w:cs="David"/>
          <w:i/>
          <w:iCs/>
          <w:sz w:val="24"/>
          <w:szCs w:val="24"/>
          <w:lang w:bidi="he-IL"/>
        </w:rPr>
        <w:t>x</w:t>
      </w:r>
      <w:r w:rsidR="00563713">
        <w:rPr>
          <w:rFonts w:ascii="David" w:hAnsi="David" w:cs="David" w:hint="cs"/>
          <w:i/>
          <w:iCs/>
          <w:sz w:val="24"/>
          <w:szCs w:val="24"/>
          <w:rtl/>
          <w:lang w:bidi="he-IL"/>
        </w:rPr>
        <w:t xml:space="preserve"> </w:t>
      </w:r>
      <w:r w:rsidR="00563713">
        <w:rPr>
          <w:rFonts w:ascii="David" w:hAnsi="David" w:cs="David" w:hint="cs"/>
          <w:sz w:val="24"/>
          <w:szCs w:val="24"/>
          <w:rtl/>
          <w:lang w:bidi="he-IL"/>
        </w:rPr>
        <w:t xml:space="preserve">אכן שווה ל100 נרצה גם לקפוץ בסוף כל </w:t>
      </w:r>
      <w:r w:rsidR="00F01DE8">
        <w:rPr>
          <w:rFonts w:ascii="David" w:hAnsi="David" w:cs="David" w:hint="cs"/>
          <w:sz w:val="24"/>
          <w:szCs w:val="24"/>
          <w:rtl/>
          <w:lang w:bidi="he-IL"/>
        </w:rPr>
        <w:t>ה</w:t>
      </w:r>
      <w:r w:rsidR="00563713">
        <w:rPr>
          <w:rFonts w:ascii="David" w:hAnsi="David" w:cs="David" w:hint="cs"/>
          <w:sz w:val="24"/>
          <w:szCs w:val="24"/>
          <w:rtl/>
          <w:lang w:bidi="he-IL"/>
        </w:rPr>
        <w:t xml:space="preserve">פעולות למקום בזכרון שנמצא אחרי </w:t>
      </w:r>
      <w:r w:rsidR="007E0F50">
        <w:rPr>
          <w:rFonts w:ascii="David" w:hAnsi="David" w:cs="David" w:hint="cs"/>
          <w:sz w:val="24"/>
          <w:szCs w:val="24"/>
          <w:rtl/>
          <w:lang w:bidi="he-IL"/>
        </w:rPr>
        <w:t>פעולות ה-</w:t>
      </w:r>
      <w:r w:rsidR="007E0F50">
        <w:rPr>
          <w:rFonts w:ascii="David" w:hAnsi="David" w:cs="David"/>
          <w:sz w:val="24"/>
          <w:szCs w:val="24"/>
          <w:lang w:bidi="he-IL"/>
        </w:rPr>
        <w:softHyphen/>
      </w:r>
      <w:r w:rsidR="007E0F50">
        <w:rPr>
          <w:rFonts w:ascii="David" w:hAnsi="David" w:cs="David"/>
          <w:i/>
          <w:iCs/>
          <w:sz w:val="24"/>
          <w:szCs w:val="24"/>
          <w:lang w:bidi="he-IL"/>
        </w:rPr>
        <w:t>else</w:t>
      </w:r>
      <w:r w:rsidR="007E0F50">
        <w:rPr>
          <w:rFonts w:ascii="David" w:hAnsi="David" w:cs="David" w:hint="cs"/>
          <w:i/>
          <w:iCs/>
          <w:sz w:val="24"/>
          <w:szCs w:val="24"/>
          <w:rtl/>
          <w:lang w:bidi="he-IL"/>
        </w:rPr>
        <w:t>.</w:t>
      </w:r>
      <w:r w:rsidR="007E0F50">
        <w:rPr>
          <w:rFonts w:ascii="David" w:hAnsi="David" w:cs="David" w:hint="cs"/>
          <w:sz w:val="24"/>
          <w:szCs w:val="24"/>
          <w:rtl/>
          <w:lang w:bidi="he-IL"/>
        </w:rPr>
        <w:t xml:space="preserve"> כך יצרנו רק שני לייבלים שונים ששומרים מקומות בזיכרון הקוד</w:t>
      </w:r>
      <w:r w:rsidR="00AD651B">
        <w:rPr>
          <w:rFonts w:ascii="David" w:hAnsi="David" w:cs="David" w:hint="cs"/>
          <w:sz w:val="24"/>
          <w:szCs w:val="24"/>
          <w:rtl/>
          <w:lang w:bidi="he-IL"/>
        </w:rPr>
        <w:t xml:space="preserve"> סגמנט</w:t>
      </w:r>
      <w:r w:rsidR="007E0F50">
        <w:rPr>
          <w:rFonts w:ascii="David" w:hAnsi="David" w:cs="David" w:hint="cs"/>
          <w:sz w:val="24"/>
          <w:szCs w:val="24"/>
          <w:rtl/>
          <w:lang w:bidi="he-IL"/>
        </w:rPr>
        <w:t>.</w:t>
      </w:r>
    </w:p>
    <w:p w:rsidR="0048448F" w:rsidRDefault="0048448F" w:rsidP="00B12C6C">
      <w:pPr>
        <w:bidi/>
        <w:spacing w:line="360" w:lineRule="auto"/>
        <w:ind w:right="-360"/>
        <w:rPr>
          <w:rFonts w:ascii="David" w:hAnsi="David" w:cs="David"/>
          <w:i/>
          <w:iCs/>
          <w:sz w:val="24"/>
          <w:szCs w:val="24"/>
          <w:rtl/>
          <w:lang w:bidi="he-IL"/>
        </w:rPr>
      </w:pPr>
      <w:r>
        <w:rPr>
          <w:rFonts w:ascii="David" w:hAnsi="David" w:cs="David" w:hint="cs"/>
          <w:i/>
          <w:iCs/>
          <w:sz w:val="24"/>
          <w:szCs w:val="24"/>
          <w:rtl/>
          <w:lang w:bidi="he-IL"/>
        </w:rPr>
        <w:t xml:space="preserve">    </w:t>
      </w:r>
    </w:p>
    <w:p w:rsidR="00B12C6C" w:rsidRDefault="00B12C6C" w:rsidP="00B12C6C">
      <w:pPr>
        <w:bidi/>
        <w:spacing w:line="360" w:lineRule="auto"/>
        <w:ind w:right="-360"/>
        <w:rPr>
          <w:rFonts w:ascii="David" w:hAnsi="David" w:cs="David"/>
          <w:sz w:val="24"/>
          <w:szCs w:val="24"/>
          <w:lang w:bidi="he-IL"/>
        </w:rPr>
      </w:pPr>
      <w:r>
        <w:rPr>
          <w:rFonts w:ascii="David" w:hAnsi="David" w:cs="David" w:hint="cs"/>
          <w:sz w:val="24"/>
          <w:szCs w:val="24"/>
          <w:rtl/>
          <w:lang w:bidi="he-IL"/>
        </w:rPr>
        <w:lastRenderedPageBreak/>
        <w:t>ישנו מקרה בו קוד בייצוג הביינים יקפוץ ללייבל, שהוא מקום בזיכרון הקוד, והלייבל הזה יקפוץ למקום אחר.</w:t>
      </w:r>
      <w:r w:rsidR="00772A73">
        <w:rPr>
          <w:rFonts w:ascii="David" w:hAnsi="David" w:cs="David" w:hint="cs"/>
          <w:sz w:val="24"/>
          <w:szCs w:val="24"/>
          <w:rtl/>
          <w:lang w:bidi="he-IL"/>
        </w:rPr>
        <w:t xml:space="preserve"> כלומר אנו נגיע מנקודה </w:t>
      </w:r>
      <w:r w:rsidR="00772A73">
        <w:rPr>
          <w:rFonts w:ascii="David" w:hAnsi="David" w:cs="David"/>
          <w:sz w:val="24"/>
          <w:szCs w:val="24"/>
          <w:lang w:bidi="he-IL"/>
        </w:rPr>
        <w:t>A</w:t>
      </w:r>
      <w:r w:rsidR="00772A73">
        <w:rPr>
          <w:rFonts w:ascii="David" w:hAnsi="David" w:cs="David" w:hint="cs"/>
          <w:sz w:val="24"/>
          <w:szCs w:val="24"/>
          <w:rtl/>
          <w:lang w:bidi="he-IL"/>
        </w:rPr>
        <w:t xml:space="preserve"> ל-</w:t>
      </w:r>
      <w:r w:rsidR="00772A73">
        <w:rPr>
          <w:rFonts w:ascii="David" w:hAnsi="David" w:cs="David" w:hint="cs"/>
          <w:sz w:val="24"/>
          <w:szCs w:val="24"/>
          <w:lang w:bidi="he-IL"/>
        </w:rPr>
        <w:t>C</w:t>
      </w:r>
      <w:r w:rsidR="00772A73">
        <w:rPr>
          <w:rFonts w:ascii="David" w:hAnsi="David" w:cs="David" w:hint="cs"/>
          <w:sz w:val="24"/>
          <w:szCs w:val="24"/>
          <w:rtl/>
          <w:lang w:bidi="he-IL"/>
        </w:rPr>
        <w:t xml:space="preserve"> דרך </w:t>
      </w:r>
      <w:r w:rsidR="00772A73">
        <w:rPr>
          <w:rFonts w:ascii="David" w:hAnsi="David" w:cs="David" w:hint="cs"/>
          <w:sz w:val="24"/>
          <w:szCs w:val="24"/>
          <w:lang w:bidi="he-IL"/>
        </w:rPr>
        <w:t>B</w:t>
      </w:r>
      <w:r w:rsidR="00772A73">
        <w:rPr>
          <w:rFonts w:ascii="David" w:hAnsi="David" w:cs="David" w:hint="cs"/>
          <w:sz w:val="24"/>
          <w:szCs w:val="24"/>
          <w:rtl/>
          <w:lang w:bidi="he-IL"/>
        </w:rPr>
        <w:t xml:space="preserve"> כך:</w:t>
      </w:r>
      <w:r w:rsidR="00772A73">
        <w:rPr>
          <w:rFonts w:ascii="David" w:hAnsi="David" w:cs="David"/>
          <w:sz w:val="24"/>
          <w:szCs w:val="24"/>
          <w:lang w:bidi="he-IL"/>
        </w:rPr>
        <w:t xml:space="preserve">  </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B</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B: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p>
    <w:p w:rsidR="00656DF0" w:rsidRDefault="00656DF0" w:rsidP="00656DF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הדוגמה האחרונה לאופטימיזציה שעשיתי היא </w:t>
      </w:r>
      <w:r w:rsidR="005B5A5D">
        <w:rPr>
          <w:rFonts w:ascii="David" w:hAnsi="David" w:cs="David" w:hint="cs"/>
          <w:sz w:val="24"/>
          <w:szCs w:val="24"/>
          <w:rtl/>
          <w:lang w:bidi="he-IL"/>
        </w:rPr>
        <w:t>למחוק את הקישור הזה כך  ש-</w:t>
      </w:r>
      <w:r w:rsidR="005B5A5D">
        <w:rPr>
          <w:rFonts w:ascii="David" w:hAnsi="David" w:cs="David" w:hint="cs"/>
          <w:sz w:val="24"/>
          <w:szCs w:val="24"/>
          <w:lang w:bidi="he-IL"/>
        </w:rPr>
        <w:t>A</w:t>
      </w:r>
      <w:r w:rsidR="005B5A5D">
        <w:rPr>
          <w:rFonts w:ascii="David" w:hAnsi="David" w:cs="David" w:hint="cs"/>
          <w:sz w:val="24"/>
          <w:szCs w:val="24"/>
          <w:rtl/>
          <w:lang w:bidi="he-IL"/>
        </w:rPr>
        <w:t xml:space="preserve"> יקפוץ ישירות ל-</w:t>
      </w:r>
      <w:r w:rsidR="005B5A5D">
        <w:rPr>
          <w:rFonts w:ascii="David" w:hAnsi="David" w:cs="David" w:hint="cs"/>
          <w:sz w:val="24"/>
          <w:szCs w:val="24"/>
          <w:lang w:bidi="he-IL"/>
        </w:rPr>
        <w:t>C</w:t>
      </w:r>
      <w:r w:rsidR="005B5A5D">
        <w:rPr>
          <w:rFonts w:ascii="David" w:hAnsi="David" w:cs="David" w:hint="cs"/>
          <w:sz w:val="24"/>
          <w:szCs w:val="24"/>
          <w:rtl/>
          <w:lang w:bidi="he-IL"/>
        </w:rPr>
        <w:t>.</w:t>
      </w:r>
      <w:r w:rsidR="001213A4">
        <w:rPr>
          <w:rFonts w:ascii="David" w:hAnsi="David" w:cs="David" w:hint="cs"/>
          <w:sz w:val="24"/>
          <w:szCs w:val="24"/>
          <w:rtl/>
          <w:lang w:bidi="he-IL"/>
        </w:rPr>
        <w:t xml:space="preserve"> </w:t>
      </w:r>
    </w:p>
    <w:p w:rsidR="001213A4" w:rsidRDefault="001213A4" w:rsidP="00537D13">
      <w:pPr>
        <w:bidi/>
        <w:spacing w:line="360" w:lineRule="auto"/>
        <w:ind w:right="-360"/>
        <w:rPr>
          <w:rFonts w:ascii="David" w:hAnsi="David" w:cs="David"/>
          <w:sz w:val="24"/>
          <w:szCs w:val="24"/>
          <w:rtl/>
          <w:lang w:bidi="he-IL"/>
        </w:rPr>
      </w:pPr>
      <w:r>
        <w:rPr>
          <w:rFonts w:ascii="David" w:hAnsi="David" w:cs="David" w:hint="cs"/>
          <w:sz w:val="24"/>
          <w:szCs w:val="24"/>
          <w:rtl/>
          <w:lang w:bidi="he-IL"/>
        </w:rPr>
        <w:t>כשנתקלתי בתופעה זו חשבתי שהיא ייחודית לדרך בה אני ממשתי את הקוד ולהפתעתי</w:t>
      </w:r>
      <w:r w:rsidR="000104D2">
        <w:rPr>
          <w:rFonts w:ascii="David" w:hAnsi="David" w:cs="David" w:hint="cs"/>
          <w:sz w:val="24"/>
          <w:szCs w:val="24"/>
          <w:rtl/>
          <w:lang w:bidi="he-IL"/>
        </w:rPr>
        <w:t xml:space="preserve"> שמחתי</w:t>
      </w:r>
      <w:r>
        <w:rPr>
          <w:rFonts w:ascii="David" w:hAnsi="David" w:cs="David" w:hint="cs"/>
          <w:sz w:val="24"/>
          <w:szCs w:val="24"/>
          <w:rtl/>
          <w:lang w:bidi="he-IL"/>
        </w:rPr>
        <w:t xml:space="preserve"> </w:t>
      </w:r>
      <w:r w:rsidR="00537D13">
        <w:rPr>
          <w:rFonts w:ascii="David" w:hAnsi="David" w:cs="David" w:hint="cs"/>
          <w:sz w:val="24"/>
          <w:szCs w:val="24"/>
          <w:rtl/>
          <w:lang w:bidi="he-IL"/>
        </w:rPr>
        <w:t xml:space="preserve">לגלות </w:t>
      </w:r>
      <w:r>
        <w:rPr>
          <w:rFonts w:ascii="David" w:hAnsi="David" w:cs="David" w:hint="cs"/>
          <w:sz w:val="24"/>
          <w:szCs w:val="24"/>
          <w:rtl/>
          <w:lang w:bidi="he-IL"/>
        </w:rPr>
        <w:t>שזהו מקרה ידוע שקורה</w:t>
      </w:r>
      <w:r w:rsidR="00090E9A">
        <w:rPr>
          <w:rFonts w:ascii="David" w:hAnsi="David" w:cs="David" w:hint="cs"/>
          <w:sz w:val="24"/>
          <w:szCs w:val="24"/>
          <w:rtl/>
          <w:lang w:bidi="he-IL"/>
        </w:rPr>
        <w:t xml:space="preserve"> בפיתוח קומפיילר</w:t>
      </w:r>
      <w:r w:rsidR="006D6C55">
        <w:rPr>
          <w:rFonts w:ascii="David" w:hAnsi="David" w:cs="David" w:hint="cs"/>
          <w:sz w:val="24"/>
          <w:szCs w:val="24"/>
          <w:rtl/>
          <w:lang w:bidi="he-IL"/>
        </w:rPr>
        <w:t>ים</w:t>
      </w:r>
      <w:r>
        <w:rPr>
          <w:rFonts w:ascii="David" w:hAnsi="David" w:cs="David" w:hint="cs"/>
          <w:sz w:val="24"/>
          <w:szCs w:val="24"/>
          <w:rtl/>
          <w:lang w:bidi="he-IL"/>
        </w:rPr>
        <w:t>.</w:t>
      </w:r>
    </w:p>
    <w:p w:rsidR="0012770F" w:rsidRDefault="0012770F" w:rsidP="0012770F">
      <w:pPr>
        <w:bidi/>
        <w:spacing w:line="360" w:lineRule="auto"/>
        <w:ind w:right="-360"/>
        <w:rPr>
          <w:rFonts w:ascii="David" w:hAnsi="David" w:cs="David"/>
          <w:sz w:val="24"/>
          <w:szCs w:val="24"/>
          <w:rtl/>
          <w:lang w:bidi="he-IL"/>
        </w:rPr>
      </w:pPr>
    </w:p>
    <w:p w:rsidR="0012770F" w:rsidRDefault="00C440AA" w:rsidP="00C440AA">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יציר</w:t>
      </w:r>
      <w:r w:rsidR="008329F0">
        <w:rPr>
          <w:rFonts w:ascii="David" w:hAnsi="David" w:cs="David" w:hint="cs"/>
          <w:b/>
          <w:bCs/>
          <w:sz w:val="28"/>
          <w:szCs w:val="28"/>
          <w:rtl/>
          <w:lang w:bidi="he-IL"/>
        </w:rPr>
        <w:t>ת</w:t>
      </w:r>
      <w:r>
        <w:rPr>
          <w:rFonts w:ascii="David" w:hAnsi="David" w:cs="David" w:hint="cs"/>
          <w:b/>
          <w:bCs/>
          <w:sz w:val="28"/>
          <w:szCs w:val="28"/>
          <w:rtl/>
          <w:lang w:bidi="he-IL"/>
        </w:rPr>
        <w:t xml:space="preserve"> קוד </w:t>
      </w:r>
      <w:r>
        <w:rPr>
          <w:rFonts w:ascii="David" w:hAnsi="David" w:cs="David"/>
          <w:b/>
          <w:bCs/>
          <w:sz w:val="28"/>
          <w:szCs w:val="28"/>
          <w:lang w:bidi="he-IL"/>
        </w:rPr>
        <w:t>Code Generation</w:t>
      </w:r>
    </w:p>
    <w:p w:rsidR="00647CC5" w:rsidRPr="00622A51" w:rsidRDefault="00E350CE" w:rsidP="00A41E09">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הגענו לחלק האחרון! </w:t>
      </w:r>
      <w:r w:rsidR="00E23BD1">
        <w:rPr>
          <w:rFonts w:ascii="David" w:hAnsi="David" w:cs="David" w:hint="cs"/>
          <w:sz w:val="24"/>
          <w:szCs w:val="24"/>
          <w:rtl/>
          <w:lang w:bidi="he-IL"/>
        </w:rPr>
        <w:t>החדשות ה</w:t>
      </w:r>
      <w:r w:rsidR="001F7019">
        <w:rPr>
          <w:rFonts w:ascii="David" w:hAnsi="David" w:cs="David" w:hint="cs"/>
          <w:sz w:val="24"/>
          <w:szCs w:val="24"/>
          <w:rtl/>
          <w:lang w:bidi="he-IL"/>
        </w:rPr>
        <w:t>מצערות</w:t>
      </w:r>
      <w:r w:rsidR="00E23BD1">
        <w:rPr>
          <w:rFonts w:ascii="David" w:hAnsi="David" w:cs="David" w:hint="cs"/>
          <w:sz w:val="24"/>
          <w:szCs w:val="24"/>
          <w:rtl/>
          <w:lang w:bidi="he-IL"/>
        </w:rPr>
        <w:t xml:space="preserve"> הן שזה החלק הקשה\מסובך ביותר</w:t>
      </w:r>
      <w:r w:rsidR="005400F3">
        <w:rPr>
          <w:rFonts w:ascii="David" w:hAnsi="David" w:cs="David" w:hint="cs"/>
          <w:sz w:val="24"/>
          <w:szCs w:val="24"/>
          <w:rtl/>
          <w:lang w:bidi="he-IL"/>
        </w:rPr>
        <w:t xml:space="preserve"> למימוש</w:t>
      </w:r>
      <w:r w:rsidR="004358E6">
        <w:rPr>
          <w:rFonts w:ascii="David" w:hAnsi="David" w:cs="David" w:hint="cs"/>
          <w:sz w:val="24"/>
          <w:szCs w:val="24"/>
          <w:rtl/>
          <w:lang w:bidi="he-IL"/>
        </w:rPr>
        <w:t xml:space="preserve"> (אחרי אופטימיזציה כמו של </w:t>
      </w:r>
      <w:r w:rsidR="004358E6">
        <w:rPr>
          <w:rFonts w:ascii="David" w:hAnsi="David" w:cs="David"/>
          <w:i/>
          <w:iCs/>
          <w:sz w:val="24"/>
          <w:szCs w:val="24"/>
          <w:lang w:bidi="he-IL"/>
        </w:rPr>
        <w:t>GCC</w:t>
      </w:r>
      <w:r w:rsidR="004358E6">
        <w:rPr>
          <w:rFonts w:ascii="David" w:hAnsi="David" w:cs="David" w:hint="cs"/>
          <w:i/>
          <w:iCs/>
          <w:sz w:val="24"/>
          <w:szCs w:val="24"/>
          <w:rtl/>
          <w:lang w:bidi="he-IL"/>
        </w:rPr>
        <w:t xml:space="preserve"> </w:t>
      </w:r>
      <w:r w:rsidR="004358E6">
        <w:rPr>
          <w:rFonts w:ascii="David" w:hAnsi="David" w:cs="David" w:hint="cs"/>
          <w:sz w:val="24"/>
          <w:szCs w:val="24"/>
          <w:rtl/>
          <w:lang w:bidi="he-IL"/>
        </w:rPr>
        <w:t>שאני ממליץ לקרוא עליה)</w:t>
      </w:r>
      <w:r w:rsidR="00E23BD1">
        <w:rPr>
          <w:rFonts w:ascii="David" w:hAnsi="David" w:cs="David" w:hint="cs"/>
          <w:sz w:val="24"/>
          <w:szCs w:val="24"/>
          <w:rtl/>
          <w:lang w:bidi="he-IL"/>
        </w:rPr>
        <w:t>.</w:t>
      </w:r>
      <w:r w:rsidR="005400F3">
        <w:rPr>
          <w:rFonts w:ascii="David" w:hAnsi="David" w:cs="David" w:hint="cs"/>
          <w:sz w:val="24"/>
          <w:szCs w:val="24"/>
          <w:rtl/>
          <w:lang w:bidi="he-IL"/>
        </w:rPr>
        <w:t xml:space="preserve"> יש לנו רשימה שלמה </w:t>
      </w:r>
      <w:r w:rsidR="00622A51">
        <w:rPr>
          <w:rFonts w:ascii="David" w:hAnsi="David" w:cs="David" w:hint="cs"/>
          <w:sz w:val="24"/>
          <w:szCs w:val="24"/>
          <w:rtl/>
          <w:lang w:bidi="he-IL"/>
        </w:rPr>
        <w:t>של</w:t>
      </w:r>
      <w:r w:rsidR="002C4174">
        <w:rPr>
          <w:rFonts w:ascii="David" w:hAnsi="David" w:cs="David" w:hint="cs"/>
          <w:sz w:val="24"/>
          <w:szCs w:val="24"/>
          <w:rtl/>
          <w:lang w:bidi="he-IL"/>
        </w:rPr>
        <w:t xml:space="preserve"> </w:t>
      </w:r>
      <w:bookmarkStart w:id="0" w:name="_GoBack"/>
      <w:bookmarkEnd w:id="0"/>
      <w:r w:rsidR="00622A51">
        <w:rPr>
          <w:rFonts w:ascii="David" w:hAnsi="David" w:cs="David" w:hint="cs"/>
          <w:sz w:val="24"/>
          <w:szCs w:val="24"/>
          <w:rtl/>
          <w:lang w:bidi="he-IL"/>
        </w:rPr>
        <w:t xml:space="preserve"> </w:t>
      </w:r>
      <w:r w:rsidR="00622A51">
        <w:rPr>
          <w:rFonts w:ascii="David" w:hAnsi="David" w:cs="David"/>
          <w:i/>
          <w:iCs/>
          <w:sz w:val="24"/>
          <w:szCs w:val="24"/>
          <w:lang w:bidi="he-IL"/>
        </w:rPr>
        <w:t>T</w:t>
      </w:r>
      <w:r w:rsidR="00622A51">
        <w:rPr>
          <w:rFonts w:ascii="David" w:hAnsi="David" w:cs="David" w:hint="cs"/>
          <w:i/>
          <w:iCs/>
          <w:sz w:val="24"/>
          <w:szCs w:val="24"/>
          <w:lang w:bidi="he-IL"/>
        </w:rPr>
        <w:t>AC</w:t>
      </w:r>
      <w:r w:rsidR="00622A51">
        <w:rPr>
          <w:rFonts w:ascii="David" w:hAnsi="David" w:cs="David" w:hint="cs"/>
          <w:sz w:val="24"/>
          <w:szCs w:val="24"/>
          <w:rtl/>
          <w:lang w:bidi="he-IL"/>
        </w:rPr>
        <w:t xml:space="preserve">ים ולמעשה </w:t>
      </w:r>
      <w:r w:rsidR="00AD0749">
        <w:rPr>
          <w:rFonts w:ascii="David" w:hAnsi="David" w:cs="David" w:hint="cs"/>
          <w:sz w:val="24"/>
          <w:szCs w:val="24"/>
          <w:rtl/>
          <w:lang w:bidi="he-IL"/>
        </w:rPr>
        <w:t xml:space="preserve">יש לנו את כל קוד ייצוג הביניים </w:t>
      </w:r>
      <w:r w:rsidR="008077A5">
        <w:rPr>
          <w:rFonts w:ascii="David" w:hAnsi="David" w:cs="David" w:hint="cs"/>
          <w:sz w:val="24"/>
          <w:szCs w:val="24"/>
          <w:rtl/>
          <w:lang w:bidi="he-IL"/>
        </w:rPr>
        <w:t>מיועל.</w:t>
      </w:r>
    </w:p>
    <w:sectPr w:rsidR="00647CC5" w:rsidRPr="0062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7A46"/>
    <w:rsid w:val="000104D2"/>
    <w:rsid w:val="00020923"/>
    <w:rsid w:val="000300AB"/>
    <w:rsid w:val="000446CE"/>
    <w:rsid w:val="00051420"/>
    <w:rsid w:val="000636B8"/>
    <w:rsid w:val="00075F87"/>
    <w:rsid w:val="000773EA"/>
    <w:rsid w:val="000835DE"/>
    <w:rsid w:val="00090E9A"/>
    <w:rsid w:val="00093017"/>
    <w:rsid w:val="00097DD8"/>
    <w:rsid w:val="000A0BC9"/>
    <w:rsid w:val="000C1E58"/>
    <w:rsid w:val="000D39DF"/>
    <w:rsid w:val="001213A4"/>
    <w:rsid w:val="0012770F"/>
    <w:rsid w:val="001505BD"/>
    <w:rsid w:val="001518BA"/>
    <w:rsid w:val="0016373B"/>
    <w:rsid w:val="00192EC2"/>
    <w:rsid w:val="00197BBE"/>
    <w:rsid w:val="001C649F"/>
    <w:rsid w:val="001D221C"/>
    <w:rsid w:val="001D7C37"/>
    <w:rsid w:val="001E3C6E"/>
    <w:rsid w:val="001E6E03"/>
    <w:rsid w:val="001F0892"/>
    <w:rsid w:val="001F7019"/>
    <w:rsid w:val="00200925"/>
    <w:rsid w:val="00205192"/>
    <w:rsid w:val="0021639B"/>
    <w:rsid w:val="00217CD6"/>
    <w:rsid w:val="00224B69"/>
    <w:rsid w:val="002443AE"/>
    <w:rsid w:val="00247F20"/>
    <w:rsid w:val="00282D20"/>
    <w:rsid w:val="00293F9B"/>
    <w:rsid w:val="0029442F"/>
    <w:rsid w:val="00294C34"/>
    <w:rsid w:val="002A31F1"/>
    <w:rsid w:val="002C0508"/>
    <w:rsid w:val="002C4174"/>
    <w:rsid w:val="002C79CC"/>
    <w:rsid w:val="002D510B"/>
    <w:rsid w:val="002D591A"/>
    <w:rsid w:val="002E0568"/>
    <w:rsid w:val="00304089"/>
    <w:rsid w:val="00310896"/>
    <w:rsid w:val="00316C54"/>
    <w:rsid w:val="003223E3"/>
    <w:rsid w:val="00335FF7"/>
    <w:rsid w:val="003418A0"/>
    <w:rsid w:val="003617D7"/>
    <w:rsid w:val="003619BC"/>
    <w:rsid w:val="00363645"/>
    <w:rsid w:val="003834E3"/>
    <w:rsid w:val="0039254B"/>
    <w:rsid w:val="00394B30"/>
    <w:rsid w:val="00394BB6"/>
    <w:rsid w:val="003A42C0"/>
    <w:rsid w:val="003B45F3"/>
    <w:rsid w:val="003C106B"/>
    <w:rsid w:val="003C119D"/>
    <w:rsid w:val="003C4865"/>
    <w:rsid w:val="003E5F38"/>
    <w:rsid w:val="003E6B18"/>
    <w:rsid w:val="003F7CC4"/>
    <w:rsid w:val="00423BF5"/>
    <w:rsid w:val="004327DF"/>
    <w:rsid w:val="00433414"/>
    <w:rsid w:val="004358E6"/>
    <w:rsid w:val="004453D3"/>
    <w:rsid w:val="00460EF3"/>
    <w:rsid w:val="00470A0A"/>
    <w:rsid w:val="0048052A"/>
    <w:rsid w:val="004811A2"/>
    <w:rsid w:val="0048448F"/>
    <w:rsid w:val="004871FD"/>
    <w:rsid w:val="00493E19"/>
    <w:rsid w:val="004A5090"/>
    <w:rsid w:val="004C0128"/>
    <w:rsid w:val="004C7602"/>
    <w:rsid w:val="00527683"/>
    <w:rsid w:val="00537D13"/>
    <w:rsid w:val="005400F3"/>
    <w:rsid w:val="00555954"/>
    <w:rsid w:val="00562F7C"/>
    <w:rsid w:val="00563713"/>
    <w:rsid w:val="00574158"/>
    <w:rsid w:val="00597E7C"/>
    <w:rsid w:val="005A326F"/>
    <w:rsid w:val="005A5F06"/>
    <w:rsid w:val="005A7F3B"/>
    <w:rsid w:val="005B0158"/>
    <w:rsid w:val="005B5A5D"/>
    <w:rsid w:val="005B7E9E"/>
    <w:rsid w:val="005C46D3"/>
    <w:rsid w:val="005E2767"/>
    <w:rsid w:val="005F4C4D"/>
    <w:rsid w:val="005F678B"/>
    <w:rsid w:val="00603AF8"/>
    <w:rsid w:val="00607AF8"/>
    <w:rsid w:val="00614266"/>
    <w:rsid w:val="00622A51"/>
    <w:rsid w:val="00630DA2"/>
    <w:rsid w:val="00633711"/>
    <w:rsid w:val="00647CC5"/>
    <w:rsid w:val="00655568"/>
    <w:rsid w:val="00656DF0"/>
    <w:rsid w:val="0066678E"/>
    <w:rsid w:val="00666C26"/>
    <w:rsid w:val="00672AAC"/>
    <w:rsid w:val="00673106"/>
    <w:rsid w:val="006760A5"/>
    <w:rsid w:val="00684455"/>
    <w:rsid w:val="006958BC"/>
    <w:rsid w:val="006A60B1"/>
    <w:rsid w:val="006C60AD"/>
    <w:rsid w:val="006D0FFB"/>
    <w:rsid w:val="006D1C1B"/>
    <w:rsid w:val="006D2A20"/>
    <w:rsid w:val="006D6C55"/>
    <w:rsid w:val="006F1C72"/>
    <w:rsid w:val="00705AE9"/>
    <w:rsid w:val="00705FBE"/>
    <w:rsid w:val="00712B20"/>
    <w:rsid w:val="0072046B"/>
    <w:rsid w:val="0072470B"/>
    <w:rsid w:val="007353B1"/>
    <w:rsid w:val="0074583B"/>
    <w:rsid w:val="00750BC8"/>
    <w:rsid w:val="00767177"/>
    <w:rsid w:val="00770857"/>
    <w:rsid w:val="00772A73"/>
    <w:rsid w:val="00775DC9"/>
    <w:rsid w:val="007B59B9"/>
    <w:rsid w:val="007D4EFD"/>
    <w:rsid w:val="007E0F50"/>
    <w:rsid w:val="007E1700"/>
    <w:rsid w:val="007E1DD6"/>
    <w:rsid w:val="007E38DA"/>
    <w:rsid w:val="00800387"/>
    <w:rsid w:val="00800A33"/>
    <w:rsid w:val="0080146C"/>
    <w:rsid w:val="008077A5"/>
    <w:rsid w:val="008329F0"/>
    <w:rsid w:val="00851A92"/>
    <w:rsid w:val="008566D3"/>
    <w:rsid w:val="00866708"/>
    <w:rsid w:val="00877FBA"/>
    <w:rsid w:val="0088114C"/>
    <w:rsid w:val="00892039"/>
    <w:rsid w:val="008A5042"/>
    <w:rsid w:val="008F091B"/>
    <w:rsid w:val="008F1D5D"/>
    <w:rsid w:val="00910D4D"/>
    <w:rsid w:val="00917B06"/>
    <w:rsid w:val="00941380"/>
    <w:rsid w:val="00952C61"/>
    <w:rsid w:val="009541D2"/>
    <w:rsid w:val="00954F87"/>
    <w:rsid w:val="00961FA1"/>
    <w:rsid w:val="00963D5B"/>
    <w:rsid w:val="00965EB9"/>
    <w:rsid w:val="00995AE2"/>
    <w:rsid w:val="009A1CBA"/>
    <w:rsid w:val="009A38C9"/>
    <w:rsid w:val="009B12A1"/>
    <w:rsid w:val="009C4CA4"/>
    <w:rsid w:val="009D4BD3"/>
    <w:rsid w:val="009E25AA"/>
    <w:rsid w:val="009E4FC8"/>
    <w:rsid w:val="009F14A8"/>
    <w:rsid w:val="009F7CD5"/>
    <w:rsid w:val="00A01D4B"/>
    <w:rsid w:val="00A025BF"/>
    <w:rsid w:val="00A0519E"/>
    <w:rsid w:val="00A37078"/>
    <w:rsid w:val="00A41E09"/>
    <w:rsid w:val="00A678CC"/>
    <w:rsid w:val="00A74B9C"/>
    <w:rsid w:val="00A8188C"/>
    <w:rsid w:val="00AA58CD"/>
    <w:rsid w:val="00AB26A0"/>
    <w:rsid w:val="00AC72E0"/>
    <w:rsid w:val="00AD0749"/>
    <w:rsid w:val="00AD1962"/>
    <w:rsid w:val="00AD651B"/>
    <w:rsid w:val="00AD7C34"/>
    <w:rsid w:val="00AE17D2"/>
    <w:rsid w:val="00B014EE"/>
    <w:rsid w:val="00B016BB"/>
    <w:rsid w:val="00B12C6C"/>
    <w:rsid w:val="00B16F82"/>
    <w:rsid w:val="00B17FEA"/>
    <w:rsid w:val="00B20E3F"/>
    <w:rsid w:val="00B23845"/>
    <w:rsid w:val="00B24028"/>
    <w:rsid w:val="00B25AA2"/>
    <w:rsid w:val="00B3621B"/>
    <w:rsid w:val="00B36931"/>
    <w:rsid w:val="00B52A5D"/>
    <w:rsid w:val="00B61EF4"/>
    <w:rsid w:val="00B74215"/>
    <w:rsid w:val="00B83AD9"/>
    <w:rsid w:val="00B9627C"/>
    <w:rsid w:val="00BB17A7"/>
    <w:rsid w:val="00BD5A0A"/>
    <w:rsid w:val="00BE1E78"/>
    <w:rsid w:val="00C440AA"/>
    <w:rsid w:val="00C45A28"/>
    <w:rsid w:val="00C46108"/>
    <w:rsid w:val="00C57029"/>
    <w:rsid w:val="00C60DFF"/>
    <w:rsid w:val="00C727D7"/>
    <w:rsid w:val="00CC0971"/>
    <w:rsid w:val="00CC1EE4"/>
    <w:rsid w:val="00CD0AD8"/>
    <w:rsid w:val="00CD31F1"/>
    <w:rsid w:val="00CD7399"/>
    <w:rsid w:val="00CD749F"/>
    <w:rsid w:val="00D13E21"/>
    <w:rsid w:val="00D14FB3"/>
    <w:rsid w:val="00D20BEA"/>
    <w:rsid w:val="00D24221"/>
    <w:rsid w:val="00D26467"/>
    <w:rsid w:val="00D42142"/>
    <w:rsid w:val="00D43863"/>
    <w:rsid w:val="00D4457F"/>
    <w:rsid w:val="00D5065D"/>
    <w:rsid w:val="00D55BC7"/>
    <w:rsid w:val="00D6163B"/>
    <w:rsid w:val="00D65811"/>
    <w:rsid w:val="00DA6550"/>
    <w:rsid w:val="00DA7E7F"/>
    <w:rsid w:val="00DC053D"/>
    <w:rsid w:val="00DD4333"/>
    <w:rsid w:val="00DD4577"/>
    <w:rsid w:val="00DD7A67"/>
    <w:rsid w:val="00DF34A1"/>
    <w:rsid w:val="00E00060"/>
    <w:rsid w:val="00E01746"/>
    <w:rsid w:val="00E03FEB"/>
    <w:rsid w:val="00E11B8C"/>
    <w:rsid w:val="00E23BD1"/>
    <w:rsid w:val="00E23EF0"/>
    <w:rsid w:val="00E32252"/>
    <w:rsid w:val="00E350CE"/>
    <w:rsid w:val="00E35379"/>
    <w:rsid w:val="00E37D74"/>
    <w:rsid w:val="00E40424"/>
    <w:rsid w:val="00E42065"/>
    <w:rsid w:val="00E50CAF"/>
    <w:rsid w:val="00E54582"/>
    <w:rsid w:val="00E857AA"/>
    <w:rsid w:val="00E92645"/>
    <w:rsid w:val="00E9727D"/>
    <w:rsid w:val="00EA00B9"/>
    <w:rsid w:val="00EA26AF"/>
    <w:rsid w:val="00EA541D"/>
    <w:rsid w:val="00EB1272"/>
    <w:rsid w:val="00EB364E"/>
    <w:rsid w:val="00EB53F5"/>
    <w:rsid w:val="00EC21D0"/>
    <w:rsid w:val="00EE4C7D"/>
    <w:rsid w:val="00EE750C"/>
    <w:rsid w:val="00EF0A98"/>
    <w:rsid w:val="00EF7065"/>
    <w:rsid w:val="00F01DE8"/>
    <w:rsid w:val="00F1053D"/>
    <w:rsid w:val="00F161EE"/>
    <w:rsid w:val="00F32627"/>
    <w:rsid w:val="00F33F16"/>
    <w:rsid w:val="00F35821"/>
    <w:rsid w:val="00F36ABD"/>
    <w:rsid w:val="00F42D80"/>
    <w:rsid w:val="00F47F61"/>
    <w:rsid w:val="00F549E3"/>
    <w:rsid w:val="00F8631F"/>
    <w:rsid w:val="00F90DA2"/>
    <w:rsid w:val="00FA279F"/>
    <w:rsid w:val="00FA445F"/>
    <w:rsid w:val="00FC4EA1"/>
    <w:rsid w:val="00FD4153"/>
    <w:rsid w:val="00FF0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 w:type="paragraph" w:styleId="NoSpacing">
    <w:name w:val="No Spacing"/>
    <w:uiPriority w:val="1"/>
    <w:qFormat/>
    <w:rsid w:val="001518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82AAF-3DEA-46E2-A4BE-29C4437A3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3681</TotalTime>
  <Pages>19</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242</cp:revision>
  <dcterms:created xsi:type="dcterms:W3CDTF">2022-02-22T16:32:00Z</dcterms:created>
  <dcterms:modified xsi:type="dcterms:W3CDTF">2022-03-25T18:31:00Z</dcterms:modified>
</cp:coreProperties>
</file>