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File: CU_Trees_Table_TREE_INFO_Data_v1.00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Contains the following data: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#Tree_Info: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TI_Tnum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: CHAR(5)         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#Tree_Info: TI_Age     : DECIMAL(4,4)    :          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#Tree_Info: TI_DBH     : DECIMAL(4,4)    :   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#Tree_Info: TI_Height  : DECIMAL(4,4)    :     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#Tree_Info: TI_DoB     : DATE(YYYY-MM-DD):               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#Tree_Info: TI_DoD     : DATE(YYYY-MM-DD):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#Example: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#TI_Tnum:TI_Age:TI_DBH:TI_Height:TI_DoB:TI_DoD: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#nnnnn:nnnn.nnnn:nnnn.nnnn:nnnn.nnnn:YYYY-MM-DD:YYYY-MM-DD: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00001:0094.5700:0023.6400:0074.2720:NULL:NULL: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00002:0114.3600:0028.5900:0108.7830:NULL:NULL: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00003:0094.8564:0023.7140:0065.2500:NULL:NULL: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00004:0108.5430:0019.7350:0100.5900:NULL:NULL: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00005:0113.9554:0028.4890:0097.2970:NULL:NULL: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00006:0095.4934:0023.8730:0095.6740:NULL:NULL: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00007:0187.1680:0046.7920:0120.2870:NULL:NULL: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00008:0115.3860:0028.8390:0091.5280:NULL:NULL: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