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7237" w14:textId="77777777" w:rsidR="001F12EB" w:rsidRPr="00C61CD3" w:rsidRDefault="00B33FB9" w:rsidP="00C61CD3">
      <w:pPr>
        <w:pStyle w:val="Caption"/>
        <w:rPr>
          <w:caps/>
          <w:sz w:val="36"/>
          <w:szCs w:val="36"/>
        </w:rPr>
      </w:pPr>
      <w:r w:rsidRPr="00C61CD3">
        <w:rPr>
          <w:caps/>
          <w:noProof/>
          <w:sz w:val="36"/>
          <w:szCs w:val="36"/>
          <w:lang w:eastAsia="en-GB"/>
        </w:rPr>
        <w:drawing>
          <wp:anchor distT="0" distB="0" distL="114300" distR="114300" simplePos="0" relativeHeight="251659264" behindDoc="1" locked="0" layoutInCell="1" allowOverlap="1" wp14:anchorId="0AD4BDF8" wp14:editId="1E889149">
            <wp:simplePos x="0" y="0"/>
            <wp:positionH relativeFrom="column">
              <wp:posOffset>8317230</wp:posOffset>
            </wp:positionH>
            <wp:positionV relativeFrom="paragraph">
              <wp:posOffset>-257810</wp:posOffset>
            </wp:positionV>
            <wp:extent cx="1711960" cy="608330"/>
            <wp:effectExtent l="0" t="0" r="2540" b="1270"/>
            <wp:wrapTight wrapText="bothSides">
              <wp:wrapPolygon edited="0">
                <wp:start x="0" y="0"/>
                <wp:lineTo x="0" y="20969"/>
                <wp:lineTo x="21392" y="20969"/>
                <wp:lineTo x="21392" y="0"/>
                <wp:lineTo x="0" y="0"/>
              </wp:wrapPolygon>
            </wp:wrapTight>
            <wp:docPr id="5" name="Picture 5" descr="U:\safety\MARKETING\Logos\Logo redrawn g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safety\MARKETING\Logos\Logo redrawn gr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AAE">
        <w:rPr>
          <w:caps/>
          <w:sz w:val="36"/>
          <w:szCs w:val="36"/>
        </w:rPr>
        <w:t xml:space="preserve">               </w:t>
      </w:r>
      <w:r w:rsidR="00B65C47" w:rsidRPr="00C61CD3">
        <w:rPr>
          <w:caps/>
          <w:sz w:val="36"/>
          <w:szCs w:val="36"/>
        </w:rPr>
        <w:t xml:space="preserve">Risk Assessment </w:t>
      </w:r>
    </w:p>
    <w:p w14:paraId="7EA174C7" w14:textId="77777777" w:rsidR="00B65C47" w:rsidRDefault="00B65C47" w:rsidP="00B65C47"/>
    <w:p w14:paraId="1309FD77" w14:textId="77777777" w:rsidR="001A70CA" w:rsidRDefault="001A70CA" w:rsidP="001A70CA">
      <w:pPr>
        <w:ind w:left="567"/>
      </w:pPr>
    </w:p>
    <w:p w14:paraId="014D8BC9" w14:textId="77777777" w:rsidR="00B65C47" w:rsidRDefault="001A70CA" w:rsidP="001A70CA">
      <w:pPr>
        <w:pStyle w:val="Caption"/>
        <w:ind w:left="567"/>
        <w:jc w:val="left"/>
      </w:pPr>
      <w:r>
        <w:t>Risk Matrix and Rating Guidance:</w:t>
      </w:r>
    </w:p>
    <w:p w14:paraId="16F8516C" w14:textId="77777777" w:rsidR="00B65C47" w:rsidRDefault="00B65C47" w:rsidP="00476A5C">
      <w:pPr>
        <w:pStyle w:val="BodyTextIndent"/>
        <w:ind w:left="1276" w:firstLine="0"/>
        <w:jc w:val="left"/>
      </w:pPr>
    </w:p>
    <w:p w14:paraId="4F5866F0" w14:textId="77777777" w:rsidR="00B65C47" w:rsidRDefault="00B65C47" w:rsidP="00B65C47">
      <w:pPr>
        <w:pStyle w:val="BodyTextIndent"/>
        <w:ind w:left="567" w:firstLine="0"/>
        <w:jc w:val="left"/>
      </w:pPr>
      <w:r>
        <w:t>The assessor shall</w:t>
      </w:r>
      <w:r w:rsidR="001F12EB">
        <w:t xml:space="preserve"> assign values for the hazard severity </w:t>
      </w:r>
      <w:r w:rsidR="001F12EB" w:rsidRPr="0025144E">
        <w:rPr>
          <w:b/>
        </w:rPr>
        <w:t>(a)</w:t>
      </w:r>
      <w:r w:rsidR="001F12EB">
        <w:t xml:space="preserve"> and likelihood of occurrence </w:t>
      </w:r>
      <w:r w:rsidR="001F12EB" w:rsidRPr="0025144E">
        <w:rPr>
          <w:b/>
        </w:rPr>
        <w:t>(b)</w:t>
      </w:r>
      <w:r>
        <w:t xml:space="preserve"> (</w:t>
      </w:r>
      <w:r w:rsidR="001F12EB">
        <w:t>taking into account the frequency and duration of exposure) on a scale of 1 to 5, then multiply them together to give the rating band:</w:t>
      </w:r>
    </w:p>
    <w:p w14:paraId="0D71EE34" w14:textId="77777777" w:rsidR="00B65C47" w:rsidRPr="00476A5C" w:rsidRDefault="00B65C47" w:rsidP="00476A5C">
      <w:pPr>
        <w:pStyle w:val="BodyTextIndent"/>
        <w:ind w:left="1276" w:firstLine="0"/>
        <w:jc w:val="left"/>
      </w:pPr>
    </w:p>
    <w:p w14:paraId="66CBF6FD" w14:textId="77777777" w:rsidR="001F12EB" w:rsidRDefault="001F12EB">
      <w:pPr>
        <w:jc w:val="center"/>
        <w:rPr>
          <w:sz w:val="2"/>
        </w:rPr>
      </w:pPr>
    </w:p>
    <w:tbl>
      <w:tblPr>
        <w:tblW w:w="14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9"/>
        <w:gridCol w:w="5244"/>
      </w:tblGrid>
      <w:tr w:rsidR="001F12EB" w14:paraId="73FB6888" w14:textId="77777777" w:rsidTr="00B65C47">
        <w:trPr>
          <w:cantSplit/>
          <w:trHeight w:val="322"/>
          <w:jc w:val="center"/>
        </w:trPr>
        <w:tc>
          <w:tcPr>
            <w:tcW w:w="8799" w:type="dxa"/>
            <w:vMerge w:val="restart"/>
            <w:shd w:val="clear" w:color="auto" w:fill="E6E6E6"/>
            <w:vAlign w:val="center"/>
          </w:tcPr>
          <w:p w14:paraId="39CF274B" w14:textId="77777777" w:rsidR="001F12EB" w:rsidRDefault="001F12EB">
            <w:pPr>
              <w:pStyle w:val="Heading3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Hazard Severity </w:t>
            </w:r>
            <w:r>
              <w:rPr>
                <w:rFonts w:ascii="Arial" w:hAnsi="Arial" w:cs="Arial"/>
                <w:sz w:val="34"/>
              </w:rPr>
              <w:t>(a)</w:t>
            </w:r>
          </w:p>
        </w:tc>
        <w:tc>
          <w:tcPr>
            <w:tcW w:w="5244" w:type="dxa"/>
            <w:vMerge w:val="restart"/>
            <w:shd w:val="clear" w:color="auto" w:fill="E6E6E6"/>
            <w:vAlign w:val="center"/>
          </w:tcPr>
          <w:p w14:paraId="5B234ADA" w14:textId="77777777" w:rsidR="001F12EB" w:rsidRDefault="001F12EB">
            <w:pPr>
              <w:pStyle w:val="Heading4"/>
              <w:rPr>
                <w:rFonts w:ascii="Arial" w:hAnsi="Arial" w:cs="Arial"/>
                <w:b w:val="0"/>
                <w:bCs w:val="0"/>
                <w:sz w:val="28"/>
              </w:rPr>
            </w:pPr>
            <w:r>
              <w:rPr>
                <w:rFonts w:ascii="Arial" w:hAnsi="Arial" w:cs="Arial"/>
                <w:sz w:val="26"/>
              </w:rPr>
              <w:t xml:space="preserve">Likelihood of Occurrence </w:t>
            </w:r>
            <w:r>
              <w:rPr>
                <w:rFonts w:ascii="Arial" w:hAnsi="Arial" w:cs="Arial"/>
                <w:sz w:val="34"/>
              </w:rPr>
              <w:t>(b)</w:t>
            </w:r>
          </w:p>
        </w:tc>
      </w:tr>
      <w:tr w:rsidR="001F12EB" w14:paraId="1CFC4A93" w14:textId="77777777" w:rsidTr="00B65C47">
        <w:trPr>
          <w:cantSplit/>
          <w:trHeight w:val="255"/>
          <w:jc w:val="center"/>
        </w:trPr>
        <w:tc>
          <w:tcPr>
            <w:tcW w:w="8799" w:type="dxa"/>
            <w:vMerge/>
            <w:shd w:val="clear" w:color="auto" w:fill="E6E6E6"/>
            <w:vAlign w:val="bottom"/>
          </w:tcPr>
          <w:p w14:paraId="0EE6135C" w14:textId="77777777" w:rsidR="001F12EB" w:rsidRDefault="001F12EB">
            <w:pPr>
              <w:rPr>
                <w:color w:val="000000"/>
              </w:rPr>
            </w:pPr>
          </w:p>
        </w:tc>
        <w:tc>
          <w:tcPr>
            <w:tcW w:w="5244" w:type="dxa"/>
            <w:vMerge/>
            <w:shd w:val="clear" w:color="auto" w:fill="E6E6E6"/>
            <w:vAlign w:val="bottom"/>
          </w:tcPr>
          <w:p w14:paraId="2B815DE8" w14:textId="77777777" w:rsidR="001F12EB" w:rsidRDefault="001F12EB">
            <w:pPr>
              <w:rPr>
                <w:b/>
                <w:bCs/>
                <w:color w:val="000000"/>
              </w:rPr>
            </w:pPr>
          </w:p>
        </w:tc>
      </w:tr>
      <w:tr w:rsidR="001F12EB" w14:paraId="5987859B" w14:textId="77777777" w:rsidTr="00B65C47">
        <w:trPr>
          <w:cantSplit/>
          <w:trHeight w:val="1112"/>
          <w:jc w:val="center"/>
        </w:trPr>
        <w:tc>
          <w:tcPr>
            <w:tcW w:w="8799" w:type="dxa"/>
          </w:tcPr>
          <w:p w14:paraId="15C5B336" w14:textId="77777777" w:rsidR="001F12EB" w:rsidRDefault="001F12EB">
            <w:pPr>
              <w:pStyle w:val="Heading6"/>
              <w:tabs>
                <w:tab w:val="left" w:pos="1451"/>
              </w:tabs>
              <w:spacing w:before="100" w:after="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– Trivial </w:t>
            </w:r>
            <w:r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b w:val="0"/>
                <w:bCs w:val="0"/>
                <w:sz w:val="22"/>
              </w:rPr>
              <w:t>(</w:t>
            </w:r>
            <w:r w:rsidR="00822020">
              <w:rPr>
                <w:rFonts w:ascii="Arial" w:hAnsi="Arial" w:cs="Arial"/>
                <w:b w:val="0"/>
                <w:bCs w:val="0"/>
                <w:sz w:val="22"/>
              </w:rPr>
              <w:t>e.g.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 discomfort, slight bruising, self-help recovery)</w:t>
            </w:r>
          </w:p>
          <w:p w14:paraId="5C78CEDF" w14:textId="77777777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2 – Minor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r w:rsidR="00822020">
              <w:rPr>
                <w:color w:val="000000"/>
                <w:szCs w:val="22"/>
              </w:rPr>
              <w:t>e.g.</w:t>
            </w:r>
            <w:r>
              <w:rPr>
                <w:color w:val="000000"/>
                <w:szCs w:val="22"/>
              </w:rPr>
              <w:t xml:space="preserve"> small cut, abrasion, basic first aid need)</w:t>
            </w:r>
          </w:p>
          <w:p w14:paraId="21A519F4" w14:textId="77777777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3 – Moderate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r w:rsidR="00822020">
              <w:rPr>
                <w:color w:val="000000"/>
                <w:szCs w:val="22"/>
              </w:rPr>
              <w:t>e.g.</w:t>
            </w:r>
            <w:r>
              <w:rPr>
                <w:color w:val="000000"/>
                <w:szCs w:val="22"/>
              </w:rPr>
              <w:t xml:space="preserve"> strain, sprain, incapacitation &gt; 3 days)</w:t>
            </w:r>
          </w:p>
          <w:p w14:paraId="55E1706B" w14:textId="77777777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4 – Serious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r w:rsidR="00822020">
              <w:rPr>
                <w:color w:val="000000"/>
                <w:szCs w:val="22"/>
              </w:rPr>
              <w:t>e.g.</w:t>
            </w:r>
            <w:r>
              <w:rPr>
                <w:color w:val="000000"/>
                <w:szCs w:val="22"/>
              </w:rPr>
              <w:t xml:space="preserve"> fracture, hospitalisation &gt;24 hrs, incapacitation &gt;4 weeks)</w:t>
            </w:r>
          </w:p>
          <w:p w14:paraId="44A29D5A" w14:textId="77777777" w:rsidR="001F12EB" w:rsidRDefault="001F12EB">
            <w:pPr>
              <w:tabs>
                <w:tab w:val="left" w:pos="1451"/>
              </w:tabs>
            </w:pPr>
            <w:r>
              <w:rPr>
                <w:b/>
                <w:bCs/>
                <w:color w:val="000000"/>
                <w:szCs w:val="22"/>
              </w:rPr>
              <w:t>5 – Fatal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(single or multiple)</w:t>
            </w:r>
          </w:p>
        </w:tc>
        <w:tc>
          <w:tcPr>
            <w:tcW w:w="5244" w:type="dxa"/>
          </w:tcPr>
          <w:p w14:paraId="2D7B4F6D" w14:textId="77777777" w:rsidR="001F12EB" w:rsidRDefault="001F12EB">
            <w:pPr>
              <w:tabs>
                <w:tab w:val="left" w:pos="1593"/>
              </w:tabs>
              <w:spacing w:before="100"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1 – Remote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(almost never)</w:t>
            </w:r>
          </w:p>
          <w:p w14:paraId="6EA2D83E" w14:textId="77777777" w:rsidR="001F12EB" w:rsidRDefault="001F12EB">
            <w:pPr>
              <w:tabs>
                <w:tab w:val="left" w:pos="1593"/>
              </w:tabs>
              <w:spacing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2 – Unlikely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(occurs rarely)</w:t>
            </w:r>
          </w:p>
          <w:p w14:paraId="784EC5F2" w14:textId="77777777" w:rsidR="001F12EB" w:rsidRDefault="001F12EB">
            <w:pPr>
              <w:tabs>
                <w:tab w:val="left" w:pos="1593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3 – Possible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(could occur, but uncommon)</w:t>
            </w:r>
          </w:p>
          <w:p w14:paraId="010CC5D6" w14:textId="77777777" w:rsidR="001F12EB" w:rsidRDefault="001F12EB">
            <w:pPr>
              <w:tabs>
                <w:tab w:val="left" w:pos="1593"/>
              </w:tabs>
              <w:spacing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4 – Likely 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(recurrent but not frequent)</w:t>
            </w:r>
          </w:p>
          <w:p w14:paraId="620E4C07" w14:textId="77777777" w:rsidR="001F12EB" w:rsidRPr="00E27347" w:rsidRDefault="001F12EB" w:rsidP="00E27347">
            <w:pPr>
              <w:tabs>
                <w:tab w:val="left" w:pos="1593"/>
              </w:tabs>
              <w:spacing w:after="2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5 – Very likely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(occurs frequently)</w:t>
            </w:r>
          </w:p>
        </w:tc>
      </w:tr>
    </w:tbl>
    <w:p w14:paraId="3F1D612D" w14:textId="77777777" w:rsidR="001F12EB" w:rsidRDefault="001F12EB">
      <w:pPr>
        <w:rPr>
          <w:color w:val="FFFFFF"/>
          <w:sz w:val="18"/>
          <w:szCs w:val="22"/>
        </w:rPr>
      </w:pPr>
    </w:p>
    <w:p w14:paraId="6525DB54" w14:textId="77777777" w:rsidR="001F12EB" w:rsidRDefault="001F12EB">
      <w:pPr>
        <w:rPr>
          <w:color w:val="FFFFFF"/>
          <w:sz w:val="4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8"/>
        <w:gridCol w:w="7087"/>
      </w:tblGrid>
      <w:tr w:rsidR="00476A5C" w14:paraId="4A858704" w14:textId="77777777" w:rsidTr="00810FBD">
        <w:trPr>
          <w:jc w:val="center"/>
        </w:trPr>
        <w:tc>
          <w:tcPr>
            <w:tcW w:w="6648" w:type="dxa"/>
          </w:tcPr>
          <w:p w14:paraId="785C1980" w14:textId="77777777" w:rsidR="00476A5C" w:rsidRDefault="00476A5C" w:rsidP="00476A5C">
            <w:pPr>
              <w:pStyle w:val="BodyTextIndent2"/>
              <w:ind w:right="507" w:firstLine="0"/>
            </w:pPr>
          </w:p>
          <w:p w14:paraId="004B4A9A" w14:textId="77777777" w:rsidR="00B65C47" w:rsidRDefault="00B65C47" w:rsidP="00476A5C">
            <w:pPr>
              <w:pStyle w:val="BodyTextIndent2"/>
              <w:ind w:right="507" w:firstLine="0"/>
            </w:pPr>
          </w:p>
        </w:tc>
        <w:tc>
          <w:tcPr>
            <w:tcW w:w="7087" w:type="dxa"/>
          </w:tcPr>
          <w:p w14:paraId="6379963D" w14:textId="77777777" w:rsidR="00476A5C" w:rsidRDefault="00476A5C" w:rsidP="00476A5C">
            <w:pPr>
              <w:pStyle w:val="BodyTextIndent2"/>
              <w:ind w:right="507" w:firstLine="0"/>
            </w:pPr>
          </w:p>
        </w:tc>
      </w:tr>
    </w:tbl>
    <w:p w14:paraId="7F99790B" w14:textId="77777777" w:rsidR="001F12EB" w:rsidRDefault="001F12EB">
      <w:pPr>
        <w:rPr>
          <w:sz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989"/>
        <w:gridCol w:w="987"/>
        <w:gridCol w:w="1283"/>
        <w:gridCol w:w="1126"/>
        <w:gridCol w:w="848"/>
        <w:gridCol w:w="687"/>
        <w:gridCol w:w="1956"/>
        <w:gridCol w:w="2497"/>
        <w:gridCol w:w="2949"/>
      </w:tblGrid>
      <w:tr w:rsidR="00B65C47" w:rsidRPr="00B65C47" w14:paraId="3559B319" w14:textId="77777777" w:rsidTr="00C61CD3">
        <w:tc>
          <w:tcPr>
            <w:tcW w:w="7088" w:type="dxa"/>
            <w:gridSpan w:val="6"/>
            <w:tcBorders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3DC59DF9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65C47">
              <w:rPr>
                <w:b/>
                <w:bCs/>
                <w:color w:val="000000"/>
                <w:sz w:val="28"/>
                <w:szCs w:val="28"/>
              </w:rPr>
              <w:t>Risk Assessment Matrix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4A206A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7567" w:type="dxa"/>
            <w:gridSpan w:val="3"/>
            <w:tcBorders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14:paraId="73CA5CDE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jc w:val="center"/>
              <w:rPr>
                <w:b/>
                <w:bCs/>
                <w:color w:val="000000"/>
                <w:szCs w:val="22"/>
              </w:rPr>
            </w:pPr>
            <w:r w:rsidRPr="00B65C47">
              <w:rPr>
                <w:b/>
                <w:sz w:val="28"/>
              </w:rPr>
              <w:t>Risk Rating Bands  (</w:t>
            </w:r>
            <w:r w:rsidRPr="00B65C47">
              <w:rPr>
                <w:b/>
                <w:color w:val="FF00FF"/>
                <w:sz w:val="28"/>
              </w:rPr>
              <w:t>A</w:t>
            </w:r>
            <w:r w:rsidRPr="00B65C47">
              <w:rPr>
                <w:b/>
                <w:sz w:val="28"/>
              </w:rPr>
              <w:t xml:space="preserve"> x </w:t>
            </w:r>
            <w:r w:rsidRPr="00B65C47">
              <w:rPr>
                <w:b/>
                <w:color w:val="FF00FF"/>
                <w:sz w:val="28"/>
              </w:rPr>
              <w:t>B</w:t>
            </w:r>
            <w:r w:rsidRPr="00B65C47">
              <w:rPr>
                <w:b/>
                <w:sz w:val="28"/>
              </w:rPr>
              <w:t>)</w:t>
            </w:r>
          </w:p>
        </w:tc>
      </w:tr>
      <w:tr w:rsidR="00B65C47" w:rsidRPr="00B65C47" w14:paraId="7D67DA58" w14:textId="77777777" w:rsidTr="00C61CD3"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A910" w14:textId="77777777" w:rsidR="00B65C47" w:rsidRPr="00B65C47" w:rsidRDefault="00B65C47" w:rsidP="00B65C47">
            <w:pPr>
              <w:rPr>
                <w:b/>
                <w:noProof/>
                <w:sz w:val="24"/>
                <w:lang w:eastAsia="en-GB"/>
              </w:rPr>
            </w:pPr>
            <w:r w:rsidRPr="00B65C47">
              <w:rPr>
                <w:b/>
                <w:noProof/>
                <w:sz w:val="24"/>
                <w:lang w:eastAsia="en-GB"/>
              </w:rPr>
              <w:t>(</w:t>
            </w:r>
            <w:r w:rsidRPr="00B65C47">
              <w:rPr>
                <w:b/>
                <w:noProof/>
                <w:color w:val="FF00FF"/>
                <w:sz w:val="24"/>
                <w:lang w:eastAsia="en-GB"/>
              </w:rPr>
              <w:t>B</w:t>
            </w:r>
            <w:r w:rsidRPr="00B65C47">
              <w:rPr>
                <w:b/>
                <w:noProof/>
                <w:sz w:val="24"/>
                <w:lang w:eastAsia="en-GB"/>
              </w:rPr>
              <w:t>)</w:t>
            </w:r>
            <w:r w:rsidRPr="00B65C47">
              <w:rPr>
                <w:b/>
                <w:noProof/>
                <w:sz w:val="24"/>
                <w:lang w:eastAsia="en-GB"/>
              </w:rPr>
              <w:sym w:font="Wingdings 3" w:char="F0DC"/>
            </w:r>
            <w:r w:rsidRPr="00B65C47">
              <w:rPr>
                <w:b/>
                <w:noProof/>
                <w:sz w:val="24"/>
                <w:lang w:eastAsia="en-GB"/>
              </w:rPr>
              <w:t xml:space="preserve">       (</w:t>
            </w:r>
            <w:r w:rsidRPr="00B65C47">
              <w:rPr>
                <w:b/>
                <w:noProof/>
                <w:color w:val="FF00FF"/>
                <w:sz w:val="24"/>
                <w:lang w:eastAsia="en-GB"/>
              </w:rPr>
              <w:t>A</w:t>
            </w:r>
            <w:r w:rsidRPr="00B65C47">
              <w:rPr>
                <w:b/>
                <w:noProof/>
                <w:sz w:val="24"/>
                <w:lang w:eastAsia="en-GB"/>
              </w:rPr>
              <w:t>)</w:t>
            </w:r>
            <w:r w:rsidRPr="00B65C47">
              <w:rPr>
                <w:b/>
                <w:noProof/>
                <w:sz w:val="24"/>
                <w:lang w:eastAsia="en-GB"/>
              </w:rPr>
              <w:sym w:font="Wingdings 3" w:char="F0DA"/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A2A2" w14:textId="77777777" w:rsidR="00B65C47" w:rsidRPr="00B65C47" w:rsidRDefault="00B65C47" w:rsidP="00B65C47">
            <w:pPr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Trivial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CFD5" w14:textId="77777777" w:rsidR="00B65C47" w:rsidRPr="00B65C47" w:rsidRDefault="00B65C47" w:rsidP="00B65C47">
            <w:pPr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Minor</w:t>
            </w:r>
          </w:p>
        </w:tc>
        <w:tc>
          <w:tcPr>
            <w:tcW w:w="128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F3F3" w14:textId="77777777" w:rsidR="00B65C47" w:rsidRPr="00B65C47" w:rsidRDefault="00B65C47" w:rsidP="00B65C47">
            <w:pPr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Moderate</w:t>
            </w:r>
          </w:p>
        </w:tc>
        <w:tc>
          <w:tcPr>
            <w:tcW w:w="112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7563" w14:textId="77777777" w:rsidR="00B65C47" w:rsidRPr="00B65C47" w:rsidRDefault="00B65C47" w:rsidP="00B65C47">
            <w:pPr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Serious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F5D3514" w14:textId="77777777" w:rsidR="00B65C47" w:rsidRPr="00B65C47" w:rsidRDefault="00B65C47" w:rsidP="00B65C47">
            <w:pPr>
              <w:jc w:val="center"/>
              <w:rPr>
                <w:sz w:val="24"/>
              </w:rPr>
            </w:pPr>
            <w:r w:rsidRPr="00B65C47">
              <w:rPr>
                <w:b/>
                <w:bCs/>
                <w:sz w:val="24"/>
              </w:rPr>
              <w:t>Fatal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  <w:vAlign w:val="center"/>
          </w:tcPr>
          <w:p w14:paraId="05C9F924" w14:textId="77777777" w:rsidR="00B65C47" w:rsidRPr="00B65C47" w:rsidRDefault="00B65C47" w:rsidP="00B65C47">
            <w:pPr>
              <w:tabs>
                <w:tab w:val="left" w:pos="8755"/>
              </w:tabs>
              <w:jc w:val="center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8863" w14:textId="77777777" w:rsidR="00B65C47" w:rsidRPr="00B65C47" w:rsidRDefault="00B65C47" w:rsidP="00B65C47">
            <w:pPr>
              <w:jc w:val="center"/>
              <w:rPr>
                <w:b/>
                <w:bCs/>
              </w:rPr>
            </w:pPr>
            <w:r w:rsidRPr="00B65C47">
              <w:rPr>
                <w:b/>
                <w:bCs/>
              </w:rPr>
              <w:t>LOW RISK</w:t>
            </w:r>
          </w:p>
          <w:p w14:paraId="0EE7FB2F" w14:textId="77777777" w:rsidR="00B65C47" w:rsidRPr="00B65C47" w:rsidRDefault="00B65C47" w:rsidP="00B65C47">
            <w:pPr>
              <w:jc w:val="center"/>
              <w:rPr>
                <w:b/>
                <w:bCs/>
              </w:rPr>
            </w:pPr>
            <w:r w:rsidRPr="00B65C47">
              <w:rPr>
                <w:b/>
                <w:bCs/>
              </w:rPr>
              <w:t>(1 – 8)</w:t>
            </w:r>
          </w:p>
        </w:tc>
        <w:tc>
          <w:tcPr>
            <w:tcW w:w="255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FCE8" w14:textId="77777777" w:rsidR="00B65C47" w:rsidRPr="00B65C47" w:rsidRDefault="00B65C47" w:rsidP="00B65C47">
            <w:pPr>
              <w:jc w:val="center"/>
              <w:rPr>
                <w:b/>
                <w:bCs/>
                <w:color w:val="000000"/>
              </w:rPr>
            </w:pPr>
            <w:r w:rsidRPr="00B65C47">
              <w:rPr>
                <w:b/>
                <w:bCs/>
              </w:rPr>
              <w:t>MEDIUM RISK</w:t>
            </w:r>
          </w:p>
          <w:p w14:paraId="1F425163" w14:textId="77777777" w:rsidR="00B65C47" w:rsidRPr="00B65C47" w:rsidRDefault="00B65C47" w:rsidP="00B65C47">
            <w:pPr>
              <w:jc w:val="center"/>
              <w:rPr>
                <w:color w:val="FFFFFF"/>
              </w:rPr>
            </w:pPr>
            <w:r w:rsidRPr="00B65C47">
              <w:rPr>
                <w:b/>
                <w:bCs/>
                <w:color w:val="000000"/>
                <w:szCs w:val="22"/>
              </w:rPr>
              <w:t>(9  - 12)</w:t>
            </w:r>
          </w:p>
        </w:tc>
        <w:tc>
          <w:tcPr>
            <w:tcW w:w="303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E38F53E" w14:textId="77777777" w:rsidR="00B65C47" w:rsidRPr="00B65C47" w:rsidRDefault="00B65C47" w:rsidP="00B65C47">
            <w:pPr>
              <w:jc w:val="center"/>
              <w:rPr>
                <w:b/>
                <w:bCs/>
                <w:color w:val="000000"/>
              </w:rPr>
            </w:pPr>
            <w:r w:rsidRPr="00B65C47">
              <w:rPr>
                <w:b/>
                <w:bCs/>
              </w:rPr>
              <w:t>HIGH RISK</w:t>
            </w:r>
          </w:p>
          <w:p w14:paraId="7A2520CA" w14:textId="77777777" w:rsidR="00B65C47" w:rsidRPr="00B65C47" w:rsidRDefault="00B65C47" w:rsidP="00B65C47">
            <w:pPr>
              <w:jc w:val="center"/>
              <w:rPr>
                <w:color w:val="FFFFFF"/>
              </w:rPr>
            </w:pPr>
            <w:r w:rsidRPr="00B65C47">
              <w:rPr>
                <w:b/>
                <w:bCs/>
                <w:color w:val="000000"/>
                <w:szCs w:val="22"/>
              </w:rPr>
              <w:t>(15 - 25)</w:t>
            </w:r>
          </w:p>
        </w:tc>
      </w:tr>
      <w:tr w:rsidR="00B65C47" w:rsidRPr="00B65C47" w14:paraId="24087823" w14:textId="77777777" w:rsidTr="00C61CD3">
        <w:tc>
          <w:tcPr>
            <w:tcW w:w="184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3050A4" w14:textId="77777777" w:rsidR="00B65C47" w:rsidRPr="00B65C47" w:rsidRDefault="00B65C47" w:rsidP="00B65C47">
            <w:pPr>
              <w:spacing w:before="60" w:after="60"/>
              <w:rPr>
                <w:b/>
                <w:noProof/>
                <w:sz w:val="24"/>
                <w:lang w:eastAsia="en-GB"/>
              </w:rPr>
            </w:pPr>
            <w:r w:rsidRPr="00B65C47">
              <w:rPr>
                <w:b/>
                <w:noProof/>
                <w:sz w:val="24"/>
                <w:lang w:eastAsia="en-GB"/>
              </w:rPr>
              <w:t>Remote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C9261FF" w14:textId="77777777" w:rsidR="00B65C47" w:rsidRPr="00B65C47" w:rsidRDefault="00B65C47" w:rsidP="00B65C47">
            <w:pPr>
              <w:spacing w:before="60" w:after="60"/>
              <w:jc w:val="center"/>
              <w:rPr>
                <w:sz w:val="24"/>
              </w:rPr>
            </w:pPr>
            <w:r w:rsidRPr="00B65C47">
              <w:rPr>
                <w:b/>
                <w:bCs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6C632E1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C9AA0E7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31B9C7B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554ED726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</w:tcPr>
          <w:p w14:paraId="4CA0BD0D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14:paraId="4D8169F3" w14:textId="77777777" w:rsidR="00B65C47" w:rsidRPr="00B65C47" w:rsidRDefault="00B65C47" w:rsidP="00B65C47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CA5B07" w14:textId="77777777" w:rsidR="00B65C47" w:rsidRPr="00B65C47" w:rsidRDefault="00B65C47" w:rsidP="00B65C47">
            <w:pPr>
              <w:jc w:val="center"/>
              <w:rPr>
                <w:b/>
                <w:bCs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0000"/>
          </w:tcPr>
          <w:p w14:paraId="06130DE3" w14:textId="77777777" w:rsidR="00B65C47" w:rsidRPr="00B65C47" w:rsidRDefault="00B65C47" w:rsidP="00B65C47">
            <w:pPr>
              <w:jc w:val="center"/>
              <w:rPr>
                <w:b/>
                <w:bCs/>
              </w:rPr>
            </w:pPr>
          </w:p>
        </w:tc>
      </w:tr>
      <w:tr w:rsidR="00B65C47" w:rsidRPr="00B65C47" w14:paraId="56C82B0C" w14:textId="77777777" w:rsidTr="00C61CD3">
        <w:tc>
          <w:tcPr>
            <w:tcW w:w="184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F592CE" w14:textId="77777777" w:rsidR="00B65C47" w:rsidRPr="00B65C47" w:rsidRDefault="00B65C47" w:rsidP="00B65C47">
            <w:pPr>
              <w:spacing w:before="60" w:after="60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Unlikely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2F0DDC9A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1D4CBD9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B9D1DC0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58B0106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C00"/>
            <w:vAlign w:val="center"/>
          </w:tcPr>
          <w:p w14:paraId="70B33ECF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</w:tcPr>
          <w:p w14:paraId="277D8050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534F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2"/>
              </w:rPr>
            </w:pPr>
            <w:r w:rsidRPr="00B65C47">
              <w:rPr>
                <w:color w:val="000000"/>
                <w:szCs w:val="22"/>
                <w:shd w:val="clear" w:color="auto" w:fill="00FF00"/>
              </w:rPr>
              <w:t>Continue</w:t>
            </w:r>
            <w:r w:rsidRPr="00B65C47">
              <w:rPr>
                <w:color w:val="000000"/>
                <w:szCs w:val="22"/>
              </w:rPr>
              <w:t xml:space="preserve">, </w:t>
            </w:r>
          </w:p>
          <w:p w14:paraId="4B78B3CC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2"/>
              </w:rPr>
            </w:pPr>
            <w:r w:rsidRPr="00B65C47">
              <w:rPr>
                <w:color w:val="000000"/>
                <w:szCs w:val="22"/>
              </w:rPr>
              <w:t>but review periodically to ensure controls remain effective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787E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2"/>
              </w:rPr>
            </w:pPr>
            <w:r w:rsidRPr="00B65C47">
              <w:rPr>
                <w:color w:val="000000"/>
                <w:szCs w:val="22"/>
                <w:shd w:val="clear" w:color="auto" w:fill="FFC000"/>
              </w:rPr>
              <w:t>Continue</w:t>
            </w:r>
            <w:r w:rsidRPr="00B65C47">
              <w:rPr>
                <w:color w:val="000000"/>
                <w:szCs w:val="22"/>
              </w:rPr>
              <w:t xml:space="preserve">, </w:t>
            </w:r>
          </w:p>
          <w:p w14:paraId="57995C61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color w:val="FFFFFF"/>
                <w:szCs w:val="22"/>
              </w:rPr>
            </w:pPr>
            <w:r w:rsidRPr="00B65C47">
              <w:rPr>
                <w:color w:val="000000"/>
                <w:szCs w:val="22"/>
              </w:rPr>
              <w:t>but implement additional reasonably practicable controls where possible and monitor regularly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179D094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2"/>
              </w:rPr>
            </w:pPr>
            <w:r w:rsidRPr="00B65C47">
              <w:rPr>
                <w:b/>
                <w:bCs/>
                <w:color w:val="FFFFFF"/>
                <w:sz w:val="20"/>
                <w:szCs w:val="22"/>
                <w:shd w:val="clear" w:color="auto" w:fill="FF0000"/>
              </w:rPr>
              <w:t>STOP THE ACTIVITY</w:t>
            </w:r>
          </w:p>
          <w:p w14:paraId="2943815A" w14:textId="77777777" w:rsidR="00B65C47" w:rsidRPr="00B65C47" w:rsidRDefault="00B65C47" w:rsidP="00B65C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2"/>
                <w:szCs w:val="22"/>
              </w:rPr>
            </w:pPr>
          </w:p>
          <w:p w14:paraId="1DC62D65" w14:textId="77777777" w:rsidR="00B65C47" w:rsidRPr="00B65C47" w:rsidRDefault="00B65C47" w:rsidP="00B65C47">
            <w:pPr>
              <w:jc w:val="center"/>
              <w:rPr>
                <w:b/>
                <w:bCs/>
                <w:color w:val="000000"/>
              </w:rPr>
            </w:pPr>
            <w:r w:rsidRPr="00B65C47">
              <w:t>Identify new controls. Activity must not proceed until risks are reduced to a low or medium level</w:t>
            </w:r>
          </w:p>
        </w:tc>
      </w:tr>
      <w:tr w:rsidR="00B65C47" w:rsidRPr="00B65C47" w14:paraId="5D42ED1D" w14:textId="77777777" w:rsidTr="00C61CD3">
        <w:tc>
          <w:tcPr>
            <w:tcW w:w="184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283D68" w14:textId="77777777" w:rsidR="00B65C47" w:rsidRPr="00B65C47" w:rsidRDefault="00B65C47" w:rsidP="00B65C47">
            <w:pPr>
              <w:spacing w:before="60" w:after="60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Possible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AC894A7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BFB844A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1B0ED883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2394D3F6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1F944AF4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color w:val="FFFFFF"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</w:tcPr>
          <w:p w14:paraId="170C2A2A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48BA5796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2FBEF687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045523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</w:tr>
      <w:tr w:rsidR="00B65C47" w:rsidRPr="00B65C47" w14:paraId="0791E6EF" w14:textId="77777777" w:rsidTr="00C61CD3">
        <w:tc>
          <w:tcPr>
            <w:tcW w:w="184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8F63B9" w14:textId="77777777" w:rsidR="00B65C47" w:rsidRPr="00B65C47" w:rsidRDefault="00B65C47" w:rsidP="00B65C47">
            <w:pPr>
              <w:spacing w:before="60" w:after="60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Likely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6F1A983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00109CA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8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32E16652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C1F2CC3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color w:val="FFFFFF"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2304E792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color w:val="FFFFFF"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</w:tcPr>
          <w:p w14:paraId="0E347E65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EE19E91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08CEB29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262623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</w:tr>
      <w:tr w:rsidR="00B65C47" w:rsidRPr="00B65C47" w14:paraId="40563CE2" w14:textId="77777777" w:rsidTr="00C61CD3">
        <w:tc>
          <w:tcPr>
            <w:tcW w:w="18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551214" w14:textId="77777777" w:rsidR="00B65C47" w:rsidRPr="00B65C47" w:rsidRDefault="00B65C47" w:rsidP="00B65C47">
            <w:pPr>
              <w:spacing w:before="60" w:after="60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Very likely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1A34608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1FC286AA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sz w:val="24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4B4E594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15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AD80CA0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color w:val="FFFFFF"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3D690FE5" w14:textId="77777777" w:rsidR="00B65C47" w:rsidRPr="00B65C47" w:rsidRDefault="00B65C47" w:rsidP="00B65C47">
            <w:pPr>
              <w:spacing w:before="60" w:after="60"/>
              <w:jc w:val="center"/>
              <w:rPr>
                <w:b/>
                <w:bCs/>
                <w:color w:val="FFFFFF"/>
                <w:sz w:val="24"/>
              </w:rPr>
            </w:pPr>
            <w:r w:rsidRPr="00B65C47">
              <w:rPr>
                <w:b/>
                <w:bCs/>
                <w:color w:val="FFFFFF"/>
                <w:sz w:val="24"/>
              </w:rPr>
              <w:t>25</w:t>
            </w:r>
          </w:p>
        </w:tc>
        <w:tc>
          <w:tcPr>
            <w:tcW w:w="708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auto"/>
          </w:tcPr>
          <w:p w14:paraId="02939FC2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7464879A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4FB30CA4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F8DD80" w14:textId="77777777" w:rsidR="00B65C47" w:rsidRPr="00B65C47" w:rsidRDefault="00B65C47" w:rsidP="00B65C47">
            <w:pPr>
              <w:tabs>
                <w:tab w:val="left" w:pos="8755"/>
              </w:tabs>
              <w:spacing w:before="60" w:after="60"/>
              <w:rPr>
                <w:b/>
                <w:bCs/>
                <w:color w:val="000000"/>
                <w:szCs w:val="22"/>
              </w:rPr>
            </w:pPr>
          </w:p>
        </w:tc>
      </w:tr>
    </w:tbl>
    <w:p w14:paraId="476A8B95" w14:textId="77777777" w:rsidR="00D2199B" w:rsidRDefault="00D2199B"/>
    <w:p w14:paraId="5D79B908" w14:textId="77777777" w:rsidR="00B65C47" w:rsidRDefault="00B65C47"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1"/>
        <w:gridCol w:w="4111"/>
        <w:gridCol w:w="3827"/>
      </w:tblGrid>
      <w:tr w:rsidR="001F12EB" w14:paraId="7C15CD16" w14:textId="77777777" w:rsidTr="000218AD">
        <w:trPr>
          <w:cantSplit/>
          <w:trHeight w:val="467"/>
        </w:trPr>
        <w:tc>
          <w:tcPr>
            <w:tcW w:w="15309" w:type="dxa"/>
            <w:gridSpan w:val="3"/>
            <w:tcBorders>
              <w:top w:val="nil"/>
              <w:left w:val="nil"/>
              <w:right w:val="nil"/>
            </w:tcBorders>
          </w:tcPr>
          <w:p w14:paraId="21BC42F2" w14:textId="77777777" w:rsidR="001F12EB" w:rsidRDefault="00894993" w:rsidP="00894993">
            <w:pPr>
              <w:pStyle w:val="Title"/>
              <w:ind w:left="0"/>
              <w:outlineLvl w:val="0"/>
              <w:rPr>
                <w:rFonts w:ascii="Arial" w:hAnsi="Arial" w:cs="Arial"/>
                <w:sz w:val="40"/>
                <w:u w:val="none"/>
              </w:rPr>
            </w:pPr>
            <w:r>
              <w:rPr>
                <w:rFonts w:ascii="Arial" w:hAnsi="Arial" w:cs="Arial"/>
                <w:sz w:val="40"/>
                <w:u w:val="none"/>
              </w:rPr>
              <w:lastRenderedPageBreak/>
              <w:t>Risk Assessment Record</w:t>
            </w:r>
          </w:p>
          <w:p w14:paraId="4E610BFD" w14:textId="77777777" w:rsidR="00894993" w:rsidRDefault="00894993" w:rsidP="00894993">
            <w:pPr>
              <w:pStyle w:val="Title"/>
              <w:ind w:left="0"/>
              <w:outlineLvl w:val="0"/>
              <w:rPr>
                <w:rFonts w:ascii="Arial" w:hAnsi="Arial" w:cs="Arial"/>
                <w:sz w:val="42"/>
                <w:u w:val="none"/>
              </w:rPr>
            </w:pPr>
          </w:p>
        </w:tc>
      </w:tr>
      <w:tr w:rsidR="00E05FB0" w:rsidRPr="00E05FB0" w14:paraId="5BE955C8" w14:textId="77777777" w:rsidTr="004D2123">
        <w:trPr>
          <w:cantSplit/>
          <w:trHeight w:val="564"/>
        </w:trPr>
        <w:tc>
          <w:tcPr>
            <w:tcW w:w="7371" w:type="dxa"/>
          </w:tcPr>
          <w:p w14:paraId="043A4614" w14:textId="77777777" w:rsidR="006B634B" w:rsidRDefault="004D2123" w:rsidP="004E555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u w:val="none"/>
              </w:rPr>
              <w:t>Risk Assessment Title</w:t>
            </w:r>
            <w:r w:rsidR="001F12EB" w:rsidRPr="00E05FB0">
              <w:rPr>
                <w:rFonts w:ascii="Arial" w:hAnsi="Arial" w:cs="Arial"/>
                <w:color w:val="000000" w:themeColor="text1"/>
                <w:sz w:val="22"/>
                <w:u w:val="none"/>
              </w:rPr>
              <w:t>:</w:t>
            </w:r>
            <w:r w:rsidR="006B634B">
              <w:rPr>
                <w:rFonts w:ascii="Arial" w:hAnsi="Arial" w:cs="Arial"/>
                <w:color w:val="000000" w:themeColor="text1"/>
                <w:sz w:val="22"/>
                <w:u w:val="none"/>
              </w:rPr>
              <w:t xml:space="preserve"> </w:t>
            </w:r>
          </w:p>
          <w:p w14:paraId="6B69BF93" w14:textId="73BDF58F" w:rsidR="004E5556" w:rsidRPr="006B634B" w:rsidRDefault="003A0DD5" w:rsidP="004E555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 xml:space="preserve">Final Year Project - </w:t>
            </w:r>
            <w:r w:rsidR="006B634B" w:rsidRPr="006B634B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Robotic 3D printing for Complex Geometries</w:t>
            </w:r>
          </w:p>
          <w:p w14:paraId="52E74A89" w14:textId="77777777" w:rsidR="001F12EB" w:rsidRPr="00E05FB0" w:rsidRDefault="001F12EB" w:rsidP="00C872EC">
            <w:pPr>
              <w:pStyle w:val="Title"/>
              <w:ind w:left="0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4111" w:type="dxa"/>
          </w:tcPr>
          <w:p w14:paraId="7AA05808" w14:textId="77777777" w:rsidR="004158F3" w:rsidRDefault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u w:val="none"/>
              </w:rPr>
              <w:t>Date Produced</w:t>
            </w:r>
            <w:r w:rsidR="001F12EB" w:rsidRPr="00E05FB0">
              <w:rPr>
                <w:rFonts w:ascii="Arial" w:hAnsi="Arial" w:cs="Arial"/>
                <w:color w:val="000000" w:themeColor="text1"/>
                <w:sz w:val="22"/>
                <w:u w:val="none"/>
              </w:rPr>
              <w:t>:</w:t>
            </w:r>
            <w:r w:rsidR="006B634B">
              <w:rPr>
                <w:rFonts w:ascii="Arial" w:hAnsi="Arial" w:cs="Arial"/>
                <w:color w:val="000000" w:themeColor="text1"/>
                <w:sz w:val="22"/>
                <w:u w:val="none"/>
              </w:rPr>
              <w:t xml:space="preserve"> </w:t>
            </w:r>
          </w:p>
          <w:p w14:paraId="0E234569" w14:textId="7FBFC2C7" w:rsidR="004E5556" w:rsidRPr="00E05FB0" w:rsidRDefault="006B634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 w:rsidRPr="006B634B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05/02/2024</w:t>
            </w:r>
          </w:p>
          <w:p w14:paraId="7A2A863D" w14:textId="77777777" w:rsidR="001F12EB" w:rsidRPr="00E05FB0" w:rsidRDefault="001F12EB" w:rsidP="00C872EC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u w:val="none"/>
              </w:rPr>
            </w:pPr>
          </w:p>
        </w:tc>
        <w:tc>
          <w:tcPr>
            <w:tcW w:w="3827" w:type="dxa"/>
          </w:tcPr>
          <w:p w14:paraId="4C6CBBBC" w14:textId="77777777" w:rsidR="004E5556" w:rsidRPr="00E05FB0" w:rsidRDefault="004D2123" w:rsidP="00D67C3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u w:val="none"/>
              </w:rPr>
              <w:t xml:space="preserve">Review </w:t>
            </w:r>
            <w:r w:rsidR="001F12EB" w:rsidRPr="00E05FB0">
              <w:rPr>
                <w:rFonts w:ascii="Arial" w:hAnsi="Arial" w:cs="Arial"/>
                <w:color w:val="000000" w:themeColor="text1"/>
                <w:sz w:val="22"/>
                <w:u w:val="none"/>
              </w:rPr>
              <w:t>Date:</w:t>
            </w:r>
          </w:p>
          <w:p w14:paraId="026AF298" w14:textId="77777777" w:rsidR="001F12EB" w:rsidRPr="00E05FB0" w:rsidRDefault="001F12EB" w:rsidP="00C872EC">
            <w:pPr>
              <w:pStyle w:val="Title"/>
              <w:ind w:left="0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</w:p>
        </w:tc>
      </w:tr>
      <w:tr w:rsidR="00E05FB0" w:rsidRPr="00E05FB0" w14:paraId="2A6311AA" w14:textId="77777777" w:rsidTr="004D2123">
        <w:trPr>
          <w:cantSplit/>
          <w:trHeight w:val="696"/>
        </w:trPr>
        <w:tc>
          <w:tcPr>
            <w:tcW w:w="7371" w:type="dxa"/>
          </w:tcPr>
          <w:p w14:paraId="218CCC14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 w:rsidRPr="00E05FB0">
              <w:rPr>
                <w:rFonts w:ascii="Arial" w:hAnsi="Arial" w:cs="Arial"/>
                <w:color w:val="000000" w:themeColor="text1"/>
                <w:sz w:val="22"/>
                <w:u w:val="none"/>
              </w:rPr>
              <w:t>Overview</w:t>
            </w:r>
            <w:r w:rsidR="004D2123">
              <w:rPr>
                <w:rFonts w:ascii="Arial" w:hAnsi="Arial" w:cs="Arial"/>
                <w:color w:val="000000" w:themeColor="text1"/>
                <w:sz w:val="22"/>
                <w:u w:val="none"/>
              </w:rPr>
              <w:t>/Description of Activity:</w:t>
            </w:r>
          </w:p>
          <w:p w14:paraId="317DCD65" w14:textId="3C183D00" w:rsidR="004D2123" w:rsidRPr="006B634B" w:rsidRDefault="003A0DD5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M</w:t>
            </w:r>
            <w:r w:rsidRPr="006B634B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odifying</w:t>
            </w:r>
            <w:r w:rsidR="006B634B" w:rsidRPr="006B634B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 xml:space="preserve"> an ABB IRB 120 robotic arm for the purpose of 3D printing</w:t>
            </w:r>
          </w:p>
          <w:p w14:paraId="423D6306" w14:textId="77777777" w:rsidR="00C872EC" w:rsidRPr="00E05FB0" w:rsidRDefault="00C872EC" w:rsidP="00C872EC">
            <w:pPr>
              <w:pStyle w:val="Title"/>
              <w:ind w:left="0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7938" w:type="dxa"/>
            <w:gridSpan w:val="2"/>
          </w:tcPr>
          <w:p w14:paraId="18A890E5" w14:textId="77777777" w:rsidR="001F12EB" w:rsidRDefault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 w:rsidRPr="004D2123">
              <w:rPr>
                <w:rFonts w:ascii="Arial" w:hAnsi="Arial" w:cs="Arial"/>
                <w:bCs w:val="0"/>
                <w:color w:val="000000" w:themeColor="text1"/>
                <w:sz w:val="22"/>
                <w:u w:val="none"/>
              </w:rPr>
              <w:t>Duration/Frequency of Activity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:</w:t>
            </w:r>
          </w:p>
          <w:p w14:paraId="480CB405" w14:textId="6B0B7324" w:rsidR="006B634B" w:rsidRPr="00E05FB0" w:rsidRDefault="0067111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12 week final year project</w:t>
            </w:r>
          </w:p>
        </w:tc>
      </w:tr>
      <w:tr w:rsidR="00E05FB0" w:rsidRPr="00E05FB0" w14:paraId="41F49C60" w14:textId="77777777" w:rsidTr="004D2123">
        <w:trPr>
          <w:cantSplit/>
          <w:trHeight w:val="726"/>
        </w:trPr>
        <w:tc>
          <w:tcPr>
            <w:tcW w:w="7371" w:type="dxa"/>
          </w:tcPr>
          <w:p w14:paraId="499F9501" w14:textId="77777777" w:rsidR="00F10730" w:rsidRDefault="004D2123" w:rsidP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u w:val="none"/>
              </w:rPr>
              <w:t>Location of Activity:</w:t>
            </w:r>
          </w:p>
          <w:p w14:paraId="35A9652D" w14:textId="615E610B" w:rsidR="006B634B" w:rsidRPr="006B634B" w:rsidRDefault="006B634B" w:rsidP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 w:rsidRPr="006B634B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4E 2.53</w:t>
            </w:r>
          </w:p>
        </w:tc>
        <w:tc>
          <w:tcPr>
            <w:tcW w:w="7938" w:type="dxa"/>
            <w:gridSpan w:val="2"/>
          </w:tcPr>
          <w:p w14:paraId="3E9B2E96" w14:textId="77777777" w:rsidR="004D2123" w:rsidRPr="00E05FB0" w:rsidRDefault="004D2123" w:rsidP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u w:val="none"/>
              </w:rPr>
              <w:t>Generic or Specific Assessment:</w:t>
            </w:r>
          </w:p>
          <w:p w14:paraId="62571605" w14:textId="51954A9F" w:rsidR="002F1F1E" w:rsidRPr="00E05FB0" w:rsidRDefault="00671116" w:rsidP="004D2123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Generic risk assessment</w:t>
            </w:r>
          </w:p>
        </w:tc>
      </w:tr>
    </w:tbl>
    <w:p w14:paraId="601FF18E" w14:textId="77777777" w:rsidR="007128F8" w:rsidRDefault="007128F8"/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2383"/>
        <w:gridCol w:w="2410"/>
        <w:gridCol w:w="4253"/>
        <w:gridCol w:w="950"/>
        <w:gridCol w:w="1116"/>
        <w:gridCol w:w="839"/>
        <w:gridCol w:w="2906"/>
      </w:tblGrid>
      <w:tr w:rsidR="0036424D" w:rsidRPr="00C872EC" w14:paraId="5F529DDF" w14:textId="77777777" w:rsidTr="00FA5EBD">
        <w:trPr>
          <w:cantSplit/>
          <w:trHeight w:val="577"/>
          <w:tblHeader/>
        </w:trPr>
        <w:tc>
          <w:tcPr>
            <w:tcW w:w="0" w:type="auto"/>
            <w:shd w:val="clear" w:color="auto" w:fill="E0E0E0"/>
            <w:vAlign w:val="center"/>
          </w:tcPr>
          <w:p w14:paraId="4482B6E4" w14:textId="77777777" w:rsidR="002F76FB" w:rsidRPr="00C872EC" w:rsidRDefault="002F76FB" w:rsidP="002F76F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C872EC">
              <w:rPr>
                <w:rFonts w:ascii="Arial" w:hAnsi="Arial" w:cs="Arial"/>
                <w:sz w:val="20"/>
                <w:u w:val="none"/>
              </w:rPr>
              <w:lastRenderedPageBreak/>
              <w:t>#</w:t>
            </w:r>
          </w:p>
        </w:tc>
        <w:tc>
          <w:tcPr>
            <w:tcW w:w="2383" w:type="dxa"/>
            <w:shd w:val="clear" w:color="auto" w:fill="E0E0E0"/>
            <w:vAlign w:val="center"/>
          </w:tcPr>
          <w:p w14:paraId="65AF2EA7" w14:textId="77777777" w:rsidR="002F76FB" w:rsidRPr="00C872EC" w:rsidRDefault="002F76FB" w:rsidP="0025144E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C872EC">
              <w:rPr>
                <w:rFonts w:ascii="Arial" w:hAnsi="Arial" w:cs="Arial"/>
                <w:sz w:val="20"/>
                <w:u w:val="none"/>
              </w:rPr>
              <w:t>Hazard(s) identified</w:t>
            </w:r>
          </w:p>
        </w:tc>
        <w:tc>
          <w:tcPr>
            <w:tcW w:w="2410" w:type="dxa"/>
            <w:shd w:val="clear" w:color="auto" w:fill="E0E0E0"/>
            <w:vAlign w:val="center"/>
          </w:tcPr>
          <w:p w14:paraId="0C9DB71B" w14:textId="77777777" w:rsidR="002F76FB" w:rsidRPr="00C872EC" w:rsidRDefault="0036424D" w:rsidP="0025144E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Who might be</w:t>
            </w:r>
            <w:r w:rsidR="002F76FB" w:rsidRPr="00C872EC">
              <w:rPr>
                <w:rFonts w:ascii="Arial" w:hAnsi="Arial" w:cs="Arial"/>
                <w:sz w:val="20"/>
                <w:u w:val="none"/>
              </w:rPr>
              <w:t xml:space="preserve"> affected</w:t>
            </w:r>
            <w:r w:rsidR="002955B6">
              <w:rPr>
                <w:rFonts w:ascii="Arial" w:hAnsi="Arial" w:cs="Arial"/>
                <w:sz w:val="20"/>
                <w:u w:val="none"/>
              </w:rPr>
              <w:br/>
              <w:t>and how</w:t>
            </w:r>
          </w:p>
        </w:tc>
        <w:tc>
          <w:tcPr>
            <w:tcW w:w="4253" w:type="dxa"/>
            <w:shd w:val="clear" w:color="auto" w:fill="E0E0E0"/>
            <w:vAlign w:val="center"/>
          </w:tcPr>
          <w:p w14:paraId="198632A5" w14:textId="77777777" w:rsidR="002F76FB" w:rsidRPr="00C872EC" w:rsidRDefault="002F76FB" w:rsidP="0025144E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C872EC">
              <w:rPr>
                <w:rFonts w:ascii="Arial" w:hAnsi="Arial" w:cs="Arial"/>
                <w:sz w:val="20"/>
                <w:u w:val="none"/>
              </w:rPr>
              <w:t>Existing controls &amp; measures</w:t>
            </w:r>
          </w:p>
        </w:tc>
        <w:tc>
          <w:tcPr>
            <w:tcW w:w="950" w:type="dxa"/>
            <w:shd w:val="clear" w:color="auto" w:fill="E0E0E0"/>
            <w:vAlign w:val="center"/>
          </w:tcPr>
          <w:p w14:paraId="4C51A162" w14:textId="77777777" w:rsidR="002F76FB" w:rsidRPr="00C872EC" w:rsidRDefault="0025144E" w:rsidP="00C872EC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36424D">
              <w:rPr>
                <w:rFonts w:ascii="Arial" w:hAnsi="Arial" w:cs="Arial"/>
                <w:sz w:val="18"/>
                <w:szCs w:val="18"/>
                <w:u w:val="none"/>
              </w:rPr>
              <w:t xml:space="preserve">Severity </w:t>
            </w:r>
            <w:r w:rsidRPr="00C872EC">
              <w:rPr>
                <w:rFonts w:ascii="Arial" w:hAnsi="Arial" w:cs="Arial"/>
                <w:sz w:val="20"/>
                <w:u w:val="none"/>
              </w:rPr>
              <w:t>(a)</w:t>
            </w:r>
          </w:p>
        </w:tc>
        <w:tc>
          <w:tcPr>
            <w:tcW w:w="1116" w:type="dxa"/>
            <w:shd w:val="clear" w:color="auto" w:fill="E0E0E0"/>
            <w:vAlign w:val="center"/>
          </w:tcPr>
          <w:p w14:paraId="72A90457" w14:textId="77777777" w:rsidR="002F76FB" w:rsidRPr="00C872EC" w:rsidRDefault="0025144E" w:rsidP="00C872EC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36424D">
              <w:rPr>
                <w:rFonts w:ascii="Arial" w:hAnsi="Arial" w:cs="Arial"/>
                <w:sz w:val="18"/>
                <w:szCs w:val="18"/>
                <w:u w:val="none"/>
              </w:rPr>
              <w:t xml:space="preserve">Likelihood </w:t>
            </w:r>
            <w:r w:rsidRPr="00C872EC">
              <w:rPr>
                <w:rFonts w:ascii="Arial" w:hAnsi="Arial" w:cs="Arial"/>
                <w:sz w:val="20"/>
                <w:u w:val="none"/>
              </w:rPr>
              <w:t>(b)</w:t>
            </w:r>
          </w:p>
        </w:tc>
        <w:tc>
          <w:tcPr>
            <w:tcW w:w="839" w:type="dxa"/>
            <w:shd w:val="clear" w:color="auto" w:fill="E0E0E0"/>
            <w:vAlign w:val="center"/>
          </w:tcPr>
          <w:p w14:paraId="59187258" w14:textId="77777777" w:rsidR="002F76FB" w:rsidRPr="00C872EC" w:rsidRDefault="0025144E" w:rsidP="00C872EC">
            <w:pPr>
              <w:pStyle w:val="Title"/>
              <w:ind w:left="0"/>
              <w:outlineLvl w:val="0"/>
              <w:rPr>
                <w:rFonts w:ascii="Arial" w:hAnsi="Arial" w:cs="Arial"/>
                <w:sz w:val="20"/>
                <w:u w:val="none"/>
              </w:rPr>
            </w:pPr>
            <w:r w:rsidRPr="00C872EC">
              <w:rPr>
                <w:rFonts w:ascii="Arial" w:hAnsi="Arial" w:cs="Arial"/>
                <w:sz w:val="20"/>
                <w:u w:val="none"/>
              </w:rPr>
              <w:t xml:space="preserve">Risk </w:t>
            </w:r>
            <w:r w:rsidR="00B65C47">
              <w:rPr>
                <w:rFonts w:ascii="Arial" w:hAnsi="Arial" w:cs="Arial"/>
                <w:sz w:val="20"/>
                <w:u w:val="none"/>
              </w:rPr>
              <w:t>R</w:t>
            </w:r>
            <w:r w:rsidR="00B65C47" w:rsidRPr="00C872EC">
              <w:rPr>
                <w:rFonts w:ascii="Arial" w:hAnsi="Arial" w:cs="Arial"/>
                <w:sz w:val="20"/>
                <w:u w:val="none"/>
              </w:rPr>
              <w:t xml:space="preserve">ating </w:t>
            </w:r>
            <w:r w:rsidRPr="00C872EC">
              <w:rPr>
                <w:rFonts w:ascii="Arial" w:hAnsi="Arial" w:cs="Arial"/>
                <w:sz w:val="20"/>
                <w:u w:val="none"/>
              </w:rPr>
              <w:br/>
              <w:t>(a x b)</w:t>
            </w:r>
          </w:p>
        </w:tc>
        <w:tc>
          <w:tcPr>
            <w:tcW w:w="2906" w:type="dxa"/>
            <w:shd w:val="clear" w:color="auto" w:fill="E0E0E0"/>
            <w:vAlign w:val="center"/>
          </w:tcPr>
          <w:p w14:paraId="19E773CF" w14:textId="77777777" w:rsidR="002F76FB" w:rsidRPr="00C872EC" w:rsidRDefault="009B43FF" w:rsidP="00C872EC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Additional control/action</w:t>
            </w:r>
            <w:r w:rsidR="002F76FB" w:rsidRPr="00C872EC">
              <w:rPr>
                <w:rFonts w:ascii="Arial" w:hAnsi="Arial" w:cs="Arial"/>
                <w:sz w:val="20"/>
                <w:u w:val="none"/>
              </w:rPr>
              <w:t xml:space="preserve"> required</w:t>
            </w:r>
          </w:p>
        </w:tc>
      </w:tr>
      <w:tr w:rsidR="00A2456A" w:rsidRPr="00946523" w14:paraId="41D0F132" w14:textId="77777777" w:rsidTr="00FA5EBD">
        <w:trPr>
          <w:cantSplit/>
          <w:trHeight w:val="375"/>
        </w:trPr>
        <w:tc>
          <w:tcPr>
            <w:tcW w:w="0" w:type="auto"/>
            <w:vAlign w:val="center"/>
          </w:tcPr>
          <w:p w14:paraId="7F7F4D66" w14:textId="08EB32D4" w:rsidR="00A2456A" w:rsidRPr="00C872EC" w:rsidRDefault="00D575C0" w:rsidP="002F76FB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  <w:t>1</w:t>
            </w:r>
          </w:p>
        </w:tc>
        <w:tc>
          <w:tcPr>
            <w:tcW w:w="2383" w:type="dxa"/>
          </w:tcPr>
          <w:p w14:paraId="79166E81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  <w:p w14:paraId="6C9A40A6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High Voltage power to the machine</w:t>
            </w:r>
          </w:p>
          <w:p w14:paraId="17602FA5" w14:textId="77777777" w:rsidR="00A2456A" w:rsidRPr="00946523" w:rsidRDefault="00A2456A" w:rsidP="00C872EC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2410" w:type="dxa"/>
          </w:tcPr>
          <w:p w14:paraId="60108775" w14:textId="7AD88B7E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Operator may be electrocuted</w:t>
            </w:r>
          </w:p>
        </w:tc>
        <w:tc>
          <w:tcPr>
            <w:tcW w:w="4253" w:type="dxa"/>
          </w:tcPr>
          <w:p w14:paraId="3613C820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Arm power limited to 0.24kW</w:t>
            </w:r>
          </w:p>
          <w:p w14:paraId="2FF135B7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Control unit and arm undergoes regular PAT electrical safety tests and displays a label indicating the date of the most recent test</w:t>
            </w:r>
          </w:p>
          <w:p w14:paraId="53A668E6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Control unit and arm, connectors, wires and plugs are insulated against high voltages and are regularly tested by the instrumentation team</w:t>
            </w:r>
          </w:p>
          <w:p w14:paraId="32131AF8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Control unit and arm, connectors, wires and plugs are inspected for damage before use</w:t>
            </w:r>
          </w:p>
          <w:p w14:paraId="21FE66A6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Emergency stops on control unit and teach pendant</w:t>
            </w:r>
          </w:p>
          <w:p w14:paraId="37B4BDE1" w14:textId="77777777" w:rsidR="00A2456A" w:rsidRDefault="00A2456A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Control unit is switched off before work commences on the arm</w:t>
            </w:r>
          </w:p>
          <w:p w14:paraId="18377B69" w14:textId="77777777" w:rsidR="00A2456A" w:rsidRDefault="00A2456A" w:rsidP="00281CEE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Control unit is switched off when not in use</w:t>
            </w:r>
          </w:p>
          <w:p w14:paraId="5648419B" w14:textId="23861854" w:rsidR="00D06620" w:rsidRPr="00946523" w:rsidRDefault="00D06620" w:rsidP="00281CEE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Lab is to remain locked when not in use, and no unauthorised personnel are to be let in</w:t>
            </w:r>
          </w:p>
        </w:tc>
        <w:tc>
          <w:tcPr>
            <w:tcW w:w="950" w:type="dxa"/>
          </w:tcPr>
          <w:p w14:paraId="2D09C8D4" w14:textId="17BA208C" w:rsidR="00A2456A" w:rsidRPr="00946523" w:rsidRDefault="00A2456A" w:rsidP="00C872EC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5</w:t>
            </w:r>
          </w:p>
        </w:tc>
        <w:tc>
          <w:tcPr>
            <w:tcW w:w="1116" w:type="dxa"/>
          </w:tcPr>
          <w:p w14:paraId="6B6A279B" w14:textId="62209D13" w:rsidR="00A2456A" w:rsidRPr="00946523" w:rsidRDefault="00A2456A" w:rsidP="00C872EC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839" w:type="dxa"/>
          </w:tcPr>
          <w:p w14:paraId="627E6728" w14:textId="09A478FB" w:rsidR="00A2456A" w:rsidRPr="00946523" w:rsidRDefault="00A2456A" w:rsidP="00C872EC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5</w:t>
            </w:r>
          </w:p>
        </w:tc>
        <w:tc>
          <w:tcPr>
            <w:tcW w:w="2906" w:type="dxa"/>
          </w:tcPr>
          <w:p w14:paraId="2648617E" w14:textId="05C1E165" w:rsidR="00A2456A" w:rsidRPr="00946523" w:rsidRDefault="00A2456A" w:rsidP="00630AF7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A2456A" w:rsidRPr="00946523" w14:paraId="188559C2" w14:textId="77777777" w:rsidTr="00FA5EBD">
        <w:trPr>
          <w:cantSplit/>
          <w:trHeight w:val="375"/>
        </w:trPr>
        <w:tc>
          <w:tcPr>
            <w:tcW w:w="0" w:type="auto"/>
            <w:vAlign w:val="center"/>
          </w:tcPr>
          <w:p w14:paraId="07C1DD84" w14:textId="099F8B70" w:rsidR="00A2456A" w:rsidRPr="00C872EC" w:rsidRDefault="00D575C0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  <w:lastRenderedPageBreak/>
              <w:t>2</w:t>
            </w:r>
          </w:p>
        </w:tc>
        <w:tc>
          <w:tcPr>
            <w:tcW w:w="2383" w:type="dxa"/>
          </w:tcPr>
          <w:p w14:paraId="601B6B3B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  <w:p w14:paraId="16EDA4E1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Moving mechanical parts</w:t>
            </w:r>
          </w:p>
          <w:p w14:paraId="35DB1B8A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  <w:p w14:paraId="79E32857" w14:textId="77777777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2410" w:type="dxa"/>
          </w:tcPr>
          <w:p w14:paraId="1E33E4BB" w14:textId="77777777" w:rsidR="00A2456A" w:rsidRDefault="00A2456A" w:rsidP="004312CC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Operator may suffer bodily harm if in contact with the robot while it is moving. This can include:</w:t>
            </w:r>
          </w:p>
          <w:p w14:paraId="47DA9C52" w14:textId="77777777" w:rsidR="00A2456A" w:rsidRDefault="00A2456A" w:rsidP="004312CC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Pinching between robots joins</w:t>
            </w:r>
          </w:p>
          <w:p w14:paraId="182A2312" w14:textId="28ABCD15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Crushing under force of movement</w:t>
            </w:r>
          </w:p>
        </w:tc>
        <w:tc>
          <w:tcPr>
            <w:tcW w:w="4253" w:type="dxa"/>
          </w:tcPr>
          <w:p w14:paraId="61E7698E" w14:textId="77777777" w:rsidR="00A2456A" w:rsidRDefault="00A2456A" w:rsidP="00CC160B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Cage in place around arm. Designated safe area is outside the cage</w:t>
            </w:r>
          </w:p>
          <w:p w14:paraId="05C95F01" w14:textId="77777777" w:rsidR="00A2456A" w:rsidRDefault="00A2456A" w:rsidP="00CC160B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 xml:space="preserve">Operator and teach pendant to remain outside the </w:t>
            </w:r>
          </w:p>
          <w:p w14:paraId="194E6ADA" w14:textId="77777777" w:rsidR="00A2456A" w:rsidRDefault="00A2456A" w:rsidP="00CC160B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Force limited to 265N</w:t>
            </w:r>
          </w:p>
          <w:p w14:paraId="3FEE14D5" w14:textId="77777777" w:rsidR="001B78D1" w:rsidRDefault="00A2456A" w:rsidP="001B78D1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Emergency stops on control unit and teach pendant</w:t>
            </w:r>
          </w:p>
          <w:p w14:paraId="77724661" w14:textId="77777777" w:rsidR="00A2456A" w:rsidRPr="001B78D1" w:rsidRDefault="00A2456A" w:rsidP="001B78D1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B78D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Control unit is switched off before work commences on the arm</w:t>
            </w:r>
          </w:p>
          <w:p w14:paraId="64DD2C6C" w14:textId="77777777" w:rsidR="001B78D1" w:rsidRPr="00D06620" w:rsidRDefault="001B78D1" w:rsidP="001B78D1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Arm is not left unsupervis</w:t>
            </w:r>
            <w:r w:rsidR="00D0662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ed when in a powered on state</w:t>
            </w:r>
          </w:p>
          <w:p w14:paraId="1D6D7AB1" w14:textId="7BF03B00" w:rsidR="00D06620" w:rsidRPr="001B78D1" w:rsidRDefault="00D06620" w:rsidP="001B78D1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u w:val="none"/>
              </w:rPr>
              <w:t>Lab is to remain locked when not in use, and no unauthorised personnel are to be let in</w:t>
            </w:r>
          </w:p>
        </w:tc>
        <w:tc>
          <w:tcPr>
            <w:tcW w:w="950" w:type="dxa"/>
          </w:tcPr>
          <w:p w14:paraId="0C08A209" w14:textId="5685ED3A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1116" w:type="dxa"/>
          </w:tcPr>
          <w:p w14:paraId="423CDC8E" w14:textId="47C42620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839" w:type="dxa"/>
          </w:tcPr>
          <w:p w14:paraId="33E610A6" w14:textId="12436BD6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2906" w:type="dxa"/>
          </w:tcPr>
          <w:p w14:paraId="1C197AB6" w14:textId="77777777" w:rsidR="00A2456A" w:rsidRPr="00946523" w:rsidRDefault="00A2456A" w:rsidP="00800CAD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A2456A" w:rsidRPr="00946523" w14:paraId="3D900570" w14:textId="77777777" w:rsidTr="00BC6732">
        <w:trPr>
          <w:cantSplit/>
          <w:trHeight w:val="375"/>
        </w:trPr>
        <w:tc>
          <w:tcPr>
            <w:tcW w:w="0" w:type="auto"/>
            <w:vAlign w:val="center"/>
          </w:tcPr>
          <w:p w14:paraId="4ED11F73" w14:textId="60903D63" w:rsidR="00A2456A" w:rsidRPr="00C872EC" w:rsidRDefault="00D575C0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  <w:t>3</w:t>
            </w:r>
          </w:p>
        </w:tc>
        <w:tc>
          <w:tcPr>
            <w:tcW w:w="2383" w:type="dxa"/>
          </w:tcPr>
          <w:p w14:paraId="35836CAD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  <w:p w14:paraId="0DED0157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Hot extruder</w:t>
            </w:r>
          </w:p>
          <w:p w14:paraId="2A502E89" w14:textId="203BE9C2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2410" w:type="dxa"/>
          </w:tcPr>
          <w:p w14:paraId="0DC5F358" w14:textId="70442707" w:rsidR="00A2456A" w:rsidRPr="00946523" w:rsidRDefault="00A2456A" w:rsidP="00630AF7">
            <w:pPr>
              <w:pStyle w:val="Title"/>
              <w:numPr>
                <w:ilvl w:val="0"/>
                <w:numId w:val="14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Risk of burns to the operator</w:t>
            </w:r>
          </w:p>
        </w:tc>
        <w:tc>
          <w:tcPr>
            <w:tcW w:w="4253" w:type="dxa"/>
          </w:tcPr>
          <w:p w14:paraId="11992BE5" w14:textId="77777777" w:rsidR="00A2456A" w:rsidRDefault="00A2456A" w:rsidP="00A46630">
            <w:pPr>
              <w:pStyle w:val="Title"/>
              <w:numPr>
                <w:ilvl w:val="0"/>
                <w:numId w:val="20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Ensure the hot end is cool before performing work on the hot end</w:t>
            </w:r>
          </w:p>
          <w:p w14:paraId="3C35BD5F" w14:textId="77777777" w:rsidR="00A2456A" w:rsidRDefault="00A2456A" w:rsidP="00A46630">
            <w:pPr>
              <w:pStyle w:val="Title"/>
              <w:numPr>
                <w:ilvl w:val="0"/>
                <w:numId w:val="20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Do not leave the heated extruder unsupervised</w:t>
            </w:r>
          </w:p>
          <w:p w14:paraId="49E8B127" w14:textId="74AEA7EF" w:rsidR="00A2456A" w:rsidRPr="00946523" w:rsidRDefault="00A2456A" w:rsidP="004E14F6">
            <w:pPr>
              <w:pStyle w:val="Title"/>
              <w:numPr>
                <w:ilvl w:val="0"/>
                <w:numId w:val="6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Use heat resistant gloves to handle heated hot end if required</w:t>
            </w:r>
          </w:p>
        </w:tc>
        <w:tc>
          <w:tcPr>
            <w:tcW w:w="950" w:type="dxa"/>
          </w:tcPr>
          <w:p w14:paraId="7EE10DB0" w14:textId="5F8169A4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1116" w:type="dxa"/>
          </w:tcPr>
          <w:p w14:paraId="1AD7280E" w14:textId="648DDE55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839" w:type="dxa"/>
          </w:tcPr>
          <w:p w14:paraId="4B28522A" w14:textId="16C9D06E" w:rsidR="00A2456A" w:rsidRPr="00946523" w:rsidRDefault="00A2456A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2906" w:type="dxa"/>
          </w:tcPr>
          <w:p w14:paraId="64E4EE1F" w14:textId="77777777" w:rsidR="00A2456A" w:rsidRPr="00946523" w:rsidRDefault="00A2456A" w:rsidP="00630AF7">
            <w:pPr>
              <w:pStyle w:val="Title"/>
              <w:spacing w:line="276" w:lineRule="auto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A2456A" w:rsidRPr="00946523" w14:paraId="13A22F3D" w14:textId="77777777" w:rsidTr="004E14F6">
        <w:trPr>
          <w:cantSplit/>
          <w:trHeight w:val="1292"/>
        </w:trPr>
        <w:tc>
          <w:tcPr>
            <w:tcW w:w="0" w:type="auto"/>
            <w:vAlign w:val="center"/>
          </w:tcPr>
          <w:p w14:paraId="592D5BEC" w14:textId="644EA80C" w:rsidR="00A2456A" w:rsidRPr="00C872EC" w:rsidRDefault="00D575C0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u w:val="none"/>
              </w:rPr>
              <w:t>4</w:t>
            </w:r>
          </w:p>
        </w:tc>
        <w:tc>
          <w:tcPr>
            <w:tcW w:w="2383" w:type="dxa"/>
          </w:tcPr>
          <w:p w14:paraId="25657A5C" w14:textId="77777777" w:rsidR="00A2456A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  <w:p w14:paraId="6C61EFAD" w14:textId="4113E7C6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Plastic fumes</w:t>
            </w:r>
          </w:p>
        </w:tc>
        <w:tc>
          <w:tcPr>
            <w:tcW w:w="2410" w:type="dxa"/>
          </w:tcPr>
          <w:p w14:paraId="0434B976" w14:textId="6D0D2128" w:rsidR="00A2456A" w:rsidRPr="00946523" w:rsidRDefault="00A2456A" w:rsidP="00630AF7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Respiratory damage to anyone in the lab</w:t>
            </w:r>
          </w:p>
        </w:tc>
        <w:tc>
          <w:tcPr>
            <w:tcW w:w="4253" w:type="dxa"/>
          </w:tcPr>
          <w:p w14:paraId="22E94D01" w14:textId="77777777" w:rsidR="00A2456A" w:rsidRDefault="00D575C0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 xml:space="preserve">Use only non-toxic filaments </w:t>
            </w:r>
            <w:r w:rsidR="00FE13E6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that are rated safe for indoor printing, such as PLA</w:t>
            </w:r>
          </w:p>
          <w:p w14:paraId="7D235DAF" w14:textId="77777777" w:rsidR="00FE13E6" w:rsidRDefault="00FE13E6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Ensure the lab is well ventilated, and the windows are open</w:t>
            </w:r>
          </w:p>
          <w:p w14:paraId="75BB8FD9" w14:textId="7BB56F9B" w:rsidR="001B78D1" w:rsidRPr="00946523" w:rsidRDefault="001B78D1" w:rsidP="00567F18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Leave the lab occasionally for fresh air as required</w:t>
            </w:r>
          </w:p>
        </w:tc>
        <w:tc>
          <w:tcPr>
            <w:tcW w:w="950" w:type="dxa"/>
          </w:tcPr>
          <w:p w14:paraId="378A6993" w14:textId="384C69C4" w:rsidR="00A2456A" w:rsidRPr="00946523" w:rsidRDefault="006348B6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1116" w:type="dxa"/>
          </w:tcPr>
          <w:p w14:paraId="5400FC0D" w14:textId="66824431" w:rsidR="00A2456A" w:rsidRPr="00946523" w:rsidRDefault="006348B6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839" w:type="dxa"/>
          </w:tcPr>
          <w:p w14:paraId="44D25BC9" w14:textId="2E7EEA49" w:rsidR="00A2456A" w:rsidRPr="00946523" w:rsidRDefault="006348B6" w:rsidP="00630AF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2906" w:type="dxa"/>
          </w:tcPr>
          <w:p w14:paraId="5517F86C" w14:textId="2409209B" w:rsidR="00A2456A" w:rsidRPr="00946523" w:rsidRDefault="00A2456A" w:rsidP="000E6B96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</w:tr>
    </w:tbl>
    <w:p w14:paraId="1A2BA4C8" w14:textId="77777777" w:rsidR="00894993" w:rsidRPr="00C872EC" w:rsidRDefault="00894993" w:rsidP="00E27347">
      <w:pPr>
        <w:pStyle w:val="Title"/>
        <w:tabs>
          <w:tab w:val="left" w:pos="554"/>
          <w:tab w:val="left" w:pos="2639"/>
          <w:tab w:val="left" w:pos="4479"/>
          <w:tab w:val="left" w:pos="7802"/>
          <w:tab w:val="left" w:pos="9359"/>
          <w:tab w:val="left" w:pos="11262"/>
          <w:tab w:val="left" w:pos="12633"/>
        </w:tabs>
        <w:ind w:left="113"/>
        <w:jc w:val="left"/>
        <w:outlineLvl w:val="0"/>
        <w:rPr>
          <w:rFonts w:ascii="Arial" w:hAnsi="Arial" w:cs="Arial"/>
          <w:b w:val="0"/>
          <w:sz w:val="22"/>
          <w:u w:val="none"/>
        </w:rPr>
      </w:pP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881"/>
        <w:gridCol w:w="4183"/>
      </w:tblGrid>
      <w:tr w:rsidR="000218AD" w14:paraId="499A4C5D" w14:textId="77777777" w:rsidTr="00C03D57">
        <w:trPr>
          <w:cantSplit/>
          <w:trHeight w:val="938"/>
        </w:trPr>
        <w:tc>
          <w:tcPr>
            <w:tcW w:w="5240" w:type="dxa"/>
            <w:vAlign w:val="center"/>
          </w:tcPr>
          <w:p w14:paraId="175D49CD" w14:textId="77777777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lastRenderedPageBreak/>
              <w:t>Assessor signature:</w:t>
            </w:r>
          </w:p>
          <w:p w14:paraId="70E4F956" w14:textId="77777777" w:rsidR="001A70CA" w:rsidRDefault="001A70CA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</w:p>
          <w:p w14:paraId="1B3E5D78" w14:textId="23D0E745" w:rsidR="000218AD" w:rsidRDefault="006C71D9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u w:val="none"/>
              </w:rPr>
              <w:drawing>
                <wp:inline distT="0" distB="0" distL="0" distR="0" wp14:anchorId="2044FCE3" wp14:editId="7F5DF47C">
                  <wp:extent cx="1364672" cy="588785"/>
                  <wp:effectExtent l="0" t="0" r="6985" b="1905"/>
                  <wp:docPr id="915834120" name="Picture 1" descr="A close-up of a handwritten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834120" name="Picture 1" descr="A close-up of a handwritten wor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06" cy="5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47692" w14:textId="77777777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</w:p>
        </w:tc>
        <w:tc>
          <w:tcPr>
            <w:tcW w:w="5881" w:type="dxa"/>
            <w:vAlign w:val="center"/>
          </w:tcPr>
          <w:p w14:paraId="54959ECC" w14:textId="77777777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Print name:</w:t>
            </w:r>
          </w:p>
          <w:p w14:paraId="0AF9D732" w14:textId="77777777" w:rsidR="001A70CA" w:rsidRDefault="001A70CA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</w:p>
          <w:p w14:paraId="2DC15FE6" w14:textId="2B8F4F83" w:rsidR="000218AD" w:rsidRPr="00C872EC" w:rsidRDefault="006348B6" w:rsidP="000218AD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Louis Huygens</w:t>
            </w:r>
          </w:p>
          <w:p w14:paraId="6E88C003" w14:textId="77777777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sz w:val="22"/>
                <w:u w:val="none"/>
              </w:rPr>
            </w:pPr>
          </w:p>
        </w:tc>
        <w:tc>
          <w:tcPr>
            <w:tcW w:w="4183" w:type="dxa"/>
            <w:vAlign w:val="center"/>
          </w:tcPr>
          <w:p w14:paraId="0F3B1B8B" w14:textId="77777777" w:rsidR="000218AD" w:rsidRDefault="00C03D57" w:rsidP="000218AD">
            <w:pPr>
              <w:rPr>
                <w:b/>
              </w:rPr>
            </w:pPr>
            <w:r>
              <w:rPr>
                <w:b/>
              </w:rPr>
              <w:t>D</w:t>
            </w:r>
            <w:r w:rsidR="000218AD" w:rsidRPr="00C872EC">
              <w:rPr>
                <w:b/>
              </w:rPr>
              <w:t>ate:</w:t>
            </w:r>
          </w:p>
          <w:p w14:paraId="699C5F10" w14:textId="77777777" w:rsidR="001A70CA" w:rsidRDefault="001A70CA" w:rsidP="000218AD">
            <w:pPr>
              <w:rPr>
                <w:b/>
              </w:rPr>
            </w:pPr>
          </w:p>
          <w:p w14:paraId="2EF7D22A" w14:textId="26883ED4" w:rsidR="000218AD" w:rsidRDefault="00F959A8" w:rsidP="000218AD">
            <w:pPr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12/02/2024</w:t>
            </w:r>
          </w:p>
          <w:p w14:paraId="74465791" w14:textId="77777777" w:rsidR="000218AD" w:rsidRDefault="000218AD" w:rsidP="000218AD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</w:p>
        </w:tc>
      </w:tr>
    </w:tbl>
    <w:p w14:paraId="3F705AD6" w14:textId="77777777" w:rsidR="00D67C36" w:rsidRDefault="00D67C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3981"/>
        <w:gridCol w:w="1839"/>
        <w:gridCol w:w="1557"/>
        <w:gridCol w:w="1698"/>
        <w:gridCol w:w="5372"/>
      </w:tblGrid>
      <w:tr w:rsidR="001F12EB" w14:paraId="4AB71A87" w14:textId="77777777" w:rsidTr="004E14F6">
        <w:trPr>
          <w:cantSplit/>
        </w:trPr>
        <w:tc>
          <w:tcPr>
            <w:tcW w:w="15397" w:type="dxa"/>
            <w:gridSpan w:val="6"/>
            <w:tcBorders>
              <w:top w:val="nil"/>
              <w:left w:val="nil"/>
              <w:right w:val="nil"/>
            </w:tcBorders>
          </w:tcPr>
          <w:p w14:paraId="54598F6B" w14:textId="77777777" w:rsidR="001F12EB" w:rsidRDefault="001F12EB">
            <w:pPr>
              <w:pStyle w:val="Title"/>
              <w:ind w:left="0"/>
              <w:outlineLvl w:val="0"/>
              <w:rPr>
                <w:rFonts w:ascii="Arial" w:hAnsi="Arial" w:cs="Arial"/>
                <w:sz w:val="40"/>
                <w:u w:val="none"/>
              </w:rPr>
            </w:pPr>
            <w:r>
              <w:rPr>
                <w:rFonts w:ascii="Arial" w:hAnsi="Arial" w:cs="Arial"/>
                <w:sz w:val="40"/>
                <w:u w:val="none"/>
              </w:rPr>
              <w:t>Risk Assessment Action Plan</w:t>
            </w:r>
          </w:p>
          <w:p w14:paraId="0ADFE73F" w14:textId="77777777" w:rsidR="00894993" w:rsidRDefault="00894993">
            <w:pPr>
              <w:pStyle w:val="Title"/>
              <w:ind w:left="0"/>
              <w:outlineLvl w:val="0"/>
              <w:rPr>
                <w:rFonts w:ascii="Arial" w:hAnsi="Arial" w:cs="Arial"/>
                <w:sz w:val="40"/>
                <w:u w:val="none"/>
              </w:rPr>
            </w:pPr>
          </w:p>
        </w:tc>
      </w:tr>
      <w:tr w:rsidR="001F12EB" w14:paraId="4996572F" w14:textId="77777777" w:rsidTr="004E14F6">
        <w:tc>
          <w:tcPr>
            <w:tcW w:w="950" w:type="dxa"/>
            <w:shd w:val="clear" w:color="auto" w:fill="E0E0E0"/>
          </w:tcPr>
          <w:p w14:paraId="6D81812F" w14:textId="77777777" w:rsidR="001F12EB" w:rsidRDefault="009B43FF" w:rsidP="009B43FF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 xml:space="preserve">Hazard No. </w:t>
            </w:r>
          </w:p>
        </w:tc>
        <w:tc>
          <w:tcPr>
            <w:tcW w:w="3981" w:type="dxa"/>
            <w:shd w:val="clear" w:color="auto" w:fill="E0E0E0"/>
          </w:tcPr>
          <w:p w14:paraId="1C45E79B" w14:textId="77777777" w:rsidR="001F12EB" w:rsidRDefault="00B57FC4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Action to be taken</w:t>
            </w:r>
          </w:p>
        </w:tc>
        <w:tc>
          <w:tcPr>
            <w:tcW w:w="1839" w:type="dxa"/>
            <w:shd w:val="clear" w:color="auto" w:fill="E0E0E0"/>
          </w:tcPr>
          <w:p w14:paraId="40D2DEC7" w14:textId="77777777" w:rsidR="001F12EB" w:rsidRDefault="001F12EB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By whom</w:t>
            </w:r>
          </w:p>
        </w:tc>
        <w:tc>
          <w:tcPr>
            <w:tcW w:w="1557" w:type="dxa"/>
            <w:shd w:val="clear" w:color="auto" w:fill="E0E0E0"/>
          </w:tcPr>
          <w:p w14:paraId="74B95E58" w14:textId="77777777" w:rsidR="001F12EB" w:rsidRDefault="001F12EB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Target date</w:t>
            </w:r>
          </w:p>
        </w:tc>
        <w:tc>
          <w:tcPr>
            <w:tcW w:w="1698" w:type="dxa"/>
            <w:tcBorders>
              <w:right w:val="single" w:sz="4" w:space="0" w:color="auto"/>
            </w:tcBorders>
            <w:shd w:val="clear" w:color="auto" w:fill="E0E0E0"/>
          </w:tcPr>
          <w:p w14:paraId="06653EF2" w14:textId="77777777" w:rsidR="001F12EB" w:rsidRDefault="001F12EB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Review date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shd w:val="clear" w:color="auto" w:fill="E0E0E0"/>
          </w:tcPr>
          <w:p w14:paraId="752C8FD2" w14:textId="77777777" w:rsidR="001F12EB" w:rsidRDefault="001F12EB">
            <w:pPr>
              <w:pStyle w:val="Title"/>
              <w:ind w:left="0"/>
              <w:outlineLvl w:val="0"/>
              <w:rPr>
                <w:rFonts w:ascii="Arial" w:hAnsi="Arial" w:cs="Arial"/>
                <w:sz w:val="22"/>
                <w:u w:val="none"/>
              </w:rPr>
            </w:pPr>
            <w:r>
              <w:rPr>
                <w:rFonts w:ascii="Arial" w:hAnsi="Arial" w:cs="Arial"/>
                <w:sz w:val="22"/>
                <w:u w:val="none"/>
              </w:rPr>
              <w:t>Outcome at review date</w:t>
            </w:r>
          </w:p>
        </w:tc>
      </w:tr>
      <w:tr w:rsidR="001F12EB" w14:paraId="45DAD295" w14:textId="77777777" w:rsidTr="004E14F6">
        <w:tc>
          <w:tcPr>
            <w:tcW w:w="950" w:type="dxa"/>
          </w:tcPr>
          <w:p w14:paraId="279B957F" w14:textId="779E7D49" w:rsidR="001F12EB" w:rsidRDefault="00033CE6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1</w:t>
            </w:r>
          </w:p>
        </w:tc>
        <w:tc>
          <w:tcPr>
            <w:tcW w:w="3981" w:type="dxa"/>
          </w:tcPr>
          <w:p w14:paraId="16C2E070" w14:textId="29C5C4E1" w:rsidR="001F12EB" w:rsidRDefault="00033CE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-</w:t>
            </w:r>
          </w:p>
        </w:tc>
        <w:tc>
          <w:tcPr>
            <w:tcW w:w="1839" w:type="dxa"/>
          </w:tcPr>
          <w:p w14:paraId="4D28DE1C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557" w:type="dxa"/>
          </w:tcPr>
          <w:p w14:paraId="33DDC591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14:paraId="5DF12D02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5372" w:type="dxa"/>
            <w:tcBorders>
              <w:left w:val="single" w:sz="4" w:space="0" w:color="auto"/>
            </w:tcBorders>
          </w:tcPr>
          <w:p w14:paraId="08587DB2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</w:tr>
      <w:tr w:rsidR="001F12EB" w14:paraId="674CBD09" w14:textId="77777777" w:rsidTr="004E14F6">
        <w:tc>
          <w:tcPr>
            <w:tcW w:w="950" w:type="dxa"/>
          </w:tcPr>
          <w:p w14:paraId="76CD6B74" w14:textId="16394F3C" w:rsidR="001F12EB" w:rsidRDefault="00033CE6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2</w:t>
            </w:r>
          </w:p>
        </w:tc>
        <w:tc>
          <w:tcPr>
            <w:tcW w:w="3981" w:type="dxa"/>
          </w:tcPr>
          <w:p w14:paraId="41A02C5D" w14:textId="231EC581" w:rsidR="001F12EB" w:rsidRDefault="00033CE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-</w:t>
            </w:r>
          </w:p>
        </w:tc>
        <w:tc>
          <w:tcPr>
            <w:tcW w:w="1839" w:type="dxa"/>
          </w:tcPr>
          <w:p w14:paraId="38D2C2ED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557" w:type="dxa"/>
          </w:tcPr>
          <w:p w14:paraId="088CE175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14:paraId="1FB1F370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5372" w:type="dxa"/>
            <w:tcBorders>
              <w:left w:val="single" w:sz="4" w:space="0" w:color="auto"/>
            </w:tcBorders>
          </w:tcPr>
          <w:p w14:paraId="08D4D06E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</w:tr>
      <w:tr w:rsidR="001F12EB" w14:paraId="36A03DF2" w14:textId="77777777" w:rsidTr="004E14F6">
        <w:tc>
          <w:tcPr>
            <w:tcW w:w="950" w:type="dxa"/>
          </w:tcPr>
          <w:p w14:paraId="05FD0180" w14:textId="2FA17D9A" w:rsidR="001F12EB" w:rsidRDefault="00033CE6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3</w:t>
            </w:r>
          </w:p>
        </w:tc>
        <w:tc>
          <w:tcPr>
            <w:tcW w:w="3981" w:type="dxa"/>
          </w:tcPr>
          <w:p w14:paraId="562F4F4F" w14:textId="6E8BB090" w:rsidR="001F12EB" w:rsidRDefault="00033CE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-</w:t>
            </w:r>
          </w:p>
        </w:tc>
        <w:tc>
          <w:tcPr>
            <w:tcW w:w="1839" w:type="dxa"/>
          </w:tcPr>
          <w:p w14:paraId="7002724C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557" w:type="dxa"/>
          </w:tcPr>
          <w:p w14:paraId="28E7BD54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14:paraId="5D5712C2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5372" w:type="dxa"/>
            <w:tcBorders>
              <w:left w:val="single" w:sz="4" w:space="0" w:color="auto"/>
            </w:tcBorders>
          </w:tcPr>
          <w:p w14:paraId="7077951C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</w:tr>
      <w:tr w:rsidR="001F12EB" w14:paraId="220CD1B2" w14:textId="77777777" w:rsidTr="004E14F6">
        <w:tc>
          <w:tcPr>
            <w:tcW w:w="950" w:type="dxa"/>
          </w:tcPr>
          <w:p w14:paraId="3C75409C" w14:textId="615C3763" w:rsidR="001F12EB" w:rsidRDefault="00033CE6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4</w:t>
            </w:r>
          </w:p>
        </w:tc>
        <w:tc>
          <w:tcPr>
            <w:tcW w:w="3981" w:type="dxa"/>
          </w:tcPr>
          <w:p w14:paraId="793C7663" w14:textId="00018831" w:rsidR="001F12EB" w:rsidRDefault="00033CE6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-</w:t>
            </w:r>
          </w:p>
          <w:p w14:paraId="1F96AC60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839" w:type="dxa"/>
          </w:tcPr>
          <w:p w14:paraId="725FB4D1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557" w:type="dxa"/>
          </w:tcPr>
          <w:p w14:paraId="5CA89CE0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14:paraId="4B972D64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5372" w:type="dxa"/>
            <w:tcBorders>
              <w:left w:val="single" w:sz="4" w:space="0" w:color="auto"/>
            </w:tcBorders>
          </w:tcPr>
          <w:p w14:paraId="01B54460" w14:textId="77777777" w:rsidR="001F12EB" w:rsidRDefault="001F12EB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</w:tr>
      <w:tr w:rsidR="000218AD" w14:paraId="0C44495A" w14:textId="77777777" w:rsidTr="004E14F6">
        <w:tc>
          <w:tcPr>
            <w:tcW w:w="10025" w:type="dxa"/>
            <w:gridSpan w:val="5"/>
            <w:tcBorders>
              <w:right w:val="single" w:sz="4" w:space="0" w:color="auto"/>
            </w:tcBorders>
          </w:tcPr>
          <w:p w14:paraId="60D563B2" w14:textId="3B42B1A0" w:rsidR="000218AD" w:rsidRDefault="00033CE6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u w:val="none"/>
              </w:rPr>
              <w:drawing>
                <wp:anchor distT="0" distB="0" distL="114300" distR="114300" simplePos="0" relativeHeight="251660288" behindDoc="0" locked="0" layoutInCell="1" allowOverlap="1" wp14:anchorId="0F2CAC0C" wp14:editId="60A90D38">
                  <wp:simplePos x="0" y="0"/>
                  <wp:positionH relativeFrom="column">
                    <wp:posOffset>2981325</wp:posOffset>
                  </wp:positionH>
                  <wp:positionV relativeFrom="paragraph">
                    <wp:posOffset>29390</wp:posOffset>
                  </wp:positionV>
                  <wp:extent cx="1671320" cy="487680"/>
                  <wp:effectExtent l="0" t="0" r="5080" b="7620"/>
                  <wp:wrapNone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218AD">
              <w:rPr>
                <w:rFonts w:ascii="Arial" w:hAnsi="Arial" w:cs="Arial"/>
                <w:b w:val="0"/>
                <w:bCs w:val="0"/>
                <w:sz w:val="22"/>
                <w:u w:val="none"/>
              </w:rPr>
              <w:t>Responsible manager’s signature:</w:t>
            </w:r>
            <w:r>
              <w:rPr>
                <w:rFonts w:ascii="Arial" w:hAnsi="Arial" w:cs="Arial"/>
                <w:noProof/>
                <w:sz w:val="22"/>
                <w:u w:val="none"/>
              </w:rPr>
              <w:t xml:space="preserve"> </w:t>
            </w:r>
          </w:p>
          <w:p w14:paraId="755E7FD3" w14:textId="77777777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  <w:p w14:paraId="455AAB87" w14:textId="3C9D7CAC" w:rsidR="000218AD" w:rsidRDefault="000218AD" w:rsidP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Print name:</w:t>
            </w:r>
            <w:r w:rsidR="00033CE6">
              <w:rPr>
                <w:rFonts w:ascii="Arial" w:hAnsi="Arial" w:cs="Arial"/>
                <w:b w:val="0"/>
                <w:bCs w:val="0"/>
                <w:sz w:val="22"/>
                <w:u w:val="none"/>
              </w:rPr>
              <w:t xml:space="preserve"> Runan Zhang</w:t>
            </w:r>
          </w:p>
          <w:p w14:paraId="427326D8" w14:textId="77777777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  <w:p w14:paraId="56A60D46" w14:textId="007A8720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Date:</w:t>
            </w:r>
            <w:r w:rsidR="00033CE6">
              <w:rPr>
                <w:rFonts w:ascii="Arial" w:hAnsi="Arial" w:cs="Arial"/>
                <w:b w:val="0"/>
                <w:bCs w:val="0"/>
                <w:sz w:val="22"/>
                <w:u w:val="none"/>
              </w:rPr>
              <w:t xml:space="preserve"> 12/02/2024</w:t>
            </w:r>
          </w:p>
          <w:p w14:paraId="3B582A58" w14:textId="77777777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  <w:tc>
          <w:tcPr>
            <w:tcW w:w="5372" w:type="dxa"/>
            <w:tcBorders>
              <w:left w:val="single" w:sz="4" w:space="0" w:color="auto"/>
            </w:tcBorders>
          </w:tcPr>
          <w:p w14:paraId="405D4BBC" w14:textId="3C3AB1AD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Responsible manager’s signature:</w:t>
            </w:r>
            <w:r w:rsidR="00033CE6">
              <w:rPr>
                <w:rFonts w:ascii="Arial" w:hAnsi="Arial" w:cs="Arial"/>
                <w:noProof/>
                <w:sz w:val="22"/>
                <w:u w:val="none"/>
              </w:rPr>
              <w:t xml:space="preserve"> </w:t>
            </w:r>
            <w:r w:rsidR="00033CE6">
              <w:rPr>
                <w:rFonts w:ascii="Arial" w:hAnsi="Arial" w:cs="Arial"/>
                <w:noProof/>
                <w:sz w:val="22"/>
                <w:u w:val="none"/>
              </w:rPr>
              <w:drawing>
                <wp:inline distT="0" distB="0" distL="0" distR="0" wp14:anchorId="2DEA02E3" wp14:editId="057D8A99">
                  <wp:extent cx="1671850" cy="488180"/>
                  <wp:effectExtent l="0" t="0" r="5080" b="7620"/>
                  <wp:docPr id="2" name="Picture 2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09" cy="49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F3600" w14:textId="77777777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  <w:p w14:paraId="6C377B82" w14:textId="606BD4F9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Print name:</w:t>
            </w:r>
            <w:r w:rsidR="00033CE6">
              <w:rPr>
                <w:rFonts w:ascii="Arial" w:hAnsi="Arial" w:cs="Arial"/>
                <w:b w:val="0"/>
                <w:bCs w:val="0"/>
                <w:sz w:val="22"/>
                <w:u w:val="none"/>
              </w:rPr>
              <w:t xml:space="preserve"> Runan Zhang</w:t>
            </w:r>
          </w:p>
          <w:p w14:paraId="278A1E71" w14:textId="77777777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  <w:p w14:paraId="78BEA466" w14:textId="49B86BD4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u w:val="none"/>
              </w:rPr>
              <w:t>Date</w:t>
            </w:r>
            <w:r w:rsidR="00033CE6">
              <w:rPr>
                <w:rFonts w:ascii="Arial" w:hAnsi="Arial" w:cs="Arial"/>
                <w:b w:val="0"/>
                <w:bCs w:val="0"/>
                <w:sz w:val="22"/>
                <w:u w:val="none"/>
              </w:rPr>
              <w:t>: 12/02/2024</w:t>
            </w:r>
          </w:p>
          <w:p w14:paraId="44B5C49B" w14:textId="77777777" w:rsidR="000218AD" w:rsidRDefault="000218AD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sz w:val="22"/>
                <w:u w:val="none"/>
              </w:rPr>
            </w:pPr>
          </w:p>
        </w:tc>
      </w:tr>
    </w:tbl>
    <w:p w14:paraId="32BEA969" w14:textId="77777777" w:rsidR="001F12EB" w:rsidRDefault="001F12EB">
      <w:pPr>
        <w:pStyle w:val="Title"/>
        <w:ind w:left="0"/>
        <w:jc w:val="left"/>
        <w:outlineLvl w:val="0"/>
        <w:rPr>
          <w:rFonts w:ascii="Arial" w:hAnsi="Arial" w:cs="Arial"/>
          <w:b w:val="0"/>
          <w:bCs w:val="0"/>
          <w:u w:val="none"/>
        </w:rPr>
      </w:pPr>
    </w:p>
    <w:p w14:paraId="5775DEF6" w14:textId="77777777" w:rsidR="006F388C" w:rsidRDefault="006F388C">
      <w:pPr>
        <w:pStyle w:val="Title"/>
        <w:ind w:left="0"/>
        <w:jc w:val="left"/>
        <w:outlineLvl w:val="0"/>
        <w:rPr>
          <w:rFonts w:ascii="Arial" w:hAnsi="Arial" w:cs="Arial"/>
          <w:b w:val="0"/>
          <w:bCs w:val="0"/>
          <w:u w:val="none"/>
        </w:rPr>
      </w:pPr>
    </w:p>
    <w:p w14:paraId="301F30F7" w14:textId="77777777" w:rsidR="006C71D9" w:rsidRDefault="006C71D9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</w:p>
    <w:p w14:paraId="7E37B708" w14:textId="77777777" w:rsidR="006C71D9" w:rsidRDefault="006C71D9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</w:p>
    <w:p w14:paraId="4F7FDBAD" w14:textId="77777777" w:rsidR="006C71D9" w:rsidRDefault="006C71D9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</w:p>
    <w:p w14:paraId="6D40434A" w14:textId="77777777" w:rsidR="006C71D9" w:rsidRDefault="006C71D9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</w:p>
    <w:p w14:paraId="5FF75796" w14:textId="5562683D" w:rsidR="006F388C" w:rsidRDefault="004E14F6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  <w:r>
        <w:rPr>
          <w:rFonts w:ascii="Arial" w:hAnsi="Arial" w:cs="Arial"/>
          <w:sz w:val="40"/>
          <w:u w:val="none"/>
        </w:rPr>
        <w:lastRenderedPageBreak/>
        <w:t>R</w:t>
      </w:r>
      <w:r w:rsidR="006F388C">
        <w:rPr>
          <w:rFonts w:ascii="Arial" w:hAnsi="Arial" w:cs="Arial"/>
          <w:sz w:val="40"/>
          <w:u w:val="none"/>
        </w:rPr>
        <w:t>isk Assessment Sign-On Sheet</w:t>
      </w:r>
    </w:p>
    <w:p w14:paraId="2EE7F5A0" w14:textId="77777777" w:rsidR="006F388C" w:rsidRDefault="006F388C" w:rsidP="006F388C">
      <w:pPr>
        <w:pStyle w:val="Title"/>
        <w:ind w:left="0"/>
        <w:outlineLvl w:val="0"/>
        <w:rPr>
          <w:rFonts w:ascii="Arial" w:hAnsi="Arial" w:cs="Arial"/>
          <w:sz w:val="40"/>
          <w:u w:val="none"/>
        </w:rPr>
      </w:pPr>
    </w:p>
    <w:p w14:paraId="13C6D6B1" w14:textId="77777777" w:rsidR="00B509FC" w:rsidRDefault="00B509FC" w:rsidP="00B509FC">
      <w:r>
        <w:rPr>
          <w:rFonts w:asciiTheme="majorHAnsi" w:hAnsiTheme="majorHAnsi"/>
          <w:b/>
          <w:sz w:val="24"/>
        </w:rPr>
        <w:t>Sign on Sheet to acknowledge understanding of Risk Assessment:</w:t>
      </w:r>
    </w:p>
    <w:tbl>
      <w:tblPr>
        <w:tblW w:w="146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338"/>
        <w:gridCol w:w="5556"/>
        <w:gridCol w:w="3770"/>
      </w:tblGrid>
      <w:tr w:rsidR="00B509FC" w:rsidRPr="004514FD" w14:paraId="76E09116" w14:textId="77777777" w:rsidTr="00B509FC">
        <w:trPr>
          <w:trHeight w:val="1185"/>
        </w:trPr>
        <w:tc>
          <w:tcPr>
            <w:tcW w:w="146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26F66D" w14:textId="77777777" w:rsidR="00B509FC" w:rsidRDefault="00B509FC" w:rsidP="00C915C4">
            <w:pPr>
              <w:rPr>
                <w:b/>
              </w:rPr>
            </w:pPr>
            <w:r>
              <w:rPr>
                <w:b/>
              </w:rPr>
              <w:t>Names and Signatures of other workers/researchers/PG/UG students</w:t>
            </w:r>
          </w:p>
          <w:p w14:paraId="47C8A14B" w14:textId="77777777" w:rsidR="00B509FC" w:rsidRPr="004514FD" w:rsidRDefault="00B509FC" w:rsidP="00B509FC">
            <w:r>
              <w:rPr>
                <w:i/>
                <w:sz w:val="20"/>
              </w:rPr>
              <w:t>All others</w:t>
            </w:r>
            <w:r w:rsidRPr="004514F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undertaking the process described</w:t>
            </w:r>
            <w:r w:rsidRPr="004514FD">
              <w:rPr>
                <w:i/>
                <w:sz w:val="20"/>
              </w:rPr>
              <w:t xml:space="preserve"> must signify that they understand the hazards and risks</w:t>
            </w:r>
            <w:r>
              <w:rPr>
                <w:i/>
                <w:sz w:val="20"/>
              </w:rPr>
              <w:t>.</w:t>
            </w:r>
          </w:p>
        </w:tc>
      </w:tr>
      <w:tr w:rsidR="00B509FC" w:rsidRPr="004514FD" w14:paraId="7A6D3BAD" w14:textId="77777777" w:rsidTr="00B509FC">
        <w:trPr>
          <w:trHeight w:val="267"/>
        </w:trPr>
        <w:tc>
          <w:tcPr>
            <w:tcW w:w="53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AE6D7" w14:textId="77777777" w:rsidR="00B509FC" w:rsidRPr="004514FD" w:rsidRDefault="00B509FC" w:rsidP="00B509FC">
            <w:r w:rsidRPr="004514FD">
              <w:t>Print name:</w:t>
            </w:r>
          </w:p>
        </w:tc>
        <w:tc>
          <w:tcPr>
            <w:tcW w:w="5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684AC" w14:textId="77777777" w:rsidR="00B509FC" w:rsidRPr="004514FD" w:rsidRDefault="00B509FC" w:rsidP="00C915C4">
            <w:r w:rsidRPr="004514FD">
              <w:t>Signature: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C87A9" w14:textId="77777777" w:rsidR="00B509FC" w:rsidRPr="004514FD" w:rsidRDefault="00B509FC" w:rsidP="00C915C4">
            <w:r w:rsidRPr="004514FD">
              <w:t>Date:</w:t>
            </w:r>
          </w:p>
        </w:tc>
      </w:tr>
      <w:tr w:rsidR="00B509FC" w:rsidRPr="004514FD" w14:paraId="60ED1A3F" w14:textId="77777777" w:rsidTr="00B509FC">
        <w:trPr>
          <w:trHeight w:val="267"/>
        </w:trPr>
        <w:tc>
          <w:tcPr>
            <w:tcW w:w="53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76185" w14:textId="77777777" w:rsidR="00B509FC" w:rsidRPr="004514FD" w:rsidRDefault="00B509FC" w:rsidP="00B509FC"/>
        </w:tc>
        <w:tc>
          <w:tcPr>
            <w:tcW w:w="5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506F5" w14:textId="77777777" w:rsidR="00B509FC" w:rsidRDefault="00B509FC" w:rsidP="00C915C4"/>
          <w:p w14:paraId="4F689E19" w14:textId="77777777" w:rsidR="00B509FC" w:rsidRPr="004514FD" w:rsidRDefault="00B509FC" w:rsidP="00C915C4"/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60EA7" w14:textId="77777777" w:rsidR="00B509FC" w:rsidRPr="004514FD" w:rsidRDefault="00B509FC" w:rsidP="00C915C4"/>
        </w:tc>
      </w:tr>
      <w:tr w:rsidR="00B509FC" w:rsidRPr="004514FD" w14:paraId="161CC607" w14:textId="77777777" w:rsidTr="00B509FC">
        <w:trPr>
          <w:trHeight w:val="267"/>
        </w:trPr>
        <w:tc>
          <w:tcPr>
            <w:tcW w:w="53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4CD37" w14:textId="77777777" w:rsidR="00B509FC" w:rsidRPr="004514FD" w:rsidRDefault="00B509FC" w:rsidP="00B509FC"/>
        </w:tc>
        <w:tc>
          <w:tcPr>
            <w:tcW w:w="5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60CA" w14:textId="77777777" w:rsidR="00B509FC" w:rsidRDefault="00B509FC" w:rsidP="00C915C4"/>
          <w:p w14:paraId="45BB0CDC" w14:textId="77777777" w:rsidR="00B509FC" w:rsidRDefault="00B509FC" w:rsidP="00C915C4"/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E93ED8" w14:textId="77777777" w:rsidR="00B509FC" w:rsidRPr="004514FD" w:rsidRDefault="00B509FC" w:rsidP="00C915C4"/>
        </w:tc>
      </w:tr>
      <w:tr w:rsidR="00B509FC" w:rsidRPr="004514FD" w14:paraId="7B911380" w14:textId="77777777" w:rsidTr="00B509FC">
        <w:trPr>
          <w:trHeight w:val="267"/>
        </w:trPr>
        <w:tc>
          <w:tcPr>
            <w:tcW w:w="53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5C10C" w14:textId="77777777" w:rsidR="00B509FC" w:rsidRPr="004514FD" w:rsidRDefault="00B509FC" w:rsidP="00B509FC"/>
        </w:tc>
        <w:tc>
          <w:tcPr>
            <w:tcW w:w="5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BE6A4" w14:textId="77777777" w:rsidR="00B509FC" w:rsidRDefault="00B509FC" w:rsidP="00C915C4"/>
          <w:p w14:paraId="1C3BF008" w14:textId="77777777" w:rsidR="00B509FC" w:rsidRDefault="00B509FC" w:rsidP="00C915C4"/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41D33" w14:textId="77777777" w:rsidR="00B509FC" w:rsidRPr="004514FD" w:rsidRDefault="00B509FC" w:rsidP="00C915C4"/>
        </w:tc>
      </w:tr>
    </w:tbl>
    <w:p w14:paraId="07A61DE0" w14:textId="77777777" w:rsidR="006F388C" w:rsidRDefault="006F388C" w:rsidP="004E14F6">
      <w:pPr>
        <w:pStyle w:val="Title"/>
        <w:ind w:left="0"/>
        <w:jc w:val="left"/>
        <w:outlineLvl w:val="0"/>
        <w:rPr>
          <w:rFonts w:ascii="Arial" w:hAnsi="Arial" w:cs="Arial"/>
          <w:b w:val="0"/>
          <w:bCs w:val="0"/>
          <w:u w:val="none"/>
        </w:rPr>
      </w:pPr>
    </w:p>
    <w:sectPr w:rsidR="006F388C" w:rsidSect="00DB672C">
      <w:footerReference w:type="default" r:id="rId11"/>
      <w:type w:val="oddPage"/>
      <w:pgSz w:w="16837" w:h="11905" w:orient="landscape" w:code="9"/>
      <w:pgMar w:top="720" w:right="720" w:bottom="720" w:left="720" w:header="1134" w:footer="113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6EA1" w14:textId="77777777" w:rsidR="00DB672C" w:rsidRDefault="00DB672C">
      <w:r>
        <w:separator/>
      </w:r>
    </w:p>
  </w:endnote>
  <w:endnote w:type="continuationSeparator" w:id="0">
    <w:p w14:paraId="67D6868A" w14:textId="77777777" w:rsidR="00DB672C" w:rsidRDefault="00DB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397E" w14:textId="77777777" w:rsidR="004D2123" w:rsidRDefault="004D2123">
    <w:pPr>
      <w:pStyle w:val="Footer"/>
      <w:rPr>
        <w:sz w:val="20"/>
        <w:szCs w:val="20"/>
      </w:rPr>
    </w:pPr>
    <w:r w:rsidRPr="00343642">
      <w:rPr>
        <w:sz w:val="20"/>
        <w:szCs w:val="20"/>
      </w:rPr>
      <w:t xml:space="preserve">UOB Risk Assessment </w:t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  <w:t>University H</w:t>
    </w:r>
    <w:r>
      <w:rPr>
        <w:sz w:val="20"/>
        <w:szCs w:val="20"/>
      </w:rPr>
      <w:t>ealth, Safety &amp; Environment Service</w:t>
    </w:r>
  </w:p>
  <w:p w14:paraId="7BEE5B8E" w14:textId="77777777" w:rsidR="004D2123" w:rsidRPr="00343642" w:rsidRDefault="004A21FB">
    <w:pPr>
      <w:pStyle w:val="Footer"/>
      <w:rPr>
        <w:sz w:val="20"/>
        <w:szCs w:val="20"/>
      </w:rPr>
    </w:pPr>
    <w:r>
      <w:rPr>
        <w:sz w:val="20"/>
        <w:szCs w:val="20"/>
      </w:rPr>
      <w:t xml:space="preserve">Template 2016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E549" w14:textId="77777777" w:rsidR="00DB672C" w:rsidRDefault="00DB672C">
      <w:r>
        <w:separator/>
      </w:r>
    </w:p>
  </w:footnote>
  <w:footnote w:type="continuationSeparator" w:id="0">
    <w:p w14:paraId="3966F08B" w14:textId="77777777" w:rsidR="00DB672C" w:rsidRDefault="00DB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D54"/>
    <w:multiLevelType w:val="hybridMultilevel"/>
    <w:tmpl w:val="FB0A54A8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C32"/>
    <w:multiLevelType w:val="hybridMultilevel"/>
    <w:tmpl w:val="FE3C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DC6"/>
    <w:multiLevelType w:val="hybridMultilevel"/>
    <w:tmpl w:val="B9743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2228B"/>
    <w:multiLevelType w:val="hybridMultilevel"/>
    <w:tmpl w:val="D25CA734"/>
    <w:lvl w:ilvl="0" w:tplc="E140FAC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B309D"/>
    <w:multiLevelType w:val="hybridMultilevel"/>
    <w:tmpl w:val="2F6ED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2B556F"/>
    <w:multiLevelType w:val="hybridMultilevel"/>
    <w:tmpl w:val="B4F4A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4300"/>
    <w:multiLevelType w:val="hybridMultilevel"/>
    <w:tmpl w:val="1EC49B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526B9D"/>
    <w:multiLevelType w:val="hybridMultilevel"/>
    <w:tmpl w:val="51048F2A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56EE8"/>
    <w:multiLevelType w:val="hybridMultilevel"/>
    <w:tmpl w:val="2D2098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00ADC"/>
    <w:multiLevelType w:val="hybridMultilevel"/>
    <w:tmpl w:val="A984D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C6599"/>
    <w:multiLevelType w:val="hybridMultilevel"/>
    <w:tmpl w:val="CE308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6F2B63"/>
    <w:multiLevelType w:val="hybridMultilevel"/>
    <w:tmpl w:val="5054F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A671E"/>
    <w:multiLevelType w:val="hybridMultilevel"/>
    <w:tmpl w:val="56649A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BA512D"/>
    <w:multiLevelType w:val="hybridMultilevel"/>
    <w:tmpl w:val="E5326440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D6063"/>
    <w:multiLevelType w:val="hybridMultilevel"/>
    <w:tmpl w:val="85881B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9D2E08"/>
    <w:multiLevelType w:val="hybridMultilevel"/>
    <w:tmpl w:val="3FEA7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B0CBE"/>
    <w:multiLevelType w:val="hybridMultilevel"/>
    <w:tmpl w:val="FD043F9A"/>
    <w:lvl w:ilvl="0" w:tplc="E140FAC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459B"/>
    <w:multiLevelType w:val="hybridMultilevel"/>
    <w:tmpl w:val="DC0E8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8C384A"/>
    <w:multiLevelType w:val="hybridMultilevel"/>
    <w:tmpl w:val="90241EEE"/>
    <w:lvl w:ilvl="0" w:tplc="CE8C61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E5FEE"/>
    <w:multiLevelType w:val="hybridMultilevel"/>
    <w:tmpl w:val="CABC1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5947">
    <w:abstractNumId w:val="0"/>
  </w:num>
  <w:num w:numId="2" w16cid:durableId="1990284028">
    <w:abstractNumId w:val="7"/>
  </w:num>
  <w:num w:numId="3" w16cid:durableId="1244533537">
    <w:abstractNumId w:val="13"/>
  </w:num>
  <w:num w:numId="4" w16cid:durableId="1452553425">
    <w:abstractNumId w:val="17"/>
  </w:num>
  <w:num w:numId="5" w16cid:durableId="1195849534">
    <w:abstractNumId w:val="15"/>
  </w:num>
  <w:num w:numId="6" w16cid:durableId="1628509146">
    <w:abstractNumId w:val="4"/>
  </w:num>
  <w:num w:numId="7" w16cid:durableId="46691172">
    <w:abstractNumId w:val="14"/>
  </w:num>
  <w:num w:numId="8" w16cid:durableId="207839971">
    <w:abstractNumId w:val="9"/>
  </w:num>
  <w:num w:numId="9" w16cid:durableId="561448058">
    <w:abstractNumId w:val="2"/>
  </w:num>
  <w:num w:numId="10" w16cid:durableId="940572799">
    <w:abstractNumId w:val="11"/>
  </w:num>
  <w:num w:numId="11" w16cid:durableId="145367396">
    <w:abstractNumId w:val="10"/>
  </w:num>
  <w:num w:numId="12" w16cid:durableId="1897620241">
    <w:abstractNumId w:val="19"/>
  </w:num>
  <w:num w:numId="13" w16cid:durableId="753088992">
    <w:abstractNumId w:val="12"/>
  </w:num>
  <w:num w:numId="14" w16cid:durableId="2025011827">
    <w:abstractNumId w:val="6"/>
  </w:num>
  <w:num w:numId="15" w16cid:durableId="1328359298">
    <w:abstractNumId w:val="16"/>
  </w:num>
  <w:num w:numId="16" w16cid:durableId="646512918">
    <w:abstractNumId w:val="8"/>
  </w:num>
  <w:num w:numId="17" w16cid:durableId="568269803">
    <w:abstractNumId w:val="5"/>
  </w:num>
  <w:num w:numId="18" w16cid:durableId="229924926">
    <w:abstractNumId w:val="1"/>
  </w:num>
  <w:num w:numId="19" w16cid:durableId="1395733560">
    <w:abstractNumId w:val="18"/>
  </w:num>
  <w:num w:numId="20" w16cid:durableId="1411850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32"/>
    <w:rsid w:val="00012C40"/>
    <w:rsid w:val="00016181"/>
    <w:rsid w:val="000218AD"/>
    <w:rsid w:val="00027D12"/>
    <w:rsid w:val="00032607"/>
    <w:rsid w:val="00033CE6"/>
    <w:rsid w:val="0005319B"/>
    <w:rsid w:val="00056C86"/>
    <w:rsid w:val="0008185D"/>
    <w:rsid w:val="00084296"/>
    <w:rsid w:val="0008668E"/>
    <w:rsid w:val="000A3D23"/>
    <w:rsid w:val="000E4F11"/>
    <w:rsid w:val="000E6B96"/>
    <w:rsid w:val="000F66AE"/>
    <w:rsid w:val="001038B3"/>
    <w:rsid w:val="00143332"/>
    <w:rsid w:val="0015661B"/>
    <w:rsid w:val="0017187B"/>
    <w:rsid w:val="001760D6"/>
    <w:rsid w:val="001845F6"/>
    <w:rsid w:val="0019412C"/>
    <w:rsid w:val="001A46BF"/>
    <w:rsid w:val="001A70CA"/>
    <w:rsid w:val="001B78D1"/>
    <w:rsid w:val="001F12EB"/>
    <w:rsid w:val="0022181D"/>
    <w:rsid w:val="00222E1A"/>
    <w:rsid w:val="002245C4"/>
    <w:rsid w:val="00227181"/>
    <w:rsid w:val="0025144E"/>
    <w:rsid w:val="00275E32"/>
    <w:rsid w:val="00281CEE"/>
    <w:rsid w:val="002955B6"/>
    <w:rsid w:val="002959FD"/>
    <w:rsid w:val="002C7DEF"/>
    <w:rsid w:val="002F1F1E"/>
    <w:rsid w:val="002F76FB"/>
    <w:rsid w:val="003246A7"/>
    <w:rsid w:val="00327E04"/>
    <w:rsid w:val="00343642"/>
    <w:rsid w:val="00363171"/>
    <w:rsid w:val="003641B6"/>
    <w:rsid w:val="0036424D"/>
    <w:rsid w:val="00390827"/>
    <w:rsid w:val="00392F51"/>
    <w:rsid w:val="003A0DD5"/>
    <w:rsid w:val="003F7AA8"/>
    <w:rsid w:val="004158F3"/>
    <w:rsid w:val="004312CC"/>
    <w:rsid w:val="004456B0"/>
    <w:rsid w:val="00453398"/>
    <w:rsid w:val="00476A5C"/>
    <w:rsid w:val="00490B3A"/>
    <w:rsid w:val="004A21FB"/>
    <w:rsid w:val="004D2123"/>
    <w:rsid w:val="004E14F6"/>
    <w:rsid w:val="004E51BD"/>
    <w:rsid w:val="004E5556"/>
    <w:rsid w:val="004E703D"/>
    <w:rsid w:val="005234C8"/>
    <w:rsid w:val="00534CF7"/>
    <w:rsid w:val="00552F71"/>
    <w:rsid w:val="0056139B"/>
    <w:rsid w:val="005671CE"/>
    <w:rsid w:val="00567F18"/>
    <w:rsid w:val="00571036"/>
    <w:rsid w:val="00571F81"/>
    <w:rsid w:val="00581542"/>
    <w:rsid w:val="005B164E"/>
    <w:rsid w:val="005B412D"/>
    <w:rsid w:val="005C4515"/>
    <w:rsid w:val="005D4482"/>
    <w:rsid w:val="005F1955"/>
    <w:rsid w:val="005F379D"/>
    <w:rsid w:val="00611302"/>
    <w:rsid w:val="00630AF7"/>
    <w:rsid w:val="006348B6"/>
    <w:rsid w:val="00655994"/>
    <w:rsid w:val="00671116"/>
    <w:rsid w:val="00674096"/>
    <w:rsid w:val="00686F77"/>
    <w:rsid w:val="00693FF8"/>
    <w:rsid w:val="006B634B"/>
    <w:rsid w:val="006C6D0B"/>
    <w:rsid w:val="006C71D9"/>
    <w:rsid w:val="006C770B"/>
    <w:rsid w:val="006F388C"/>
    <w:rsid w:val="00710347"/>
    <w:rsid w:val="007128F8"/>
    <w:rsid w:val="007B7C63"/>
    <w:rsid w:val="007C7595"/>
    <w:rsid w:val="007D2A8F"/>
    <w:rsid w:val="007E33E2"/>
    <w:rsid w:val="00800CAD"/>
    <w:rsid w:val="0080294D"/>
    <w:rsid w:val="00810FBD"/>
    <w:rsid w:val="00813DBC"/>
    <w:rsid w:val="00816C3B"/>
    <w:rsid w:val="00822020"/>
    <w:rsid w:val="00842DE0"/>
    <w:rsid w:val="00862167"/>
    <w:rsid w:val="0087270F"/>
    <w:rsid w:val="0088717F"/>
    <w:rsid w:val="00894993"/>
    <w:rsid w:val="00897BEB"/>
    <w:rsid w:val="008C59F7"/>
    <w:rsid w:val="008F3B2C"/>
    <w:rsid w:val="008F7E7B"/>
    <w:rsid w:val="00946523"/>
    <w:rsid w:val="00950896"/>
    <w:rsid w:val="00970757"/>
    <w:rsid w:val="009B43FF"/>
    <w:rsid w:val="009D109E"/>
    <w:rsid w:val="00A218AD"/>
    <w:rsid w:val="00A23E3B"/>
    <w:rsid w:val="00A2456A"/>
    <w:rsid w:val="00A46630"/>
    <w:rsid w:val="00A55DCE"/>
    <w:rsid w:val="00A57DCE"/>
    <w:rsid w:val="00A72A18"/>
    <w:rsid w:val="00A83B39"/>
    <w:rsid w:val="00AB7615"/>
    <w:rsid w:val="00AD4EF4"/>
    <w:rsid w:val="00AF0B4A"/>
    <w:rsid w:val="00B13000"/>
    <w:rsid w:val="00B14B4E"/>
    <w:rsid w:val="00B26491"/>
    <w:rsid w:val="00B305AE"/>
    <w:rsid w:val="00B33FB9"/>
    <w:rsid w:val="00B509FC"/>
    <w:rsid w:val="00B57FC4"/>
    <w:rsid w:val="00B60D29"/>
    <w:rsid w:val="00B65C47"/>
    <w:rsid w:val="00B75AAE"/>
    <w:rsid w:val="00B7627A"/>
    <w:rsid w:val="00BA2B34"/>
    <w:rsid w:val="00BA43E7"/>
    <w:rsid w:val="00BC070D"/>
    <w:rsid w:val="00C03D57"/>
    <w:rsid w:val="00C0563E"/>
    <w:rsid w:val="00C13ABC"/>
    <w:rsid w:val="00C61CD3"/>
    <w:rsid w:val="00C872EC"/>
    <w:rsid w:val="00C87569"/>
    <w:rsid w:val="00CC160B"/>
    <w:rsid w:val="00CE0334"/>
    <w:rsid w:val="00CF3480"/>
    <w:rsid w:val="00D06620"/>
    <w:rsid w:val="00D2199B"/>
    <w:rsid w:val="00D575C0"/>
    <w:rsid w:val="00D67C36"/>
    <w:rsid w:val="00DB1725"/>
    <w:rsid w:val="00DB672C"/>
    <w:rsid w:val="00DD5F86"/>
    <w:rsid w:val="00E05FB0"/>
    <w:rsid w:val="00E27347"/>
    <w:rsid w:val="00E56855"/>
    <w:rsid w:val="00E569CA"/>
    <w:rsid w:val="00E658C0"/>
    <w:rsid w:val="00F05EB3"/>
    <w:rsid w:val="00F10730"/>
    <w:rsid w:val="00F234F3"/>
    <w:rsid w:val="00F63B49"/>
    <w:rsid w:val="00F86303"/>
    <w:rsid w:val="00F959A8"/>
    <w:rsid w:val="00FA3CD5"/>
    <w:rsid w:val="00FA5EBD"/>
    <w:rsid w:val="00FB5AC0"/>
    <w:rsid w:val="00FD2804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right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F278413"/>
  <w15:docId w15:val="{60776139-5A73-449A-920D-3CA11F9A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6BF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C61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46BF"/>
    <w:pPr>
      <w:keepNext/>
      <w:autoSpaceDE w:val="0"/>
      <w:autoSpaceDN w:val="0"/>
      <w:adjustRightInd w:val="0"/>
      <w:jc w:val="center"/>
      <w:outlineLvl w:val="2"/>
    </w:pPr>
    <w:rPr>
      <w:rFonts w:ascii="Times New Roman" w:hAnsi="Times New Roman" w:cs="Times New Roman"/>
      <w:b/>
      <w:bCs/>
      <w:color w:val="000000"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1A46BF"/>
    <w:pPr>
      <w:keepNext/>
      <w:autoSpaceDE w:val="0"/>
      <w:autoSpaceDN w:val="0"/>
      <w:adjustRightInd w:val="0"/>
      <w:jc w:val="center"/>
      <w:outlineLvl w:val="3"/>
    </w:pPr>
    <w:rPr>
      <w:rFonts w:ascii="Times New Roman" w:hAnsi="Times New Roman" w:cs="Times New Roman"/>
      <w:b/>
      <w:bCs/>
      <w:color w:val="000000"/>
      <w:szCs w:val="22"/>
    </w:rPr>
  </w:style>
  <w:style w:type="paragraph" w:styleId="Heading6">
    <w:name w:val="heading 6"/>
    <w:basedOn w:val="Normal"/>
    <w:next w:val="Normal"/>
    <w:link w:val="Heading6Char"/>
    <w:qFormat/>
    <w:rsid w:val="001A46BF"/>
    <w:pPr>
      <w:keepNext/>
      <w:autoSpaceDE w:val="0"/>
      <w:autoSpaceDN w:val="0"/>
      <w:adjustRightInd w:val="0"/>
      <w:outlineLvl w:val="5"/>
    </w:pPr>
    <w:rPr>
      <w:rFonts w:ascii="Times New Roman" w:hAnsi="Times New Roman" w:cs="Times New Roman"/>
      <w:b/>
      <w:bCs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sid w:val="009D109E"/>
    <w:rPr>
      <w:rFonts w:ascii="Cambria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9D109E"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9D109E"/>
    <w:rPr>
      <w:rFonts w:ascii="Calibri" w:hAnsi="Calibri" w:cs="Times New Roman"/>
      <w:b/>
      <w:bCs/>
      <w:sz w:val="22"/>
      <w:szCs w:val="22"/>
      <w:lang w:val="x-none" w:eastAsia="en-US"/>
    </w:rPr>
  </w:style>
  <w:style w:type="paragraph" w:styleId="Title">
    <w:name w:val="Title"/>
    <w:basedOn w:val="Normal"/>
    <w:link w:val="TitleChar"/>
    <w:qFormat/>
    <w:rsid w:val="001A46BF"/>
    <w:pPr>
      <w:autoSpaceDE w:val="0"/>
      <w:autoSpaceDN w:val="0"/>
      <w:adjustRightInd w:val="0"/>
      <w:ind w:left="-23"/>
      <w:jc w:val="center"/>
    </w:pPr>
    <w:rPr>
      <w:rFonts w:ascii="Times New Roman" w:hAnsi="Times New Roman" w:cs="Times New Roman"/>
      <w:b/>
      <w:bCs/>
      <w:color w:val="000000"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locked/>
    <w:rsid w:val="009D109E"/>
    <w:rPr>
      <w:rFonts w:ascii="Cambria" w:hAnsi="Cambria" w:cs="Times New Roman"/>
      <w:b/>
      <w:bCs/>
      <w:kern w:val="28"/>
      <w:sz w:val="32"/>
      <w:szCs w:val="32"/>
      <w:lang w:val="x-none" w:eastAsia="en-US"/>
    </w:rPr>
  </w:style>
  <w:style w:type="paragraph" w:styleId="BodyText2">
    <w:name w:val="Body Text 2"/>
    <w:basedOn w:val="Normal"/>
    <w:link w:val="BodyText2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z w:val="18"/>
      <w:szCs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color w:val="000000"/>
      <w:sz w:val="18"/>
      <w:szCs w:val="22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D109E"/>
    <w:rPr>
      <w:rFonts w:ascii="Arial" w:hAnsi="Arial" w:cs="Arial"/>
      <w:sz w:val="16"/>
      <w:szCs w:val="16"/>
      <w:lang w:val="x-none" w:eastAsia="en-US"/>
    </w:rPr>
  </w:style>
  <w:style w:type="paragraph" w:styleId="Caption">
    <w:name w:val="caption"/>
    <w:basedOn w:val="Normal"/>
    <w:next w:val="Normal"/>
    <w:qFormat/>
    <w:rsid w:val="001A46BF"/>
    <w:pPr>
      <w:autoSpaceDE w:val="0"/>
      <w:autoSpaceDN w:val="0"/>
      <w:adjustRightInd w:val="0"/>
      <w:jc w:val="center"/>
      <w:outlineLvl w:val="0"/>
    </w:pPr>
    <w:rPr>
      <w:b/>
      <w:bCs/>
      <w:sz w:val="30"/>
    </w:rPr>
  </w:style>
  <w:style w:type="paragraph" w:styleId="BodyTextIndent">
    <w:name w:val="Body Text Indent"/>
    <w:basedOn w:val="Normal"/>
    <w:link w:val="BodyTextIndentChar"/>
    <w:rsid w:val="001A46BF"/>
    <w:pPr>
      <w:autoSpaceDE w:val="0"/>
      <w:autoSpaceDN w:val="0"/>
      <w:adjustRightInd w:val="0"/>
      <w:spacing w:line="288" w:lineRule="auto"/>
      <w:ind w:firstLine="720"/>
      <w:jc w:val="center"/>
      <w:outlineLvl w:val="0"/>
    </w:p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1A46BF"/>
    <w:pPr>
      <w:autoSpaceDE w:val="0"/>
      <w:autoSpaceDN w:val="0"/>
      <w:adjustRightInd w:val="0"/>
      <w:spacing w:line="288" w:lineRule="auto"/>
      <w:ind w:firstLine="720"/>
      <w:jc w:val="right"/>
      <w:outlineLvl w:val="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rsid w:val="001A46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rsid w:val="001A46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alloonText">
    <w:name w:val="Balloon Text"/>
    <w:basedOn w:val="Normal"/>
    <w:link w:val="BalloonTextChar"/>
    <w:semiHidden/>
    <w:unhideWhenUsed/>
    <w:rsid w:val="00A83B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3B39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locked/>
    <w:rsid w:val="0047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61C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0A66C-E3A7-485B-8D20-554B246AA1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uhse@lists.bath.ac.uk</dc:creator>
  <cp:lastModifiedBy>Louis Huygens</cp:lastModifiedBy>
  <cp:revision>3</cp:revision>
  <cp:lastPrinted>2015-02-27T09:36:00Z</cp:lastPrinted>
  <dcterms:created xsi:type="dcterms:W3CDTF">2024-02-12T15:32:00Z</dcterms:created>
  <dcterms:modified xsi:type="dcterms:W3CDTF">2024-02-12T15:32:00Z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