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592E" w:rsidRDefault="00C3667D" w:rsidP="0025592E">
      <w:pPr>
        <w:rPr>
          <w:b/>
          <w:sz w:val="40"/>
          <w:u w:val="single"/>
        </w:rPr>
      </w:pPr>
      <w:r>
        <w:rPr>
          <w:b/>
          <w:sz w:val="40"/>
          <w:u w:val="single"/>
        </w:rPr>
        <w:t>Analysis of Variance (ANOVA)</w:t>
      </w:r>
    </w:p>
    <w:p w:rsidR="00304527" w:rsidRDefault="00304527" w:rsidP="0025592E">
      <w:pPr>
        <w:rPr>
          <w:sz w:val="36"/>
        </w:rPr>
      </w:pPr>
      <w:r w:rsidRPr="00304527">
        <w:rPr>
          <w:sz w:val="36"/>
        </w:rPr>
        <w:t xml:space="preserve">Given the raw data, </w:t>
      </w:r>
      <w:r>
        <w:rPr>
          <w:sz w:val="36"/>
        </w:rPr>
        <w:t>we can use Excel’s Data Analysis Toolpak for both the one-way and the two-way ANOVA.</w:t>
      </w:r>
    </w:p>
    <w:p w:rsidR="003F5BAB" w:rsidRDefault="003F5BAB" w:rsidP="0025592E">
      <w:pPr>
        <w:rPr>
          <w:sz w:val="36"/>
        </w:rPr>
      </w:pPr>
    </w:p>
    <w:p w:rsidR="003F5BAB" w:rsidRPr="003F5BAB" w:rsidRDefault="003F5BAB" w:rsidP="0025592E">
      <w:pPr>
        <w:rPr>
          <w:b/>
          <w:sz w:val="36"/>
          <w:u w:val="single"/>
        </w:rPr>
      </w:pPr>
      <w:r w:rsidRPr="003F5BAB">
        <w:rPr>
          <w:b/>
          <w:sz w:val="36"/>
          <w:u w:val="single"/>
        </w:rPr>
        <w:t>One-Way ANOVA</w:t>
      </w:r>
      <w:r>
        <w:rPr>
          <w:b/>
          <w:sz w:val="36"/>
          <w:u w:val="single"/>
        </w:rPr>
        <w:t xml:space="preserve"> on Data Analysis Toolpak</w:t>
      </w:r>
    </w:p>
    <w:p w:rsidR="00551B33" w:rsidRDefault="00551B33" w:rsidP="00551B33">
      <w:pPr>
        <w:rPr>
          <w:sz w:val="36"/>
        </w:rPr>
      </w:pPr>
      <w:r>
        <w:rPr>
          <w:sz w:val="36"/>
        </w:rPr>
        <w:t>For One-Way ANOVA, use the “ANOVA: Single Factor” tool. The groups must be organized in columns or rows.</w:t>
      </w:r>
    </w:p>
    <w:p w:rsidR="00551B33" w:rsidRDefault="00551B33" w:rsidP="0025592E">
      <w:pPr>
        <w:rPr>
          <w:sz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2143125</wp:posOffset>
                </wp:positionH>
                <wp:positionV relativeFrom="paragraph">
                  <wp:posOffset>1362075</wp:posOffset>
                </wp:positionV>
                <wp:extent cx="2133600" cy="371475"/>
                <wp:effectExtent l="19050" t="19050" r="19050" b="2857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37147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03E6B6" id="Oval 10" o:spid="_x0000_s1026" style="position:absolute;margin-left:168.75pt;margin-top:107.25pt;width:168pt;height:2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" filled="f" strokecolor="yellow" strokeweight="3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4D309BF6" wp14:editId="5B9C718D">
            <wp:extent cx="5281923" cy="2895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7852" t="6842" r="33975" b="36431"/>
                    <a:stretch/>
                  </pic:blipFill>
                  <pic:spPr bwMode="auto">
                    <a:xfrm>
                      <a:off x="0" y="0"/>
                      <a:ext cx="5314459" cy="2913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1B33" w:rsidRDefault="00551B33" w:rsidP="0025592E">
      <w:pPr>
        <w:rPr>
          <w:sz w:val="36"/>
        </w:rPr>
      </w:pPr>
    </w:p>
    <w:p w:rsidR="00551B33" w:rsidRDefault="00551B33" w:rsidP="0025592E">
      <w:pPr>
        <w:rPr>
          <w:sz w:val="36"/>
        </w:rPr>
      </w:pPr>
      <w:r>
        <w:rPr>
          <w:noProof/>
        </w:rPr>
        <w:lastRenderedPageBreak/>
        <w:drawing>
          <wp:inline distT="0" distB="0" distL="0" distR="0" wp14:anchorId="72C63B53" wp14:editId="3767C26E">
            <wp:extent cx="5495925" cy="3118073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7582" t="6423" r="33814" b="34436"/>
                    <a:stretch/>
                  </pic:blipFill>
                  <pic:spPr bwMode="auto">
                    <a:xfrm>
                      <a:off x="0" y="0"/>
                      <a:ext cx="5495925" cy="3118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1B33" w:rsidRPr="00551B33" w:rsidRDefault="00551B33" w:rsidP="0025592E">
      <w:pPr>
        <w:rPr>
          <w:noProof/>
          <w:sz w:val="36"/>
        </w:rPr>
      </w:pPr>
      <w:r>
        <w:rPr>
          <w:noProof/>
          <w:sz w:val="32"/>
        </w:rPr>
        <w:t>The resulting ANOVA output contains descriptive statistics (group sample means and sample variances) and the standard ANOVA table with sums of squares, degrees of freedom, mean squares, and the F-statistic with the associated p-value and rejection boundary.</w:t>
      </w:r>
    </w:p>
    <w:p w:rsidR="00551B33" w:rsidRDefault="00551B33" w:rsidP="0025592E">
      <w:pPr>
        <w:rPr>
          <w:sz w:val="36"/>
        </w:rPr>
      </w:pPr>
      <w:r>
        <w:rPr>
          <w:noProof/>
        </w:rPr>
        <w:lastRenderedPageBreak/>
        <w:drawing>
          <wp:inline distT="0" distB="0" distL="0" distR="0" wp14:anchorId="50E9D233" wp14:editId="0DAC36BE">
            <wp:extent cx="5840801" cy="476250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7532" t="10262" r="50801" b="29304"/>
                    <a:stretch/>
                  </pic:blipFill>
                  <pic:spPr bwMode="auto">
                    <a:xfrm>
                      <a:off x="0" y="0"/>
                      <a:ext cx="5890424" cy="4802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1B33" w:rsidRDefault="00551B33" w:rsidP="0025592E">
      <w:pPr>
        <w:rPr>
          <w:sz w:val="36"/>
        </w:rPr>
      </w:pPr>
    </w:p>
    <w:p w:rsidR="003F5BAB" w:rsidRDefault="003F5BAB" w:rsidP="0025592E">
      <w:pPr>
        <w:rPr>
          <w:b/>
          <w:sz w:val="40"/>
          <w:u w:val="single"/>
        </w:rPr>
      </w:pPr>
    </w:p>
    <w:p w:rsidR="003F5BAB" w:rsidRPr="003F5BAB" w:rsidRDefault="003F5BAB" w:rsidP="0025592E">
      <w:pPr>
        <w:rPr>
          <w:b/>
          <w:sz w:val="40"/>
          <w:u w:val="single"/>
        </w:rPr>
      </w:pPr>
      <w:r w:rsidRPr="003F5BAB">
        <w:rPr>
          <w:b/>
          <w:sz w:val="40"/>
          <w:u w:val="single"/>
        </w:rPr>
        <w:t>Two</w:t>
      </w:r>
      <w:r w:rsidRPr="003F5BAB">
        <w:rPr>
          <w:b/>
          <w:sz w:val="40"/>
          <w:u w:val="single"/>
        </w:rPr>
        <w:t>-way ANOVA</w:t>
      </w:r>
      <w:r w:rsidRPr="003F5BAB">
        <w:rPr>
          <w:b/>
          <w:sz w:val="40"/>
          <w:u w:val="single"/>
        </w:rPr>
        <w:t xml:space="preserve"> on Data Analysis Toolpak</w:t>
      </w:r>
    </w:p>
    <w:p w:rsidR="00551B33" w:rsidRDefault="00551B33" w:rsidP="0025592E">
      <w:pPr>
        <w:rPr>
          <w:sz w:val="36"/>
        </w:rPr>
      </w:pPr>
      <w:r>
        <w:rPr>
          <w:sz w:val="36"/>
        </w:rPr>
        <w:t>For the two-way ANOVA</w:t>
      </w:r>
      <w:r w:rsidR="00BC3E88">
        <w:rPr>
          <w:sz w:val="36"/>
        </w:rPr>
        <w:t xml:space="preserve">, </w:t>
      </w:r>
      <w:r w:rsidR="00BB15DC">
        <w:rPr>
          <w:sz w:val="36"/>
        </w:rPr>
        <w:t>there are two options – with and without replications. We’ll mostly have at least two replications n’ for each combination of factor levels, and therefore, we’ll use “ANOVA: two-factor with replications”.</w:t>
      </w:r>
    </w:p>
    <w:p w:rsidR="00551B33" w:rsidRDefault="00551B33" w:rsidP="0025592E">
      <w:pPr>
        <w:rPr>
          <w:sz w:val="36"/>
        </w:rPr>
      </w:pPr>
    </w:p>
    <w:p w:rsidR="00BB15DC" w:rsidRDefault="00BB15DC" w:rsidP="0025592E">
      <w:pPr>
        <w:rPr>
          <w:sz w:val="3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738584" wp14:editId="7ED5D98A">
                <wp:simplePos x="0" y="0"/>
                <wp:positionH relativeFrom="margin">
                  <wp:align>center</wp:align>
                </wp:positionH>
                <wp:positionV relativeFrom="paragraph">
                  <wp:posOffset>2190750</wp:posOffset>
                </wp:positionV>
                <wp:extent cx="2133600" cy="371475"/>
                <wp:effectExtent l="19050" t="19050" r="19050" b="28575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37147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2AD3C2" id="Oval 15" o:spid="_x0000_s1026" style="position:absolute;margin-left:0;margin-top:172.5pt;width:168pt;height:29.2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" filled="f" strokecolor="yellow" strokeweight="3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649064BB" wp14:editId="12753546">
            <wp:extent cx="5900738" cy="3933825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892" t="3421" r="47916" b="42988"/>
                    <a:stretch/>
                  </pic:blipFill>
                  <pic:spPr bwMode="auto">
                    <a:xfrm>
                      <a:off x="0" y="0"/>
                      <a:ext cx="5905042" cy="3936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15DC" w:rsidRDefault="00BB15DC" w:rsidP="0025592E">
      <w:pPr>
        <w:rPr>
          <w:sz w:val="36"/>
        </w:rPr>
      </w:pPr>
    </w:p>
    <w:p w:rsidR="00BB15DC" w:rsidRDefault="00BB15DC" w:rsidP="0025592E">
      <w:pPr>
        <w:rPr>
          <w:sz w:val="36"/>
        </w:rPr>
      </w:pPr>
      <w:r>
        <w:rPr>
          <w:sz w:val="36"/>
        </w:rPr>
        <w:t xml:space="preserve">Excel will only handle </w:t>
      </w:r>
      <w:r w:rsidRPr="00BB15DC">
        <w:rPr>
          <w:i/>
          <w:sz w:val="36"/>
        </w:rPr>
        <w:t>balanced</w:t>
      </w:r>
      <w:r>
        <w:rPr>
          <w:sz w:val="36"/>
        </w:rPr>
        <w:t xml:space="preserve"> two-way ANOVA, where the number of replications n’ is the same for each combination. This number, n’, has to be entered as “Rows per sample”:</w:t>
      </w:r>
    </w:p>
    <w:p w:rsidR="00BB15DC" w:rsidRDefault="00BB15DC" w:rsidP="0025592E">
      <w:pPr>
        <w:rPr>
          <w:sz w:val="3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42E454" wp14:editId="633E4254">
                <wp:simplePos x="0" y="0"/>
                <wp:positionH relativeFrom="margin">
                  <wp:align>center</wp:align>
                </wp:positionH>
                <wp:positionV relativeFrom="paragraph">
                  <wp:posOffset>1971675</wp:posOffset>
                </wp:positionV>
                <wp:extent cx="2133600" cy="371475"/>
                <wp:effectExtent l="19050" t="19050" r="19050" b="28575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37147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AA2695" id="Oval 17" o:spid="_x0000_s1026" style="position:absolute;margin-left:0;margin-top:155.25pt;width:168pt;height:29.2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" filled="f" strokecolor="yellow" strokeweight="3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2F4E3440" wp14:editId="0636F8C1">
            <wp:extent cx="5705475" cy="5343860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6731" t="4277" r="47757" b="19897"/>
                    <a:stretch/>
                  </pic:blipFill>
                  <pic:spPr bwMode="auto">
                    <a:xfrm>
                      <a:off x="0" y="0"/>
                      <a:ext cx="5714550" cy="5352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15DC" w:rsidRDefault="00BB15DC" w:rsidP="0025592E">
      <w:pPr>
        <w:rPr>
          <w:sz w:val="36"/>
        </w:rPr>
      </w:pPr>
    </w:p>
    <w:p w:rsidR="00BB15DC" w:rsidRDefault="00BB15DC" w:rsidP="0025592E">
      <w:pPr>
        <w:rPr>
          <w:sz w:val="36"/>
        </w:rPr>
      </w:pPr>
      <w:r>
        <w:rPr>
          <w:sz w:val="36"/>
        </w:rPr>
        <w:t xml:space="preserve">The output contains descriptive statistics for each </w:t>
      </w:r>
      <w:r w:rsidR="007206B9">
        <w:rPr>
          <w:sz w:val="36"/>
        </w:rPr>
        <w:t>combination of factor levels</w:t>
      </w:r>
      <w:r w:rsidR="00936644">
        <w:rPr>
          <w:sz w:val="36"/>
        </w:rPr>
        <w:t>, sums of squares, degrees of freedom, and mean squares for each main factor and the interaction, the corresponding F-statistics, and their P-values</w:t>
      </w:r>
      <w:r>
        <w:rPr>
          <w:sz w:val="36"/>
        </w:rPr>
        <w:t xml:space="preserve">. </w:t>
      </w:r>
    </w:p>
    <w:p w:rsidR="007206B9" w:rsidRDefault="00BB15DC" w:rsidP="0025592E">
      <w:pPr>
        <w:rPr>
          <w:sz w:val="36"/>
        </w:rPr>
      </w:pPr>
      <w:r>
        <w:rPr>
          <w:sz w:val="36"/>
        </w:rPr>
        <w:t xml:space="preserve">In the current example, one factor is the time of the </w:t>
      </w:r>
      <w:r w:rsidRPr="00BB15DC">
        <w:rPr>
          <w:color w:val="FF0000"/>
          <w:sz w:val="36"/>
        </w:rPr>
        <w:t xml:space="preserve">flight </w:t>
      </w:r>
      <w:r>
        <w:rPr>
          <w:sz w:val="36"/>
        </w:rPr>
        <w:t xml:space="preserve">– early or late, and the other factor is the </w:t>
      </w:r>
      <w:r w:rsidRPr="00BB15DC">
        <w:rPr>
          <w:color w:val="FF0000"/>
          <w:sz w:val="36"/>
        </w:rPr>
        <w:t xml:space="preserve">airline </w:t>
      </w:r>
      <w:r>
        <w:rPr>
          <w:sz w:val="36"/>
        </w:rPr>
        <w:t xml:space="preserve">– American or Continental. Each factor has two levels, r=2 and c=2, and each </w:t>
      </w:r>
      <w:r>
        <w:rPr>
          <w:sz w:val="36"/>
        </w:rPr>
        <w:lastRenderedPageBreak/>
        <w:t>combination of levels has n’=10 replications, for a total sample size of n=40.</w:t>
      </w:r>
    </w:p>
    <w:p w:rsidR="00825FA6" w:rsidRDefault="00936644" w:rsidP="0025592E">
      <w:pPr>
        <w:rPr>
          <w:sz w:val="36"/>
        </w:rPr>
      </w:pPr>
      <w:r>
        <w:rPr>
          <w:noProof/>
        </w:rPr>
        <w:drawing>
          <wp:inline distT="0" distB="0" distL="0" distR="0" wp14:anchorId="18B74D1E" wp14:editId="2F67F01E">
            <wp:extent cx="4800600" cy="4472042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6090" t="18529" r="51763" b="11630"/>
                    <a:stretch/>
                  </pic:blipFill>
                  <pic:spPr bwMode="auto">
                    <a:xfrm>
                      <a:off x="0" y="0"/>
                      <a:ext cx="4826087" cy="4495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06B9" w:rsidRDefault="007206B9" w:rsidP="0025592E">
      <w:pPr>
        <w:rPr>
          <w:sz w:val="36"/>
        </w:rPr>
      </w:pPr>
      <w:r>
        <w:rPr>
          <w:sz w:val="36"/>
        </w:rPr>
        <w:t>Here, the row factor (airline) is listed as “Sample”, and it is found significant with a very low p-value of 0.0000031. The column factor “Time of the flight” is listed as “Columns”, and it is found significant too, with a p-value of 0.00117. The interaction effect is not significant, with a p-value of 0.66557. Each F-statistic is obtained as a ratio of the corresponding MS and the Within MS which is also known as the Mean Squared Error (MSE).</w:t>
      </w:r>
    </w:p>
    <w:p w:rsidR="00721BB4" w:rsidRDefault="00721BB4" w:rsidP="0025592E">
      <w:pPr>
        <w:rPr>
          <w:sz w:val="36"/>
        </w:rPr>
      </w:pPr>
    </w:p>
    <w:p w:rsidR="00B11AFF" w:rsidRPr="00B11AFF" w:rsidRDefault="00B11AFF" w:rsidP="0025592E">
      <w:pPr>
        <w:rPr>
          <w:b/>
          <w:sz w:val="40"/>
          <w:u w:val="single"/>
        </w:rPr>
      </w:pPr>
      <w:r w:rsidRPr="00B11AFF">
        <w:rPr>
          <w:b/>
          <w:sz w:val="40"/>
          <w:u w:val="single"/>
        </w:rPr>
        <w:lastRenderedPageBreak/>
        <w:t xml:space="preserve">Manual computation, formulae, and computing from descriptive statistics </w:t>
      </w:r>
    </w:p>
    <w:p w:rsidR="00721BB4" w:rsidRDefault="003F5BAB" w:rsidP="0025592E">
      <w:pPr>
        <w:rPr>
          <w:sz w:val="36"/>
        </w:rPr>
      </w:pPr>
      <w:r>
        <w:rPr>
          <w:sz w:val="36"/>
        </w:rPr>
        <w:t>All th</w:t>
      </w:r>
      <w:r w:rsidR="00B11AFF">
        <w:rPr>
          <w:sz w:val="36"/>
        </w:rPr>
        <w:t xml:space="preserve">is ANOVA </w:t>
      </w:r>
      <w:r>
        <w:rPr>
          <w:sz w:val="36"/>
        </w:rPr>
        <w:t>can also be done manually, without the Toolpak.</w:t>
      </w:r>
      <w:r w:rsidR="00B11AFF">
        <w:rPr>
          <w:sz w:val="36"/>
        </w:rPr>
        <w:t xml:space="preserve"> Notice that we cannot use Toolpak if instead of the raw data, we only have the descriptive statistics – sample group means, variances, and counts.</w:t>
      </w:r>
    </w:p>
    <w:p w:rsidR="003F5BAB" w:rsidRDefault="003F5BAB" w:rsidP="0025592E">
      <w:pPr>
        <w:rPr>
          <w:sz w:val="36"/>
        </w:rPr>
      </w:pPr>
    </w:p>
    <w:p w:rsidR="00B11AFF" w:rsidRDefault="00B11770" w:rsidP="00B11770">
      <w:pPr>
        <w:rPr>
          <w:b/>
          <w:sz w:val="40"/>
          <w:u w:val="single"/>
        </w:rPr>
      </w:pPr>
      <w:r>
        <w:rPr>
          <w:b/>
          <w:sz w:val="40"/>
          <w:u w:val="single"/>
        </w:rPr>
        <w:t>One</w:t>
      </w:r>
      <w:r w:rsidRPr="003F5BAB">
        <w:rPr>
          <w:b/>
          <w:sz w:val="40"/>
          <w:u w:val="single"/>
        </w:rPr>
        <w:t xml:space="preserve">-way ANOVA </w:t>
      </w:r>
      <w:r>
        <w:rPr>
          <w:b/>
          <w:sz w:val="40"/>
          <w:u w:val="single"/>
        </w:rPr>
        <w:t>manually</w:t>
      </w:r>
    </w:p>
    <w:p w:rsidR="00B11AFF" w:rsidRDefault="00B11AFF" w:rsidP="00B11770">
      <w:pPr>
        <w:rPr>
          <w:sz w:val="36"/>
        </w:rPr>
      </w:pPr>
      <w:r>
        <w:rPr>
          <w:sz w:val="36"/>
        </w:rPr>
        <w:t xml:space="preserve">Here, I computed sample means, variances, and counts on lines 13-15. The grand mean is in H13. Then, I am </w:t>
      </w:r>
      <w:r w:rsidR="00282D43">
        <w:rPr>
          <w:sz w:val="36"/>
        </w:rPr>
        <w:t>using our</w:t>
      </w:r>
      <w:r>
        <w:rPr>
          <w:sz w:val="36"/>
        </w:rPr>
        <w:t xml:space="preserve"> formulae</w:t>
      </w:r>
    </w:p>
    <w:p w:rsidR="00B11AFF" w:rsidRPr="008E7C69" w:rsidRDefault="00282D43" w:rsidP="008E7C69">
      <w:pPr>
        <w:ind w:left="720" w:hanging="720"/>
        <w:rPr>
          <w:rFonts w:eastAsiaTheme="minorEastAsia"/>
          <w:sz w:val="30"/>
          <w:szCs w:val="30"/>
        </w:rPr>
      </w:pPr>
      <w:r w:rsidRPr="008E7C69">
        <w:rPr>
          <w:i/>
          <w:sz w:val="36"/>
          <w:szCs w:val="30"/>
        </w:rPr>
        <w:t xml:space="preserve">SSA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36"/>
                <w:szCs w:val="30"/>
              </w:rPr>
            </m:ctrlPr>
          </m:naryPr>
          <m:sub>
            <m:r>
              <w:rPr>
                <w:rFonts w:ascii="Cambria Math" w:hAnsi="Cambria Math"/>
                <w:sz w:val="36"/>
                <w:szCs w:val="30"/>
              </w:rPr>
              <m:t>j=1</m:t>
            </m:r>
          </m:sub>
          <m:sup>
            <m:r>
              <w:rPr>
                <w:rFonts w:ascii="Cambria Math" w:hAnsi="Cambria Math"/>
                <w:sz w:val="36"/>
                <w:szCs w:val="30"/>
              </w:rPr>
              <m:t>c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36"/>
                    <w:szCs w:val="30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6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6"/>
                        <w:szCs w:val="30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36"/>
                        <w:szCs w:val="30"/>
                      </w:rPr>
                      <m:t>j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36"/>
                        <w:szCs w:val="3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0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sz w:val="36"/>
                                <w:szCs w:val="3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36"/>
                                <w:szCs w:val="30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36"/>
                            <w:szCs w:val="30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  <w:sz w:val="36"/>
                        <w:szCs w:val="30"/>
                      </w:rPr>
                      <m:t>-</m:t>
                    </m:r>
                    <m:acc>
                      <m:accPr>
                        <m:chr m:val="̿"/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36"/>
                            <w:szCs w:val="30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hAnsi="Cambria Math"/>
                    <w:sz w:val="36"/>
                    <w:szCs w:val="30"/>
                  </w:rPr>
                  <m:t>2</m:t>
                </m:r>
              </m:sup>
            </m:sSup>
          </m:e>
        </m:nary>
      </m:oMath>
      <w:r w:rsidR="008E7C69" w:rsidRPr="008E7C69">
        <w:rPr>
          <w:rFonts w:eastAsiaTheme="minorEastAsia"/>
          <w:i/>
          <w:sz w:val="36"/>
          <w:szCs w:val="30"/>
        </w:rPr>
        <w:tab/>
      </w:r>
      <w:r w:rsidR="008E7C69" w:rsidRPr="008E7C69">
        <w:rPr>
          <w:rFonts w:eastAsiaTheme="minorEastAsia"/>
          <w:i/>
          <w:sz w:val="30"/>
          <w:szCs w:val="30"/>
        </w:rPr>
        <w:tab/>
      </w:r>
      <w:r w:rsidRPr="008E7C69">
        <w:rPr>
          <w:rFonts w:eastAsiaTheme="minorEastAsia"/>
          <w:sz w:val="30"/>
          <w:szCs w:val="30"/>
        </w:rPr>
        <w:t>for the sum of squares among the groups</w:t>
      </w:r>
    </w:p>
    <w:p w:rsidR="00282D43" w:rsidRPr="008E7C69" w:rsidRDefault="008E7C69" w:rsidP="008E7C69">
      <w:pPr>
        <w:rPr>
          <w:rFonts w:eastAsiaTheme="minorEastAsia"/>
          <w:sz w:val="30"/>
          <w:szCs w:val="30"/>
        </w:rPr>
      </w:pPr>
      <m:oMath>
        <m:r>
          <w:rPr>
            <w:rFonts w:ascii="Cambria Math" w:hAnsi="Cambria Math"/>
            <w:sz w:val="32"/>
            <w:szCs w:val="30"/>
          </w:rPr>
          <m:t>SSW=</m:t>
        </m:r>
        <m:r>
          <w:rPr>
            <w:rFonts w:ascii="Cambria Math" w:hAnsi="Cambria Math"/>
            <w:sz w:val="32"/>
            <w:szCs w:val="30"/>
          </w:rPr>
          <m:t xml:space="preserve">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32"/>
                <w:szCs w:val="30"/>
              </w:rPr>
            </m:ctrlPr>
          </m:naryPr>
          <m:sub>
            <m:r>
              <w:rPr>
                <w:rFonts w:ascii="Cambria Math" w:hAnsi="Cambria Math"/>
                <w:sz w:val="32"/>
                <w:szCs w:val="30"/>
              </w:rPr>
              <m:t>j=1</m:t>
            </m:r>
          </m:sub>
          <m:sup>
            <m:r>
              <w:rPr>
                <w:rFonts w:ascii="Cambria Math" w:hAnsi="Cambria Math"/>
                <w:sz w:val="32"/>
                <w:szCs w:val="30"/>
              </w:rPr>
              <m:t>c</m:t>
            </m:r>
          </m:sup>
          <m:e>
            <m:r>
              <w:rPr>
                <w:rFonts w:ascii="Cambria Math" w:hAnsi="Cambria Math"/>
                <w:sz w:val="32"/>
                <w:szCs w:val="30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0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32"/>
                    <w:szCs w:val="30"/>
                  </w:rPr>
                  <m:t>j</m:t>
                </m:r>
              </m:sub>
            </m:sSub>
            <m:r>
              <w:rPr>
                <w:rFonts w:ascii="Cambria Math" w:hAnsi="Cambria Math"/>
                <w:sz w:val="32"/>
                <w:szCs w:val="30"/>
              </w:rPr>
              <m:t>-1)</m:t>
            </m:r>
            <m:sSubSup>
              <m:sSubSupPr>
                <m:ctrlPr>
                  <w:rPr>
                    <w:rFonts w:ascii="Cambria Math" w:hAnsi="Cambria Math"/>
                    <w:i/>
                    <w:sz w:val="32"/>
                    <w:szCs w:val="30"/>
                  </w:rPr>
                </m:ctrlPr>
              </m:sSubSupPr>
              <m:e>
                <m:r>
                  <w:rPr>
                    <w:rFonts w:ascii="Cambria Math" w:hAnsi="Cambria Math"/>
                    <w:sz w:val="32"/>
                    <w:szCs w:val="30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32"/>
                    <w:szCs w:val="30"/>
                  </w:rPr>
                  <m:t>j</m:t>
                </m:r>
              </m:sub>
              <m:sup>
                <m:r>
                  <w:rPr>
                    <w:rFonts w:ascii="Cambria Math" w:hAnsi="Cambria Math"/>
                    <w:sz w:val="32"/>
                    <w:szCs w:val="30"/>
                  </w:rPr>
                  <m:t>2</m:t>
                </m:r>
              </m:sup>
            </m:sSubSup>
          </m:e>
        </m:nary>
      </m:oMath>
      <w:r w:rsidRPr="008E7C69">
        <w:rPr>
          <w:rFonts w:eastAsiaTheme="minorEastAsia"/>
          <w:sz w:val="32"/>
          <w:szCs w:val="30"/>
        </w:rPr>
        <w:t xml:space="preserve">        </w:t>
      </w:r>
      <w:r>
        <w:rPr>
          <w:rFonts w:eastAsiaTheme="minorEastAsia"/>
          <w:sz w:val="32"/>
          <w:szCs w:val="30"/>
        </w:rPr>
        <w:tab/>
      </w:r>
      <w:r w:rsidR="00282D43" w:rsidRPr="008E7C69">
        <w:rPr>
          <w:rFonts w:eastAsiaTheme="minorEastAsia"/>
          <w:sz w:val="30"/>
          <w:szCs w:val="30"/>
        </w:rPr>
        <w:t xml:space="preserve">for the sum of squares </w:t>
      </w:r>
      <w:r w:rsidR="00282D43" w:rsidRPr="008E7C69">
        <w:rPr>
          <w:rFonts w:eastAsiaTheme="minorEastAsia"/>
          <w:sz w:val="30"/>
          <w:szCs w:val="30"/>
        </w:rPr>
        <w:t>within</w:t>
      </w:r>
      <w:r w:rsidR="00282D43" w:rsidRPr="008E7C69">
        <w:rPr>
          <w:rFonts w:eastAsiaTheme="minorEastAsia"/>
          <w:sz w:val="30"/>
          <w:szCs w:val="30"/>
        </w:rPr>
        <w:t xml:space="preserve"> the groups</w:t>
      </w:r>
    </w:p>
    <w:p w:rsidR="008F088D" w:rsidRDefault="00B11AFF" w:rsidP="00B11770">
      <w:pPr>
        <w:rPr>
          <w:b/>
          <w:sz w:val="40"/>
          <w:u w:val="single"/>
        </w:rPr>
      </w:pPr>
      <w:r>
        <w:rPr>
          <w:noProof/>
        </w:rPr>
        <w:drawing>
          <wp:inline distT="0" distB="0" distL="0" distR="0" wp14:anchorId="5A450CE1" wp14:editId="7BD07F52">
            <wp:extent cx="6296025" cy="360869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4840" t="5131" r="9455" b="27879"/>
                    <a:stretch/>
                  </pic:blipFill>
                  <pic:spPr bwMode="auto">
                    <a:xfrm>
                      <a:off x="0" y="0"/>
                      <a:ext cx="6337692" cy="3632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1770" w:rsidRPr="00927AC4" w:rsidRDefault="00927AC4" w:rsidP="0025592E">
      <w:pPr>
        <w:rPr>
          <w:b/>
          <w:sz w:val="36"/>
        </w:rPr>
      </w:pPr>
      <w:r w:rsidRPr="00927AC4">
        <w:rPr>
          <w:sz w:val="36"/>
        </w:rPr>
        <w:lastRenderedPageBreak/>
        <w:t>These</w:t>
      </w:r>
      <w:r>
        <w:rPr>
          <w:sz w:val="36"/>
        </w:rPr>
        <w:t xml:space="preserve"> SSA and SSW are computed in H17-18 above. Divide them by their corresponding degrees of freedom to get MSA and MSW, then compute F</w:t>
      </w:r>
      <w:r w:rsidRPr="00927AC4">
        <w:rPr>
          <w:sz w:val="36"/>
          <w:vertAlign w:val="subscript"/>
        </w:rPr>
        <w:t>stat</w:t>
      </w:r>
      <w:r>
        <w:rPr>
          <w:sz w:val="36"/>
        </w:rPr>
        <w:t xml:space="preserve">=MSA/MSW, and finally, the P-value by </w:t>
      </w:r>
      <w:r>
        <w:rPr>
          <w:b/>
          <w:sz w:val="36"/>
        </w:rPr>
        <w:t>=</w:t>
      </w:r>
      <w:r w:rsidRPr="00927AC4">
        <w:t xml:space="preserve"> </w:t>
      </w:r>
      <w:r w:rsidRPr="00927AC4">
        <w:rPr>
          <w:b/>
          <w:sz w:val="36"/>
        </w:rPr>
        <w:t>FDIST(L17,J17,J18)</w:t>
      </w:r>
      <w:r>
        <w:rPr>
          <w:b/>
          <w:sz w:val="36"/>
        </w:rPr>
        <w:t>.</w:t>
      </w:r>
      <w:bookmarkStart w:id="0" w:name="_GoBack"/>
      <w:bookmarkEnd w:id="0"/>
    </w:p>
    <w:p w:rsidR="00927AC4" w:rsidRDefault="00927AC4" w:rsidP="0025592E">
      <w:pPr>
        <w:rPr>
          <w:sz w:val="36"/>
        </w:rPr>
      </w:pPr>
    </w:p>
    <w:p w:rsidR="00927AC4" w:rsidRDefault="00927AC4" w:rsidP="0025592E">
      <w:pPr>
        <w:rPr>
          <w:sz w:val="36"/>
        </w:rPr>
      </w:pPr>
    </w:p>
    <w:p w:rsidR="003F5BAB" w:rsidRPr="003F5BAB" w:rsidRDefault="003F5BAB" w:rsidP="003F5BAB">
      <w:pPr>
        <w:rPr>
          <w:b/>
          <w:sz w:val="40"/>
          <w:u w:val="single"/>
        </w:rPr>
      </w:pPr>
      <w:r w:rsidRPr="003F5BAB">
        <w:rPr>
          <w:b/>
          <w:sz w:val="40"/>
          <w:u w:val="single"/>
        </w:rPr>
        <w:t xml:space="preserve">Two-way ANOVA </w:t>
      </w:r>
      <w:r>
        <w:rPr>
          <w:b/>
          <w:sz w:val="40"/>
          <w:u w:val="single"/>
        </w:rPr>
        <w:t>manually</w:t>
      </w:r>
    </w:p>
    <w:p w:rsidR="003F5BAB" w:rsidRDefault="00D16AC8" w:rsidP="0025592E">
      <w:pPr>
        <w:rPr>
          <w:sz w:val="36"/>
        </w:rPr>
      </w:pPr>
      <w:r>
        <w:rPr>
          <w:noProof/>
        </w:rPr>
        <w:drawing>
          <wp:inline distT="0" distB="0" distL="0" distR="0" wp14:anchorId="6BAA3303" wp14:editId="1A8C34C6">
            <wp:extent cx="6580909" cy="33528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5930" t="19099" r="17948" b="11915"/>
                    <a:stretch/>
                  </pic:blipFill>
                  <pic:spPr bwMode="auto">
                    <a:xfrm>
                      <a:off x="0" y="0"/>
                      <a:ext cx="6607513" cy="3366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6AC8" w:rsidRDefault="00D16AC8" w:rsidP="0025592E">
      <w:pPr>
        <w:rPr>
          <w:sz w:val="36"/>
        </w:rPr>
      </w:pPr>
      <w:r>
        <w:rPr>
          <w:sz w:val="36"/>
        </w:rPr>
        <w:t>Here,</w:t>
      </w:r>
    </w:p>
    <w:p w:rsidR="00D16AC8" w:rsidRPr="00D16AC8" w:rsidRDefault="00D16AC8" w:rsidP="00D16AC8">
      <w:pPr>
        <w:pStyle w:val="ListParagraph"/>
        <w:numPr>
          <w:ilvl w:val="0"/>
          <w:numId w:val="2"/>
        </w:numPr>
        <w:rPr>
          <w:sz w:val="36"/>
        </w:rPr>
      </w:pPr>
      <w:r w:rsidRPr="00D16AC8">
        <w:rPr>
          <w:sz w:val="36"/>
        </w:rPr>
        <w:t>The raw data are in columns A-C</w:t>
      </w:r>
      <w:r>
        <w:rPr>
          <w:sz w:val="36"/>
        </w:rPr>
        <w:t>.</w:t>
      </w:r>
    </w:p>
    <w:p w:rsidR="00D16AC8" w:rsidRDefault="00D16AC8" w:rsidP="00D16AC8">
      <w:pPr>
        <w:pStyle w:val="ListParagraph"/>
        <w:numPr>
          <w:ilvl w:val="0"/>
          <w:numId w:val="2"/>
        </w:numPr>
        <w:rPr>
          <w:sz w:val="36"/>
        </w:rPr>
      </w:pPr>
      <w:r>
        <w:rPr>
          <w:sz w:val="36"/>
        </w:rPr>
        <w:t xml:space="preserve">Sample means </w:t>
      </w:r>
      <w:r w:rsidR="00046558" w:rsidRPr="00046558">
        <w:rPr>
          <w:position w:val="-8"/>
        </w:rPr>
        <w:object w:dxaOrig="40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29.25pt;height:25.5pt" o:ole="">
            <v:imagedata r:id="rId13" o:title=""/>
          </v:shape>
          <o:OLEObject Type="Embed" ProgID="Equation.3" ShapeID="_x0000_i1026" DrawAspect="Content" ObjectID="_1508601676" r:id="rId14"/>
        </w:object>
      </w:r>
      <w:r w:rsidR="00046558">
        <w:t xml:space="preserve">, </w:t>
      </w:r>
      <w:r w:rsidR="00046558" w:rsidRPr="00046558">
        <w:rPr>
          <w:position w:val="-10"/>
        </w:rPr>
        <w:object w:dxaOrig="420" w:dyaOrig="380">
          <v:shape id="_x0000_i1027" type="#_x0000_t75" style="width:30.75pt;height:26.25pt" o:ole="">
            <v:imagedata r:id="rId15" o:title=""/>
          </v:shape>
          <o:OLEObject Type="Embed" ProgID="Equation.3" ShapeID="_x0000_i1027" DrawAspect="Content" ObjectID="_1508601677" r:id="rId16"/>
        </w:object>
      </w:r>
      <w:r w:rsidR="00046558">
        <w:t xml:space="preserve">,  </w:t>
      </w:r>
      <w:r w:rsidR="00046558">
        <w:rPr>
          <w:sz w:val="36"/>
        </w:rPr>
        <w:t>and</w:t>
      </w:r>
      <w:r w:rsidR="00046558" w:rsidRPr="00D16AC8">
        <w:rPr>
          <w:sz w:val="36"/>
        </w:rPr>
        <w:t xml:space="preserve"> </w:t>
      </w:r>
      <w:r w:rsidR="00046558" w:rsidRPr="00046558">
        <w:rPr>
          <w:position w:val="-10"/>
        </w:rPr>
        <w:object w:dxaOrig="440" w:dyaOrig="380">
          <v:shape id="_x0000_i1025" type="#_x0000_t75" style="width:32.25pt;height:26.25pt" o:ole="">
            <v:imagedata r:id="rId17" o:title=""/>
          </v:shape>
          <o:OLEObject Type="Embed" ProgID="Equation.3" ShapeID="_x0000_i1025" DrawAspect="Content" ObjectID="_1508601678" r:id="rId18"/>
        </w:object>
      </w:r>
      <w:r w:rsidR="00046558" w:rsidRPr="00046558">
        <w:rPr>
          <w:sz w:val="36"/>
        </w:rPr>
        <w:t xml:space="preserve"> </w:t>
      </w:r>
      <w:r w:rsidR="00046558" w:rsidRPr="00D16AC8">
        <w:rPr>
          <w:sz w:val="36"/>
        </w:rPr>
        <w:t>are</w:t>
      </w:r>
      <w:r w:rsidR="00046558">
        <w:rPr>
          <w:sz w:val="36"/>
        </w:rPr>
        <w:t xml:space="preserve"> computed in columns E-F, H-I, and K-L by the appropriate averaging,</w:t>
      </w:r>
    </w:p>
    <w:p w:rsidR="00046558" w:rsidRDefault="00046558" w:rsidP="00046558">
      <w:pPr>
        <w:pStyle w:val="ListParagraph"/>
        <w:rPr>
          <w:sz w:val="36"/>
        </w:rPr>
      </w:pPr>
      <w:r w:rsidRPr="00046558">
        <w:rPr>
          <w:b/>
          <w:sz w:val="36"/>
        </w:rPr>
        <w:t>=AVERAGE(B$2:B$11)</w:t>
      </w:r>
      <w:r>
        <w:rPr>
          <w:b/>
          <w:sz w:val="36"/>
        </w:rPr>
        <w:t xml:space="preserve"> </w:t>
      </w:r>
      <w:r>
        <w:rPr>
          <w:sz w:val="36"/>
        </w:rPr>
        <w:t xml:space="preserve">for early Continental flights, </w:t>
      </w:r>
      <w:r w:rsidRPr="00046558">
        <w:rPr>
          <w:b/>
          <w:sz w:val="36"/>
        </w:rPr>
        <w:t xml:space="preserve">=AVERAGE(B$12:B$21) </w:t>
      </w:r>
      <w:r>
        <w:rPr>
          <w:sz w:val="36"/>
        </w:rPr>
        <w:t>for early American flights, etc.,</w:t>
      </w:r>
    </w:p>
    <w:p w:rsidR="00046558" w:rsidRDefault="00046558" w:rsidP="00046558">
      <w:pPr>
        <w:pStyle w:val="ListParagraph"/>
        <w:rPr>
          <w:sz w:val="36"/>
        </w:rPr>
      </w:pPr>
      <w:r w:rsidRPr="00046558">
        <w:rPr>
          <w:b/>
          <w:sz w:val="36"/>
        </w:rPr>
        <w:lastRenderedPageBreak/>
        <w:t>=AVERAGE($B$2:$C$11)</w:t>
      </w:r>
      <w:r>
        <w:rPr>
          <w:sz w:val="36"/>
        </w:rPr>
        <w:t xml:space="preserve"> for all Continental flights,</w:t>
      </w:r>
    </w:p>
    <w:p w:rsidR="00046558" w:rsidRDefault="00046558" w:rsidP="00046558">
      <w:pPr>
        <w:pStyle w:val="ListParagraph"/>
        <w:rPr>
          <w:sz w:val="36"/>
        </w:rPr>
      </w:pPr>
      <w:r w:rsidRPr="00046558">
        <w:rPr>
          <w:b/>
          <w:sz w:val="36"/>
        </w:rPr>
        <w:t>=AVERAGE($B$2:$B$21)</w:t>
      </w:r>
      <w:r>
        <w:rPr>
          <w:sz w:val="36"/>
        </w:rPr>
        <w:t xml:space="preserve"> for all early flights,</w:t>
      </w:r>
    </w:p>
    <w:p w:rsidR="00046558" w:rsidRDefault="00046558" w:rsidP="00046558">
      <w:pPr>
        <w:pStyle w:val="ListParagraph"/>
        <w:rPr>
          <w:sz w:val="36"/>
        </w:rPr>
      </w:pPr>
      <w:r w:rsidRPr="00046558">
        <w:rPr>
          <w:b/>
          <w:sz w:val="36"/>
        </w:rPr>
        <w:t>=AVERAGE($B$2:$C$21)</w:t>
      </w:r>
      <w:r>
        <w:rPr>
          <w:sz w:val="36"/>
        </w:rPr>
        <w:t xml:space="preserve"> for all the flights in the sample.</w:t>
      </w:r>
    </w:p>
    <w:p w:rsidR="00046558" w:rsidRDefault="00046558" w:rsidP="00046558">
      <w:pPr>
        <w:pStyle w:val="ListParagraph"/>
        <w:numPr>
          <w:ilvl w:val="0"/>
          <w:numId w:val="2"/>
        </w:numPr>
        <w:rPr>
          <w:sz w:val="36"/>
        </w:rPr>
      </w:pPr>
      <w:r>
        <w:rPr>
          <w:sz w:val="36"/>
        </w:rPr>
        <w:t>Squared deviations are then computed in columns Q-AA</w:t>
      </w:r>
      <w:r w:rsidR="00FC2445">
        <w:rPr>
          <w:sz w:val="36"/>
        </w:rPr>
        <w:t>. These are components of sums of squares SSA, SSB, SSAB, and SSE. They are computed</w:t>
      </w:r>
      <w:r>
        <w:rPr>
          <w:sz w:val="36"/>
        </w:rPr>
        <w:t xml:space="preserve"> as</w:t>
      </w:r>
    </w:p>
    <w:p w:rsidR="00046558" w:rsidRDefault="00046558" w:rsidP="00046558">
      <w:pPr>
        <w:ind w:left="360" w:firstLine="360"/>
        <w:rPr>
          <w:sz w:val="36"/>
        </w:rPr>
      </w:pPr>
      <w:r w:rsidRPr="00046558">
        <w:rPr>
          <w:b/>
          <w:sz w:val="36"/>
        </w:rPr>
        <w:t>=(H2-N2)^2</w:t>
      </w:r>
      <w:r>
        <w:rPr>
          <w:sz w:val="36"/>
        </w:rPr>
        <w:t xml:space="preserve"> </w:t>
      </w:r>
      <w:r w:rsidR="00FC2445">
        <w:rPr>
          <w:sz w:val="36"/>
        </w:rPr>
        <w:t xml:space="preserve"> in cell Q2 </w:t>
      </w:r>
      <w:r>
        <w:rPr>
          <w:sz w:val="36"/>
        </w:rPr>
        <w:t>for SSA</w:t>
      </w:r>
    </w:p>
    <w:p w:rsidR="00046558" w:rsidRDefault="00046558" w:rsidP="00046558">
      <w:pPr>
        <w:ind w:left="360" w:firstLine="360"/>
        <w:rPr>
          <w:sz w:val="36"/>
        </w:rPr>
      </w:pPr>
      <w:r w:rsidRPr="00046558">
        <w:rPr>
          <w:b/>
          <w:sz w:val="36"/>
        </w:rPr>
        <w:t>=(K2-N2)^2</w:t>
      </w:r>
      <w:r>
        <w:rPr>
          <w:b/>
          <w:sz w:val="36"/>
        </w:rPr>
        <w:t xml:space="preserve"> </w:t>
      </w:r>
      <w:r w:rsidR="00FC2445">
        <w:rPr>
          <w:sz w:val="36"/>
        </w:rPr>
        <w:t xml:space="preserve"> in cell T2 </w:t>
      </w:r>
      <w:r w:rsidRPr="00046558">
        <w:rPr>
          <w:sz w:val="36"/>
        </w:rPr>
        <w:t>for SSB</w:t>
      </w:r>
    </w:p>
    <w:p w:rsidR="00046558" w:rsidRDefault="00046558" w:rsidP="00046558">
      <w:pPr>
        <w:ind w:left="360" w:firstLine="360"/>
        <w:rPr>
          <w:sz w:val="36"/>
        </w:rPr>
      </w:pPr>
      <w:r w:rsidRPr="00046558">
        <w:rPr>
          <w:b/>
          <w:sz w:val="36"/>
        </w:rPr>
        <w:t>=(E2-H2-K2+N2)^2</w:t>
      </w:r>
      <w:r>
        <w:rPr>
          <w:b/>
          <w:sz w:val="36"/>
        </w:rPr>
        <w:t xml:space="preserve"> </w:t>
      </w:r>
      <w:r w:rsidR="00FC2445">
        <w:rPr>
          <w:sz w:val="36"/>
        </w:rPr>
        <w:t xml:space="preserve">in cell W2 </w:t>
      </w:r>
      <w:r>
        <w:rPr>
          <w:sz w:val="36"/>
        </w:rPr>
        <w:t>for SSAB</w:t>
      </w:r>
      <w:r w:rsidR="00FC2445">
        <w:rPr>
          <w:sz w:val="36"/>
        </w:rPr>
        <w:t xml:space="preserve"> (SS </w:t>
      </w:r>
      <w:r>
        <w:rPr>
          <w:sz w:val="36"/>
        </w:rPr>
        <w:t>interactions)</w:t>
      </w:r>
    </w:p>
    <w:p w:rsidR="00046558" w:rsidRPr="00046558" w:rsidRDefault="00046558" w:rsidP="00046558">
      <w:pPr>
        <w:ind w:left="360" w:firstLine="360"/>
        <w:rPr>
          <w:sz w:val="36"/>
        </w:rPr>
      </w:pPr>
      <w:r w:rsidRPr="00046558">
        <w:rPr>
          <w:b/>
          <w:sz w:val="36"/>
        </w:rPr>
        <w:t>=(B2-E2)^2</w:t>
      </w:r>
      <w:r>
        <w:rPr>
          <w:b/>
          <w:sz w:val="36"/>
        </w:rPr>
        <w:t xml:space="preserve"> </w:t>
      </w:r>
      <w:r w:rsidR="00FC2445">
        <w:rPr>
          <w:b/>
          <w:sz w:val="36"/>
        </w:rPr>
        <w:t xml:space="preserve"> </w:t>
      </w:r>
      <w:r w:rsidR="00FC2445">
        <w:rPr>
          <w:sz w:val="36"/>
        </w:rPr>
        <w:t xml:space="preserve">in cell Z2 </w:t>
      </w:r>
      <w:r>
        <w:rPr>
          <w:sz w:val="36"/>
        </w:rPr>
        <w:t>for SSE (SS error, or Within SS)</w:t>
      </w:r>
    </w:p>
    <w:p w:rsidR="00046558" w:rsidRDefault="00632772" w:rsidP="00032609">
      <w:pPr>
        <w:pStyle w:val="ListParagraph"/>
        <w:numPr>
          <w:ilvl w:val="0"/>
          <w:numId w:val="2"/>
        </w:numPr>
        <w:rPr>
          <w:sz w:val="36"/>
        </w:rPr>
      </w:pPr>
      <w:r>
        <w:rPr>
          <w:sz w:val="36"/>
        </w:rPr>
        <w:t>Summing these components, we get SSA, SSB, SSAB, and SSE in line 23. For example, SSA is computed in R23 as</w:t>
      </w:r>
    </w:p>
    <w:p w:rsidR="00632772" w:rsidRDefault="00632772" w:rsidP="00632772">
      <w:pPr>
        <w:pStyle w:val="ListParagraph"/>
        <w:rPr>
          <w:b/>
          <w:sz w:val="36"/>
        </w:rPr>
      </w:pPr>
      <w:r w:rsidRPr="00632772">
        <w:rPr>
          <w:b/>
          <w:sz w:val="36"/>
        </w:rPr>
        <w:t>=SUM(Q2:R21)</w:t>
      </w:r>
    </w:p>
    <w:p w:rsidR="00632772" w:rsidRPr="00632772" w:rsidRDefault="00632772" w:rsidP="00632772">
      <w:pPr>
        <w:pStyle w:val="ListParagraph"/>
        <w:numPr>
          <w:ilvl w:val="0"/>
          <w:numId w:val="2"/>
        </w:numPr>
        <w:rPr>
          <w:b/>
          <w:sz w:val="36"/>
        </w:rPr>
      </w:pPr>
      <w:r>
        <w:rPr>
          <w:sz w:val="36"/>
        </w:rPr>
        <w:t>Mean Squares are computed in line 25 dividing SS by df.</w:t>
      </w:r>
    </w:p>
    <w:p w:rsidR="00046558" w:rsidRPr="00632772" w:rsidRDefault="00632772" w:rsidP="00632772">
      <w:pPr>
        <w:pStyle w:val="ListParagraph"/>
        <w:numPr>
          <w:ilvl w:val="0"/>
          <w:numId w:val="2"/>
        </w:numPr>
        <w:rPr>
          <w:b/>
          <w:sz w:val="36"/>
        </w:rPr>
      </w:pPr>
      <w:r>
        <w:rPr>
          <w:sz w:val="36"/>
        </w:rPr>
        <w:t xml:space="preserve">F-statistics are computed in line 27 dividing the corresponding MS by MSE. For example, to test significance of the row factor (airline), we use </w:t>
      </w:r>
    </w:p>
    <w:p w:rsidR="00632772" w:rsidRDefault="00632772" w:rsidP="00632772">
      <w:pPr>
        <w:pStyle w:val="ListParagraph"/>
        <w:rPr>
          <w:b/>
          <w:sz w:val="36"/>
        </w:rPr>
      </w:pPr>
      <w:r w:rsidRPr="00632772">
        <w:rPr>
          <w:b/>
          <w:sz w:val="36"/>
        </w:rPr>
        <w:t>=R25/$AA25</w:t>
      </w:r>
    </w:p>
    <w:p w:rsidR="00632772" w:rsidRPr="00632772" w:rsidRDefault="00632772" w:rsidP="00632772">
      <w:pPr>
        <w:pStyle w:val="ListParagraph"/>
        <w:numPr>
          <w:ilvl w:val="0"/>
          <w:numId w:val="2"/>
        </w:numPr>
        <w:rPr>
          <w:b/>
          <w:sz w:val="36"/>
        </w:rPr>
      </w:pPr>
      <w:r>
        <w:rPr>
          <w:sz w:val="36"/>
        </w:rPr>
        <w:t>Finally, the P-values are computed in line 28 by the command =FDIST. For example, to test significance of the airline, the P-value is computed in R28 as</w:t>
      </w:r>
    </w:p>
    <w:p w:rsidR="00632772" w:rsidRPr="00632772" w:rsidRDefault="00632772" w:rsidP="00632772">
      <w:pPr>
        <w:pStyle w:val="ListParagraph"/>
        <w:rPr>
          <w:b/>
          <w:sz w:val="36"/>
        </w:rPr>
      </w:pPr>
      <w:r w:rsidRPr="00632772">
        <w:rPr>
          <w:b/>
          <w:sz w:val="36"/>
        </w:rPr>
        <w:t>=FDIST(R27,R24,$AA24)</w:t>
      </w:r>
    </w:p>
    <w:p w:rsidR="00046558" w:rsidRDefault="00046558" w:rsidP="00046558">
      <w:pPr>
        <w:pStyle w:val="ListParagraph"/>
        <w:rPr>
          <w:sz w:val="36"/>
        </w:rPr>
      </w:pPr>
    </w:p>
    <w:p w:rsidR="00046558" w:rsidRPr="00046558" w:rsidRDefault="00046558" w:rsidP="00046558">
      <w:pPr>
        <w:pStyle w:val="ListParagraph"/>
        <w:rPr>
          <w:sz w:val="36"/>
        </w:rPr>
      </w:pPr>
    </w:p>
    <w:p w:rsidR="00D16AC8" w:rsidRPr="00D16AC8" w:rsidRDefault="00D16AC8" w:rsidP="00D16AC8">
      <w:pPr>
        <w:rPr>
          <w:sz w:val="36"/>
        </w:rPr>
      </w:pPr>
    </w:p>
    <w:sectPr w:rsidR="00D16AC8" w:rsidRPr="00D16A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DF3971"/>
    <w:multiLevelType w:val="hybridMultilevel"/>
    <w:tmpl w:val="DA521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BA2FBA"/>
    <w:multiLevelType w:val="hybridMultilevel"/>
    <w:tmpl w:val="E4169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7EE"/>
    <w:rsid w:val="000102FD"/>
    <w:rsid w:val="00032609"/>
    <w:rsid w:val="00046558"/>
    <w:rsid w:val="000B0D34"/>
    <w:rsid w:val="000D73AF"/>
    <w:rsid w:val="0011190D"/>
    <w:rsid w:val="00144CD1"/>
    <w:rsid w:val="001673D0"/>
    <w:rsid w:val="00235F92"/>
    <w:rsid w:val="0025592E"/>
    <w:rsid w:val="002665CA"/>
    <w:rsid w:val="00282D43"/>
    <w:rsid w:val="00304527"/>
    <w:rsid w:val="00350241"/>
    <w:rsid w:val="00380AC8"/>
    <w:rsid w:val="00385EE3"/>
    <w:rsid w:val="00387E00"/>
    <w:rsid w:val="003A69A8"/>
    <w:rsid w:val="003F5BAB"/>
    <w:rsid w:val="00403679"/>
    <w:rsid w:val="004A234C"/>
    <w:rsid w:val="004A5E04"/>
    <w:rsid w:val="004D2847"/>
    <w:rsid w:val="00500008"/>
    <w:rsid w:val="00516CAB"/>
    <w:rsid w:val="00551B33"/>
    <w:rsid w:val="00596C30"/>
    <w:rsid w:val="005E2F75"/>
    <w:rsid w:val="00632772"/>
    <w:rsid w:val="006937EE"/>
    <w:rsid w:val="00710FD7"/>
    <w:rsid w:val="007206B9"/>
    <w:rsid w:val="00721BB4"/>
    <w:rsid w:val="007403D1"/>
    <w:rsid w:val="00825FA6"/>
    <w:rsid w:val="008E7C69"/>
    <w:rsid w:val="008F088D"/>
    <w:rsid w:val="00927AC4"/>
    <w:rsid w:val="00931279"/>
    <w:rsid w:val="00936644"/>
    <w:rsid w:val="00963148"/>
    <w:rsid w:val="00A73FEA"/>
    <w:rsid w:val="00AF391A"/>
    <w:rsid w:val="00B05168"/>
    <w:rsid w:val="00B11770"/>
    <w:rsid w:val="00B11AFF"/>
    <w:rsid w:val="00B22BD4"/>
    <w:rsid w:val="00B40280"/>
    <w:rsid w:val="00BB15DC"/>
    <w:rsid w:val="00BC3E88"/>
    <w:rsid w:val="00BD22E3"/>
    <w:rsid w:val="00C3667D"/>
    <w:rsid w:val="00C67348"/>
    <w:rsid w:val="00C92DE7"/>
    <w:rsid w:val="00C93073"/>
    <w:rsid w:val="00D14300"/>
    <w:rsid w:val="00D16AC8"/>
    <w:rsid w:val="00D76B0E"/>
    <w:rsid w:val="00DC0616"/>
    <w:rsid w:val="00DF0A54"/>
    <w:rsid w:val="00E2606A"/>
    <w:rsid w:val="00E2717F"/>
    <w:rsid w:val="00E9127C"/>
    <w:rsid w:val="00EE1D5A"/>
    <w:rsid w:val="00F3629F"/>
    <w:rsid w:val="00F42793"/>
    <w:rsid w:val="00FC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18535CE-215C-40E4-9BEC-E136B7B74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5F9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25592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5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592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385E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16A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wmf"/><Relationship Id="rId18" Type="http://schemas.openxmlformats.org/officeDocument/2006/relationships/oleObject" Target="embeddings/oleObject3.bin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wmf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1016</TotalTime>
  <Pages>9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American University</Company>
  <LinksUpToDate>false</LinksUpToDate>
  <CharactersWithSpaces>4057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Baron</dc:creator>
  <cp:lastModifiedBy>Michael Baron</cp:lastModifiedBy>
  <cp:revision>19</cp:revision>
  <dcterms:created xsi:type="dcterms:W3CDTF">2015-11-09T04:15:00Z</dcterms:created>
  <dcterms:modified xsi:type="dcterms:W3CDTF">2015-11-10T00:14:00Z</dcterms:modified>
</cp:coreProperties>
</file>