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6CBD" w14:textId="4A75DA64" w:rsidR="00E21FAA" w:rsidRPr="00E21FAA" w:rsidRDefault="00E21FAA" w:rsidP="00E21FAA">
      <w:pPr>
        <w:jc w:val="center"/>
        <w:rPr>
          <w:rFonts w:ascii="Calibri" w:hAnsi="Calibri" w:cs="Calibri"/>
          <w:b/>
          <w:bCs/>
          <w:lang w:val="it-IT"/>
        </w:rPr>
      </w:pPr>
      <w:r>
        <w:rPr>
          <w:rFonts w:ascii="Calibri" w:hAnsi="Calibri" w:cs="Calibri"/>
          <w:b/>
          <w:bCs/>
          <w:lang w:val="it-IT"/>
        </w:rPr>
        <w:t>Assembly x86</w:t>
      </w:r>
    </w:p>
    <w:p w14:paraId="2F8DD3E4" w14:textId="06A65152" w:rsidR="00E21FAA" w:rsidRDefault="00E21FAA">
      <w:pPr>
        <w:rPr>
          <w:rFonts w:ascii="Calibri" w:hAnsi="Calibri" w:cs="Calibri"/>
          <w:lang w:val="it-IT"/>
        </w:rPr>
      </w:pPr>
      <w:r w:rsidRPr="00E21FAA">
        <w:rPr>
          <w:rFonts w:ascii="Calibri" w:hAnsi="Calibri" w:cs="Calibri"/>
          <w:lang w:val="it-IT"/>
        </w:rPr>
        <w:t xml:space="preserve">Traccia: </w:t>
      </w:r>
    </w:p>
    <w:p w14:paraId="6A7978E2" w14:textId="77777777" w:rsidR="00E21FAA" w:rsidRDefault="00E21FAA">
      <w:pPr>
        <w:rPr>
          <w:rFonts w:ascii="Calibri" w:hAnsi="Calibri" w:cs="Calibri"/>
          <w:lang w:val="it-IT"/>
        </w:rPr>
      </w:pPr>
      <w:r w:rsidRPr="00E21FAA">
        <w:rPr>
          <w:rFonts w:ascii="Calibri" w:hAnsi="Calibri" w:cs="Calibri"/>
          <w:lang w:val="it-IT"/>
        </w:rPr>
        <w:t xml:space="preserve">Nella lezione teorica del mattino, abbiamo visto i fondamenti del linguaggio Assembly. Dato il codice in Assembly per la CPU x86 allegato qui di seguito, identificare lo scopo di ogni istruzione, inserendo una descrizione per ogni riga di codice. Ricordate che i numeri nel formato 0xYY sono numeri esadecimali. Per convertirli in numeri decimali utilizzate pure un convertitore online, oppure la calcolatrice del vostro computer (per programmatori). </w:t>
      </w:r>
    </w:p>
    <w:p w14:paraId="3AF40F15"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0x00001141 &lt;+8&gt;:     mov    EAX,0x20 </w:t>
      </w:r>
    </w:p>
    <w:p w14:paraId="79FF7150"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0x00001148 &lt;+15&gt;:   mov    EDX,0x38 </w:t>
      </w:r>
    </w:p>
    <w:p w14:paraId="57FAA158"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0x00001155 &lt;+28&gt;:   add    EAX,EDX </w:t>
      </w:r>
    </w:p>
    <w:p w14:paraId="10037DB0"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0x00001157 &lt;+30&gt;:   mov   EBP, EAX </w:t>
      </w:r>
    </w:p>
    <w:p w14:paraId="30AD8315"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0x0000115a &lt;+33&gt;:   cmp   EBP,0xa </w:t>
      </w:r>
    </w:p>
    <w:p w14:paraId="5DB2D729"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0x0000115e &lt;+37&gt;:   jge      0x1176 &lt;main+61&gt; </w:t>
      </w:r>
    </w:p>
    <w:p w14:paraId="4AEB194A" w14:textId="77777777" w:rsidR="00E21FAA" w:rsidRPr="00E21FAA" w:rsidRDefault="00E21FAA" w:rsidP="00E21FAA">
      <w:pPr>
        <w:pStyle w:val="ListParagraph"/>
        <w:numPr>
          <w:ilvl w:val="0"/>
          <w:numId w:val="2"/>
        </w:numPr>
        <w:rPr>
          <w:rFonts w:ascii="Calibri" w:hAnsi="Calibri" w:cs="Calibri"/>
        </w:rPr>
      </w:pPr>
      <w:r w:rsidRPr="00E21FAA">
        <w:rPr>
          <w:rFonts w:ascii="Calibri" w:hAnsi="Calibri" w:cs="Calibri"/>
        </w:rPr>
        <w:t xml:space="preserve">0x0000116a &lt;+49&gt;:   mov   eax,0x0 </w:t>
      </w:r>
    </w:p>
    <w:p w14:paraId="5071F357" w14:textId="30F53B27" w:rsidR="0090656B" w:rsidRDefault="00E21FAA" w:rsidP="00E21FAA">
      <w:pPr>
        <w:pStyle w:val="ListParagraph"/>
        <w:numPr>
          <w:ilvl w:val="0"/>
          <w:numId w:val="2"/>
        </w:numPr>
        <w:rPr>
          <w:rFonts w:ascii="Calibri" w:hAnsi="Calibri" w:cs="Calibri"/>
        </w:rPr>
      </w:pPr>
      <w:r w:rsidRPr="00E21FAA">
        <w:rPr>
          <w:rFonts w:ascii="Calibri" w:hAnsi="Calibri" w:cs="Calibri"/>
        </w:rPr>
        <w:t>0x0000116f &lt;+54&gt;:    call    0x1030 &lt;printf@plt&gt;</w:t>
      </w:r>
    </w:p>
    <w:p w14:paraId="1AE32328" w14:textId="77777777" w:rsidR="00E21FAA" w:rsidRPr="00E21FAA" w:rsidRDefault="00E21FAA" w:rsidP="00E21FAA">
      <w:pPr>
        <w:rPr>
          <w:rFonts w:ascii="Calibri" w:hAnsi="Calibri" w:cs="Calibri"/>
        </w:rPr>
      </w:pPr>
    </w:p>
    <w:p w14:paraId="498D455F" w14:textId="4BAB3609" w:rsidR="00E21FAA" w:rsidRPr="00E21FAA" w:rsidRDefault="00E21FAA" w:rsidP="00E21FAA">
      <w:pPr>
        <w:rPr>
          <w:rFonts w:ascii="Calibri" w:hAnsi="Calibri" w:cs="Calibri"/>
          <w:lang w:val="it-IT"/>
        </w:rPr>
      </w:pPr>
      <w:r w:rsidRPr="00E21FAA">
        <w:rPr>
          <w:rFonts w:ascii="Calibri" w:hAnsi="Calibri" w:cs="Calibri"/>
          <w:lang w:val="it-IT"/>
        </w:rPr>
        <w:t>Istruzione: mov EAX,0x20</w:t>
      </w:r>
    </w:p>
    <w:p w14:paraId="124D724A" w14:textId="77777777" w:rsidR="00E21FAA" w:rsidRDefault="00E21FAA" w:rsidP="00E21FAA">
      <w:pPr>
        <w:rPr>
          <w:rFonts w:ascii="Calibri" w:hAnsi="Calibri" w:cs="Calibri"/>
          <w:lang w:val="it-IT"/>
        </w:rPr>
      </w:pPr>
      <w:r w:rsidRPr="00E21FAA">
        <w:rPr>
          <w:rFonts w:ascii="Calibri" w:hAnsi="Calibri" w:cs="Calibri"/>
          <w:lang w:val="it-IT"/>
        </w:rPr>
        <w:t>Descrizione: Carica il valore esadecimale 0x20 (32 in decimale) nel registro EAX.</w:t>
      </w:r>
    </w:p>
    <w:p w14:paraId="2752F71C" w14:textId="77777777" w:rsidR="00E21FAA" w:rsidRPr="00E21FAA" w:rsidRDefault="00E21FAA" w:rsidP="00E21FAA">
      <w:pPr>
        <w:rPr>
          <w:rFonts w:ascii="Calibri" w:hAnsi="Calibri" w:cs="Calibri"/>
          <w:lang w:val="it-IT"/>
        </w:rPr>
      </w:pPr>
    </w:p>
    <w:p w14:paraId="1887B2FF" w14:textId="34DEB81B" w:rsidR="00E21FAA" w:rsidRPr="00E21FAA" w:rsidRDefault="00E21FAA" w:rsidP="00E21FAA">
      <w:pPr>
        <w:rPr>
          <w:rFonts w:ascii="Calibri" w:hAnsi="Calibri" w:cs="Calibri"/>
          <w:lang w:val="it-IT"/>
        </w:rPr>
      </w:pPr>
      <w:r w:rsidRPr="00E21FAA">
        <w:rPr>
          <w:rFonts w:ascii="Calibri" w:hAnsi="Calibri" w:cs="Calibri"/>
          <w:lang w:val="it-IT"/>
        </w:rPr>
        <w:t>Istruzione: mov EDX,0x38</w:t>
      </w:r>
    </w:p>
    <w:p w14:paraId="28EAA1D3" w14:textId="77777777" w:rsidR="00E21FAA" w:rsidRDefault="00E21FAA" w:rsidP="00E21FAA">
      <w:pPr>
        <w:rPr>
          <w:rFonts w:ascii="Calibri" w:hAnsi="Calibri" w:cs="Calibri"/>
          <w:lang w:val="it-IT"/>
        </w:rPr>
      </w:pPr>
      <w:r w:rsidRPr="00E21FAA">
        <w:rPr>
          <w:rFonts w:ascii="Calibri" w:hAnsi="Calibri" w:cs="Calibri"/>
          <w:lang w:val="it-IT"/>
        </w:rPr>
        <w:t>Descrizione: Carica il valore esadecimale 0x38 (56 in decimale) nel registro EDX.</w:t>
      </w:r>
    </w:p>
    <w:p w14:paraId="269F2D49" w14:textId="77777777" w:rsidR="00E21FAA" w:rsidRPr="00E21FAA" w:rsidRDefault="00E21FAA" w:rsidP="00E21FAA">
      <w:pPr>
        <w:rPr>
          <w:rFonts w:ascii="Calibri" w:hAnsi="Calibri" w:cs="Calibri"/>
          <w:lang w:val="it-IT"/>
        </w:rPr>
      </w:pPr>
    </w:p>
    <w:p w14:paraId="0C54F2A3" w14:textId="43991ABE" w:rsidR="00E21FAA" w:rsidRPr="00E21FAA" w:rsidRDefault="00E21FAA" w:rsidP="00E21FAA">
      <w:pPr>
        <w:rPr>
          <w:rFonts w:ascii="Calibri" w:hAnsi="Calibri" w:cs="Calibri"/>
          <w:lang w:val="it-IT"/>
        </w:rPr>
      </w:pPr>
      <w:r w:rsidRPr="00E21FAA">
        <w:rPr>
          <w:rFonts w:ascii="Calibri" w:hAnsi="Calibri" w:cs="Calibri"/>
          <w:lang w:val="it-IT"/>
        </w:rPr>
        <w:t>Istruzione: add EAX,EDX</w:t>
      </w:r>
    </w:p>
    <w:p w14:paraId="31ED1D46" w14:textId="77777777" w:rsidR="00E21FAA" w:rsidRDefault="00E21FAA" w:rsidP="00E21FAA">
      <w:pPr>
        <w:rPr>
          <w:rFonts w:ascii="Calibri" w:hAnsi="Calibri" w:cs="Calibri"/>
          <w:lang w:val="it-IT"/>
        </w:rPr>
      </w:pPr>
      <w:r w:rsidRPr="00E21FAA">
        <w:rPr>
          <w:rFonts w:ascii="Calibri" w:hAnsi="Calibri" w:cs="Calibri"/>
          <w:lang w:val="it-IT"/>
        </w:rPr>
        <w:t>Descrizione: Somma il valore contenuto nel registro EDX a quello nel registro EAX e salva il risultato in EAX.</w:t>
      </w:r>
    </w:p>
    <w:p w14:paraId="1C2EAAAF" w14:textId="77777777" w:rsidR="00E21FAA" w:rsidRPr="00E21FAA" w:rsidRDefault="00E21FAA" w:rsidP="00E21FAA">
      <w:pPr>
        <w:rPr>
          <w:rFonts w:ascii="Calibri" w:hAnsi="Calibri" w:cs="Calibri"/>
          <w:lang w:val="it-IT"/>
        </w:rPr>
      </w:pPr>
    </w:p>
    <w:p w14:paraId="4D1C33BB" w14:textId="4556C514" w:rsidR="00E21FAA" w:rsidRPr="00E21FAA" w:rsidRDefault="00E21FAA" w:rsidP="00E21FAA">
      <w:pPr>
        <w:rPr>
          <w:rFonts w:ascii="Calibri" w:hAnsi="Calibri" w:cs="Calibri"/>
          <w:lang w:val="it-IT"/>
        </w:rPr>
      </w:pPr>
      <w:r w:rsidRPr="00E21FAA">
        <w:rPr>
          <w:rFonts w:ascii="Calibri" w:hAnsi="Calibri" w:cs="Calibri"/>
          <w:lang w:val="it-IT"/>
        </w:rPr>
        <w:t>Istruzione: mov EBP,EAX</w:t>
      </w:r>
    </w:p>
    <w:p w14:paraId="4DF96B6B" w14:textId="77777777" w:rsidR="00E21FAA" w:rsidRDefault="00E21FAA" w:rsidP="00E21FAA">
      <w:pPr>
        <w:rPr>
          <w:rFonts w:ascii="Calibri" w:hAnsi="Calibri" w:cs="Calibri"/>
          <w:lang w:val="it-IT"/>
        </w:rPr>
      </w:pPr>
      <w:r w:rsidRPr="00E21FAA">
        <w:rPr>
          <w:rFonts w:ascii="Calibri" w:hAnsi="Calibri" w:cs="Calibri"/>
          <w:lang w:val="it-IT"/>
        </w:rPr>
        <w:t>Descrizione: Copia il contenuto del registro EAX nel registro EBP.</w:t>
      </w:r>
    </w:p>
    <w:p w14:paraId="1676BC2A" w14:textId="77777777" w:rsidR="00E21FAA" w:rsidRPr="00E21FAA" w:rsidRDefault="00E21FAA" w:rsidP="00E21FAA">
      <w:pPr>
        <w:rPr>
          <w:rFonts w:ascii="Calibri" w:hAnsi="Calibri" w:cs="Calibri"/>
          <w:lang w:val="it-IT"/>
        </w:rPr>
      </w:pPr>
    </w:p>
    <w:p w14:paraId="704E118E" w14:textId="641D59CB" w:rsidR="00E21FAA" w:rsidRPr="00E21FAA" w:rsidRDefault="00E21FAA" w:rsidP="00E21FAA">
      <w:pPr>
        <w:rPr>
          <w:rFonts w:ascii="Calibri" w:hAnsi="Calibri" w:cs="Calibri"/>
          <w:lang w:val="it-IT"/>
        </w:rPr>
      </w:pPr>
      <w:r w:rsidRPr="00E21FAA">
        <w:rPr>
          <w:rFonts w:ascii="Calibri" w:hAnsi="Calibri" w:cs="Calibri"/>
          <w:lang w:val="it-IT"/>
        </w:rPr>
        <w:t>Istruzione: cmp EBP,0xa</w:t>
      </w:r>
    </w:p>
    <w:p w14:paraId="7E045A1C" w14:textId="77777777" w:rsidR="00E21FAA" w:rsidRPr="00E21FAA" w:rsidRDefault="00E21FAA" w:rsidP="00E21FAA">
      <w:pPr>
        <w:rPr>
          <w:rFonts w:ascii="Calibri" w:hAnsi="Calibri" w:cs="Calibri"/>
          <w:lang w:val="it-IT"/>
        </w:rPr>
      </w:pPr>
      <w:r w:rsidRPr="00E21FAA">
        <w:rPr>
          <w:rFonts w:ascii="Calibri" w:hAnsi="Calibri" w:cs="Calibri"/>
          <w:lang w:val="it-IT"/>
        </w:rPr>
        <w:t>Descrizione: Confronta il valore nel registro EBP con 0xa (10 in decimale) e imposta i flag di stato CPU basati sul risultato.</w:t>
      </w:r>
    </w:p>
    <w:p w14:paraId="4C5B0058" w14:textId="550AA5F9" w:rsidR="00E21FAA" w:rsidRPr="00E21FAA" w:rsidRDefault="00E21FAA" w:rsidP="00E21FAA">
      <w:pPr>
        <w:rPr>
          <w:rFonts w:ascii="Calibri" w:hAnsi="Calibri" w:cs="Calibri"/>
          <w:lang w:val="it-IT"/>
        </w:rPr>
      </w:pPr>
      <w:r w:rsidRPr="00E21FAA">
        <w:rPr>
          <w:rFonts w:ascii="Calibri" w:hAnsi="Calibri" w:cs="Calibri"/>
          <w:lang w:val="it-IT"/>
        </w:rPr>
        <w:lastRenderedPageBreak/>
        <w:t>Istruzione: jge 0x1176 &lt;main+61&gt;</w:t>
      </w:r>
    </w:p>
    <w:p w14:paraId="5A29151F" w14:textId="77777777" w:rsidR="00E21FAA" w:rsidRDefault="00E21FAA" w:rsidP="00E21FAA">
      <w:pPr>
        <w:rPr>
          <w:rFonts w:ascii="Calibri" w:hAnsi="Calibri" w:cs="Calibri"/>
          <w:lang w:val="it-IT"/>
        </w:rPr>
      </w:pPr>
      <w:r w:rsidRPr="00E21FAA">
        <w:rPr>
          <w:rFonts w:ascii="Calibri" w:hAnsi="Calibri" w:cs="Calibri"/>
          <w:lang w:val="it-IT"/>
        </w:rPr>
        <w:t>Descrizione: Effettua un salto condizionale all'indirizzo 0x1176 (4470 in decimale) se il valore in EBP è maggiore o uguale a 10.</w:t>
      </w:r>
    </w:p>
    <w:p w14:paraId="2D018A08" w14:textId="77777777" w:rsidR="00E21FAA" w:rsidRPr="00E21FAA" w:rsidRDefault="00E21FAA" w:rsidP="00E21FAA">
      <w:pPr>
        <w:rPr>
          <w:rFonts w:ascii="Calibri" w:hAnsi="Calibri" w:cs="Calibri"/>
          <w:lang w:val="it-IT"/>
        </w:rPr>
      </w:pPr>
    </w:p>
    <w:p w14:paraId="544488E4" w14:textId="03B61886" w:rsidR="00E21FAA" w:rsidRPr="00E21FAA" w:rsidRDefault="00E21FAA" w:rsidP="00E21FAA">
      <w:pPr>
        <w:rPr>
          <w:rFonts w:ascii="Calibri" w:hAnsi="Calibri" w:cs="Calibri"/>
          <w:lang w:val="it-IT"/>
        </w:rPr>
      </w:pPr>
      <w:r w:rsidRPr="00E21FAA">
        <w:rPr>
          <w:rFonts w:ascii="Calibri" w:hAnsi="Calibri" w:cs="Calibri"/>
          <w:lang w:val="it-IT"/>
        </w:rPr>
        <w:t>Istruzione: mov eax,0x0</w:t>
      </w:r>
    </w:p>
    <w:p w14:paraId="64447342" w14:textId="77777777" w:rsidR="00E21FAA" w:rsidRDefault="00E21FAA" w:rsidP="00E21FAA">
      <w:pPr>
        <w:rPr>
          <w:rFonts w:ascii="Calibri" w:hAnsi="Calibri" w:cs="Calibri"/>
          <w:lang w:val="it-IT"/>
        </w:rPr>
      </w:pPr>
      <w:r w:rsidRPr="00E21FAA">
        <w:rPr>
          <w:rFonts w:ascii="Calibri" w:hAnsi="Calibri" w:cs="Calibri"/>
          <w:lang w:val="it-IT"/>
        </w:rPr>
        <w:t>Descrizione: Imposta il registro eax a 0x0 (0 in decimale).</w:t>
      </w:r>
    </w:p>
    <w:p w14:paraId="065EF3A8" w14:textId="77777777" w:rsidR="00E21FAA" w:rsidRPr="00E21FAA" w:rsidRDefault="00E21FAA" w:rsidP="00E21FAA">
      <w:pPr>
        <w:rPr>
          <w:rFonts w:ascii="Calibri" w:hAnsi="Calibri" w:cs="Calibri"/>
          <w:lang w:val="it-IT"/>
        </w:rPr>
      </w:pPr>
    </w:p>
    <w:p w14:paraId="66918483" w14:textId="2F190F5A" w:rsidR="00E21FAA" w:rsidRPr="00E21FAA" w:rsidRDefault="00E21FAA" w:rsidP="00E21FAA">
      <w:pPr>
        <w:rPr>
          <w:rFonts w:ascii="Calibri" w:hAnsi="Calibri" w:cs="Calibri"/>
          <w:lang w:val="it-IT"/>
        </w:rPr>
      </w:pPr>
      <w:r w:rsidRPr="00E21FAA">
        <w:rPr>
          <w:rFonts w:ascii="Calibri" w:hAnsi="Calibri" w:cs="Calibri"/>
          <w:lang w:val="it-IT"/>
        </w:rPr>
        <w:t>Istruzione: call 0x1030 &lt;printf@plt&gt;</w:t>
      </w:r>
    </w:p>
    <w:p w14:paraId="44E4E58B" w14:textId="17FFD1D0" w:rsidR="00E21FAA" w:rsidRPr="00E21FAA" w:rsidRDefault="00E21FAA" w:rsidP="00E21FAA">
      <w:pPr>
        <w:rPr>
          <w:rFonts w:ascii="Calibri" w:hAnsi="Calibri" w:cs="Calibri"/>
          <w:lang w:val="it-IT"/>
        </w:rPr>
      </w:pPr>
      <w:r w:rsidRPr="00E21FAA">
        <w:rPr>
          <w:rFonts w:ascii="Calibri" w:hAnsi="Calibri" w:cs="Calibri"/>
          <w:lang w:val="it-IT"/>
        </w:rPr>
        <w:t>Descrizione: Chiama la funzione printf presente all'indirizzo 0x1030.</w:t>
      </w:r>
    </w:p>
    <w:sectPr w:rsidR="00E21FAA" w:rsidRPr="00E21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404B"/>
    <w:multiLevelType w:val="hybridMultilevel"/>
    <w:tmpl w:val="5C34B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BD1FAC"/>
    <w:multiLevelType w:val="hybridMultilevel"/>
    <w:tmpl w:val="AA5AEA8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4814619">
    <w:abstractNumId w:val="0"/>
  </w:num>
  <w:num w:numId="2" w16cid:durableId="90892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6B"/>
    <w:rsid w:val="0090656B"/>
    <w:rsid w:val="00E21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9A4D"/>
  <w15:chartTrackingRefBased/>
  <w15:docId w15:val="{33D1D2F6-367A-48A5-AF01-2E26F0FF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56B"/>
    <w:rPr>
      <w:rFonts w:eastAsiaTheme="majorEastAsia" w:cstheme="majorBidi"/>
      <w:color w:val="272727" w:themeColor="text1" w:themeTint="D8"/>
    </w:rPr>
  </w:style>
  <w:style w:type="paragraph" w:styleId="Title">
    <w:name w:val="Title"/>
    <w:basedOn w:val="Normal"/>
    <w:next w:val="Normal"/>
    <w:link w:val="TitleChar"/>
    <w:uiPriority w:val="10"/>
    <w:qFormat/>
    <w:rsid w:val="00906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56B"/>
    <w:pPr>
      <w:spacing w:before="160"/>
      <w:jc w:val="center"/>
    </w:pPr>
    <w:rPr>
      <w:i/>
      <w:iCs/>
      <w:color w:val="404040" w:themeColor="text1" w:themeTint="BF"/>
    </w:rPr>
  </w:style>
  <w:style w:type="character" w:customStyle="1" w:styleId="QuoteChar">
    <w:name w:val="Quote Char"/>
    <w:basedOn w:val="DefaultParagraphFont"/>
    <w:link w:val="Quote"/>
    <w:uiPriority w:val="29"/>
    <w:rsid w:val="0090656B"/>
    <w:rPr>
      <w:i/>
      <w:iCs/>
      <w:color w:val="404040" w:themeColor="text1" w:themeTint="BF"/>
    </w:rPr>
  </w:style>
  <w:style w:type="paragraph" w:styleId="ListParagraph">
    <w:name w:val="List Paragraph"/>
    <w:basedOn w:val="Normal"/>
    <w:uiPriority w:val="34"/>
    <w:qFormat/>
    <w:rsid w:val="0090656B"/>
    <w:pPr>
      <w:ind w:left="720"/>
      <w:contextualSpacing/>
    </w:pPr>
  </w:style>
  <w:style w:type="character" w:styleId="IntenseEmphasis">
    <w:name w:val="Intense Emphasis"/>
    <w:basedOn w:val="DefaultParagraphFont"/>
    <w:uiPriority w:val="21"/>
    <w:qFormat/>
    <w:rsid w:val="0090656B"/>
    <w:rPr>
      <w:i/>
      <w:iCs/>
      <w:color w:val="0F4761" w:themeColor="accent1" w:themeShade="BF"/>
    </w:rPr>
  </w:style>
  <w:style w:type="paragraph" w:styleId="IntenseQuote">
    <w:name w:val="Intense Quote"/>
    <w:basedOn w:val="Normal"/>
    <w:next w:val="Normal"/>
    <w:link w:val="IntenseQuoteChar"/>
    <w:uiPriority w:val="30"/>
    <w:qFormat/>
    <w:rsid w:val="00906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56B"/>
    <w:rPr>
      <w:i/>
      <w:iCs/>
      <w:color w:val="0F4761" w:themeColor="accent1" w:themeShade="BF"/>
    </w:rPr>
  </w:style>
  <w:style w:type="character" w:styleId="IntenseReference">
    <w:name w:val="Intense Reference"/>
    <w:basedOn w:val="DefaultParagraphFont"/>
    <w:uiPriority w:val="32"/>
    <w:qFormat/>
    <w:rsid w:val="00906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Bassani</dc:creator>
  <cp:keywords/>
  <dc:description/>
  <cp:lastModifiedBy>Mattia Bassani</cp:lastModifiedBy>
  <cp:revision>2</cp:revision>
  <dcterms:created xsi:type="dcterms:W3CDTF">2024-02-14T13:03:00Z</dcterms:created>
  <dcterms:modified xsi:type="dcterms:W3CDTF">2024-02-14T13:06:00Z</dcterms:modified>
</cp:coreProperties>
</file>