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296E" w14:textId="198DDBDA" w:rsidR="00EA3DDF" w:rsidRDefault="00281302" w:rsidP="00281302">
      <w:pPr>
        <w:jc w:val="center"/>
        <w:rPr>
          <w:rFonts w:ascii="Calibri" w:hAnsi="Calibri" w:cs="Calibri"/>
        </w:rPr>
      </w:pPr>
      <w:proofErr w:type="spellStart"/>
      <w:r w:rsidRPr="00281302">
        <w:rPr>
          <w:rFonts w:ascii="Calibri" w:hAnsi="Calibri" w:cs="Calibri"/>
        </w:rPr>
        <w:t>Pratica</w:t>
      </w:r>
      <w:proofErr w:type="spellEnd"/>
      <w:r w:rsidRPr="00281302">
        <w:rPr>
          <w:rFonts w:ascii="Calibri" w:hAnsi="Calibri" w:cs="Calibri"/>
        </w:rPr>
        <w:t xml:space="preserve"> S11L1</w:t>
      </w:r>
    </w:p>
    <w:p w14:paraId="354DC61D" w14:textId="2BECDAFD" w:rsidR="00281302" w:rsidRDefault="00281302" w:rsidP="00281302">
      <w:pPr>
        <w:jc w:val="center"/>
        <w:rPr>
          <w:rFonts w:ascii="Calibri" w:hAnsi="Calibri" w:cs="Calibri"/>
        </w:rPr>
      </w:pPr>
      <w:r w:rsidRPr="00281302">
        <w:rPr>
          <w:rFonts w:ascii="Calibri" w:hAnsi="Calibri" w:cs="Calibri"/>
        </w:rPr>
        <w:t>Malware analysis</w:t>
      </w:r>
    </w:p>
    <w:p w14:paraId="092FCE84" w14:textId="77777777" w:rsidR="00281302" w:rsidRDefault="00281302" w:rsidP="00281302">
      <w:p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 xml:space="preserve">Traccia: </w:t>
      </w:r>
    </w:p>
    <w:p w14:paraId="7C9F710F" w14:textId="77777777" w:rsidR="00281302" w:rsidRDefault="00281302" w:rsidP="00281302">
      <w:p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>Con riferimento agli estratti di un malware reale presenti nelle prossime slide, rispondere alle seguenti domande:</w:t>
      </w:r>
    </w:p>
    <w:p w14:paraId="11DFF1D5" w14:textId="7644F7AE" w:rsidR="00281302" w:rsidRPr="00281302" w:rsidRDefault="00281302" w:rsidP="00281302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>Descrivere come</w:t>
      </w:r>
      <w:r>
        <w:rPr>
          <w:rFonts w:ascii="Calibri" w:hAnsi="Calibri" w:cs="Calibri"/>
          <w:lang w:val="it-IT"/>
        </w:rPr>
        <w:t xml:space="preserve"> </w:t>
      </w:r>
      <w:r w:rsidRPr="00281302">
        <w:rPr>
          <w:rFonts w:ascii="Calibri" w:hAnsi="Calibri" w:cs="Calibri"/>
          <w:lang w:val="it-IT"/>
        </w:rPr>
        <w:t>il malware ottiene la persistenza, evidenziando il codice assembly dove le relative istruzioni e chiamate di funzioni vengono eseguite</w:t>
      </w:r>
      <w:r>
        <w:rPr>
          <w:rFonts w:ascii="Calibri" w:hAnsi="Calibri" w:cs="Calibri"/>
          <w:lang w:val="it-IT"/>
        </w:rPr>
        <w:t>.</w:t>
      </w:r>
    </w:p>
    <w:p w14:paraId="46B7E0CF" w14:textId="4DC9464D" w:rsidR="00281302" w:rsidRPr="00281302" w:rsidRDefault="00281302" w:rsidP="00281302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>Identificare il client software utilizzato dal malware per la connessione ad Internet</w:t>
      </w:r>
      <w:r>
        <w:rPr>
          <w:rFonts w:ascii="Calibri" w:hAnsi="Calibri" w:cs="Calibri"/>
          <w:lang w:val="it-IT"/>
        </w:rPr>
        <w:t>.</w:t>
      </w:r>
      <w:r w:rsidRPr="00281302">
        <w:rPr>
          <w:rFonts w:ascii="Calibri" w:hAnsi="Calibri" w:cs="Calibri"/>
          <w:lang w:val="it-IT"/>
        </w:rPr>
        <w:t xml:space="preserve"> </w:t>
      </w:r>
    </w:p>
    <w:p w14:paraId="028A3A0D" w14:textId="7D7D5F98" w:rsidR="00281302" w:rsidRDefault="00281302" w:rsidP="00281302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>Identificare l’URL al quale il malware tenta di connettersi ed evidenziare la chiamata di funzione</w:t>
      </w:r>
      <w:r>
        <w:rPr>
          <w:rFonts w:ascii="Calibri" w:hAnsi="Calibri" w:cs="Calibri"/>
          <w:lang w:val="it-IT"/>
        </w:rPr>
        <w:t xml:space="preserve"> </w:t>
      </w:r>
      <w:r w:rsidRPr="00281302">
        <w:rPr>
          <w:rFonts w:ascii="Calibri" w:hAnsi="Calibri" w:cs="Calibri"/>
          <w:lang w:val="it-IT"/>
        </w:rPr>
        <w:t>che permette al malware di connettersi ad un URL</w:t>
      </w:r>
      <w:r>
        <w:rPr>
          <w:rFonts w:ascii="Calibri" w:hAnsi="Calibri" w:cs="Calibri"/>
          <w:lang w:val="it-IT"/>
        </w:rPr>
        <w:t>.</w:t>
      </w:r>
    </w:p>
    <w:p w14:paraId="558D3FA6" w14:textId="3AD86F4D" w:rsidR="00281302" w:rsidRPr="00281302" w:rsidRDefault="00281302" w:rsidP="00281302">
      <w:pPr>
        <w:rPr>
          <w:rFonts w:ascii="Calibri" w:hAnsi="Calibri" w:cs="Calibri"/>
          <w:b/>
          <w:bCs/>
          <w:lang w:val="it-IT"/>
        </w:rPr>
      </w:pPr>
      <w:r w:rsidRPr="00281302">
        <w:rPr>
          <w:rFonts w:ascii="Calibri" w:hAnsi="Calibri" w:cs="Calibri"/>
          <w:b/>
          <w:bCs/>
          <w:lang w:val="it-IT"/>
        </w:rPr>
        <w:t>Soluzione:</w:t>
      </w:r>
    </w:p>
    <w:p w14:paraId="1721E430" w14:textId="77777777" w:rsidR="00281302" w:rsidRDefault="00281302" w:rsidP="00281302">
      <w:pPr>
        <w:rPr>
          <w:rFonts w:ascii="Calibri" w:hAnsi="Calibri" w:cs="Calibri"/>
          <w:b/>
          <w:bCs/>
          <w:lang w:val="it-IT"/>
        </w:rPr>
      </w:pPr>
    </w:p>
    <w:p w14:paraId="7F20E4AB" w14:textId="6E498FE3" w:rsidR="00281302" w:rsidRDefault="00281302" w:rsidP="00281302">
      <w:p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b/>
          <w:bCs/>
          <w:lang w:val="it-IT"/>
        </w:rPr>
        <w:t>1</w:t>
      </w:r>
      <w:r>
        <w:rPr>
          <w:rFonts w:ascii="Calibri" w:hAnsi="Calibri" w:cs="Calibri"/>
          <w:b/>
          <w:bCs/>
          <w:lang w:val="it-IT"/>
        </w:rPr>
        <w:t>)</w:t>
      </w:r>
      <w:r>
        <w:rPr>
          <w:rFonts w:ascii="Calibri" w:hAnsi="Calibri" w:cs="Calibri"/>
          <w:lang w:val="it-IT"/>
        </w:rPr>
        <w:t xml:space="preserve"> </w:t>
      </w:r>
      <w:r w:rsidRPr="00281302">
        <w:rPr>
          <w:rFonts w:ascii="Calibri" w:hAnsi="Calibri" w:cs="Calibri"/>
          <w:lang w:val="it-IT"/>
        </w:rPr>
        <w:t>Il software malevolo assicura la propria permanenza nel sistema inserendo un valore aggiuntivo nella chiave di registro denominata</w:t>
      </w:r>
      <w:r>
        <w:rPr>
          <w:rFonts w:ascii="Calibri" w:hAnsi="Calibri" w:cs="Calibri"/>
          <w:lang w:val="it-IT"/>
        </w:rPr>
        <w:t xml:space="preserve">: </w:t>
      </w:r>
      <w:r w:rsidRPr="00281302">
        <w:rPr>
          <w:rFonts w:ascii="Calibri" w:hAnsi="Calibri" w:cs="Calibri"/>
          <w:lang w:val="it-IT"/>
        </w:rPr>
        <w:t>Software\Microsoft\Windows\</w:t>
      </w:r>
      <w:proofErr w:type="spellStart"/>
      <w:r w:rsidRPr="00281302">
        <w:rPr>
          <w:rFonts w:ascii="Calibri" w:hAnsi="Calibri" w:cs="Calibri"/>
          <w:lang w:val="it-IT"/>
        </w:rPr>
        <w:t>CurrentVersion</w:t>
      </w:r>
      <w:proofErr w:type="spellEnd"/>
      <w:r w:rsidRPr="00281302">
        <w:rPr>
          <w:rFonts w:ascii="Calibri" w:hAnsi="Calibri" w:cs="Calibri"/>
          <w:lang w:val="it-IT"/>
        </w:rPr>
        <w:t>\</w:t>
      </w:r>
      <w:proofErr w:type="spellStart"/>
      <w:r w:rsidRPr="00281302">
        <w:rPr>
          <w:rFonts w:ascii="Calibri" w:hAnsi="Calibri" w:cs="Calibri"/>
          <w:lang w:val="it-IT"/>
        </w:rPr>
        <w:t>Run</w:t>
      </w:r>
      <w:proofErr w:type="spellEnd"/>
      <w:r w:rsidRPr="00281302">
        <w:rPr>
          <w:rFonts w:ascii="Calibri" w:hAnsi="Calibri" w:cs="Calibri"/>
          <w:lang w:val="it-IT"/>
        </w:rPr>
        <w:t>.</w:t>
      </w:r>
    </w:p>
    <w:p w14:paraId="5EECEEA2" w14:textId="38325CDA" w:rsidR="00281302" w:rsidRDefault="00281302" w:rsidP="00281302">
      <w:p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lang w:val="it-IT"/>
        </w:rPr>
        <w:t xml:space="preserve">Quest'ultima contiene l'elenco dei programmi che si attivano automaticamente quando il sistema operativo si avvia. Le operazioni tecniche impiegate includono l'uso di </w:t>
      </w:r>
      <w:proofErr w:type="spellStart"/>
      <w:r w:rsidRPr="00281302">
        <w:rPr>
          <w:rFonts w:ascii="Calibri" w:hAnsi="Calibri" w:cs="Calibri"/>
          <w:lang w:val="it-IT"/>
        </w:rPr>
        <w:t>RegOpenKey</w:t>
      </w:r>
      <w:proofErr w:type="spellEnd"/>
      <w:r w:rsidRPr="00281302">
        <w:rPr>
          <w:rFonts w:ascii="Calibri" w:hAnsi="Calibri" w:cs="Calibri"/>
          <w:lang w:val="it-IT"/>
        </w:rPr>
        <w:t>, una funzione che consente di accedere alla chiave di registro specificata. Questa operazione avviene passando i parametri tramite le istruzioni "</w:t>
      </w:r>
      <w:proofErr w:type="spellStart"/>
      <w:r w:rsidRPr="00281302">
        <w:rPr>
          <w:rFonts w:ascii="Calibri" w:hAnsi="Calibri" w:cs="Calibri"/>
          <w:lang w:val="it-IT"/>
        </w:rPr>
        <w:t>push</w:t>
      </w:r>
      <w:proofErr w:type="spellEnd"/>
      <w:r w:rsidRPr="00281302">
        <w:rPr>
          <w:rFonts w:ascii="Calibri" w:hAnsi="Calibri" w:cs="Calibri"/>
          <w:lang w:val="it-IT"/>
        </w:rPr>
        <w:t xml:space="preserve">" eseguite prima della chiamata a </w:t>
      </w:r>
      <w:proofErr w:type="spellStart"/>
      <w:r w:rsidRPr="00281302">
        <w:rPr>
          <w:rFonts w:ascii="Calibri" w:hAnsi="Calibri" w:cs="Calibri"/>
          <w:lang w:val="it-IT"/>
        </w:rPr>
        <w:t>RegSetValueEx</w:t>
      </w:r>
      <w:proofErr w:type="spellEnd"/>
      <w:r w:rsidRPr="00281302">
        <w:rPr>
          <w:rFonts w:ascii="Calibri" w:hAnsi="Calibri" w:cs="Calibri"/>
          <w:lang w:val="it-IT"/>
        </w:rPr>
        <w:t>, una funzione che permette al malware di aggiungere un valore nuovo nella chiave di registro che è stata appena aperta.</w:t>
      </w:r>
    </w:p>
    <w:p w14:paraId="0CF3567C" w14:textId="77777777" w:rsidR="00281302" w:rsidRDefault="00281302" w:rsidP="00281302">
      <w:pPr>
        <w:rPr>
          <w:rFonts w:ascii="Calibri" w:hAnsi="Calibri" w:cs="Calibri"/>
          <w:b/>
          <w:bCs/>
          <w:lang w:val="it-IT"/>
        </w:rPr>
      </w:pPr>
    </w:p>
    <w:p w14:paraId="57779699" w14:textId="57A91765" w:rsidR="00281302" w:rsidRPr="00281302" w:rsidRDefault="00281302" w:rsidP="00281302">
      <w:pPr>
        <w:rPr>
          <w:rFonts w:ascii="Calibri" w:hAnsi="Calibri" w:cs="Calibri"/>
          <w:lang w:val="it-IT"/>
        </w:rPr>
      </w:pPr>
      <w:r w:rsidRPr="00281302">
        <w:rPr>
          <w:rFonts w:ascii="Calibri" w:hAnsi="Calibri" w:cs="Calibri"/>
          <w:b/>
          <w:bCs/>
          <w:lang w:val="it-IT"/>
        </w:rPr>
        <w:t>2)</w:t>
      </w:r>
      <w:r>
        <w:rPr>
          <w:rFonts w:ascii="Calibri" w:hAnsi="Calibri" w:cs="Calibri"/>
          <w:b/>
          <w:bCs/>
          <w:lang w:val="it-IT"/>
        </w:rPr>
        <w:t xml:space="preserve"> </w:t>
      </w:r>
      <w:r w:rsidRPr="00281302">
        <w:rPr>
          <w:rFonts w:ascii="Calibri" w:hAnsi="Calibri" w:cs="Calibri"/>
          <w:lang w:val="it-IT"/>
        </w:rPr>
        <w:t>Il client utilizzato dal malware per connettersi ad internet è Internet Explorer, più precisamente la versione 8.</w:t>
      </w:r>
      <w:r w:rsidRPr="00281302">
        <w:rPr>
          <w:rFonts w:ascii="Calibri" w:hAnsi="Calibri" w:cs="Calibri"/>
          <w:lang w:val="it-IT"/>
        </w:rPr>
        <w:drawing>
          <wp:inline distT="0" distB="0" distL="0" distR="0" wp14:anchorId="08AEBD6D" wp14:editId="5C67ACC1">
            <wp:extent cx="5731510" cy="1112520"/>
            <wp:effectExtent l="0" t="0" r="2540" b="0"/>
            <wp:docPr id="6870049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0499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6A5" w14:textId="77777777" w:rsidR="00281302" w:rsidRDefault="00281302" w:rsidP="00281302">
      <w:pPr>
        <w:rPr>
          <w:rFonts w:ascii="Calibri" w:hAnsi="Calibri" w:cs="Calibri"/>
          <w:b/>
          <w:bCs/>
          <w:lang w:val="it-IT"/>
        </w:rPr>
      </w:pPr>
    </w:p>
    <w:p w14:paraId="336D956F" w14:textId="77777777" w:rsidR="00281302" w:rsidRDefault="00281302">
      <w:pPr>
        <w:rPr>
          <w:rFonts w:ascii="Calibri" w:hAnsi="Calibri" w:cs="Calibri"/>
          <w:b/>
          <w:bCs/>
          <w:lang w:val="it-IT"/>
        </w:rPr>
      </w:pPr>
      <w:r>
        <w:rPr>
          <w:rFonts w:ascii="Calibri" w:hAnsi="Calibri" w:cs="Calibri"/>
          <w:b/>
          <w:bCs/>
          <w:lang w:val="it-IT"/>
        </w:rPr>
        <w:br w:type="page"/>
      </w:r>
    </w:p>
    <w:p w14:paraId="433A65EF" w14:textId="0A3BCE7F" w:rsidR="00281302" w:rsidRDefault="00281302" w:rsidP="00281302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b/>
          <w:bCs/>
          <w:lang w:val="it-IT"/>
        </w:rPr>
        <w:lastRenderedPageBreak/>
        <w:t>3</w:t>
      </w:r>
      <w:r>
        <w:rPr>
          <w:rFonts w:ascii="Calibri" w:hAnsi="Calibri" w:cs="Calibri"/>
          <w:lang w:val="it-IT"/>
        </w:rPr>
        <w:t>)</w:t>
      </w:r>
      <w:r w:rsidRPr="00281302">
        <w:rPr>
          <w:rFonts w:ascii="Calibri" w:hAnsi="Calibri" w:cs="Calibri"/>
          <w:lang w:val="it-IT"/>
        </w:rPr>
        <w:t xml:space="preserve"> </w:t>
      </w:r>
      <w:r w:rsidRPr="00281302">
        <w:rPr>
          <w:rFonts w:ascii="Calibri" w:hAnsi="Calibri" w:cs="Calibri"/>
          <w:lang w:val="it-IT"/>
        </w:rPr>
        <w:t xml:space="preserve">Il software malevolo tenta di stabilire una connessione con l'indirizzo URL </w:t>
      </w:r>
      <w:hyperlink r:id="rId6" w:tgtFrame="_new" w:history="1">
        <w:r w:rsidRPr="00281302">
          <w:rPr>
            <w:rStyle w:val="Hyperlink"/>
            <w:rFonts w:ascii="Calibri" w:hAnsi="Calibri" w:cs="Calibri"/>
            <w:lang w:val="it-IT"/>
          </w:rPr>
          <w:t>www.malware12.com</w:t>
        </w:r>
      </w:hyperlink>
      <w:r w:rsidRPr="00281302">
        <w:rPr>
          <w:rFonts w:ascii="Calibri" w:hAnsi="Calibri" w:cs="Calibri"/>
          <w:lang w:val="it-IT"/>
        </w:rPr>
        <w:t xml:space="preserve"> utilizzando la funzione "</w:t>
      </w:r>
      <w:proofErr w:type="spellStart"/>
      <w:r w:rsidRPr="00281302">
        <w:rPr>
          <w:rFonts w:ascii="Calibri" w:hAnsi="Calibri" w:cs="Calibri"/>
          <w:lang w:val="it-IT"/>
        </w:rPr>
        <w:t>InternetOpenURL</w:t>
      </w:r>
      <w:proofErr w:type="spellEnd"/>
      <w:r w:rsidRPr="00281302">
        <w:rPr>
          <w:rFonts w:ascii="Calibri" w:hAnsi="Calibri" w:cs="Calibri"/>
          <w:lang w:val="it-IT"/>
        </w:rPr>
        <w:t>". Questa specifica chiamata di funzione facilita la connessione del malware a un URL, passando l'indirizzo come parametro alla funzione attraverso l'uso dell'istruzione "</w:t>
      </w:r>
      <w:proofErr w:type="spellStart"/>
      <w:r w:rsidRPr="00281302">
        <w:rPr>
          <w:rFonts w:ascii="Calibri" w:hAnsi="Calibri" w:cs="Calibri"/>
          <w:lang w:val="it-IT"/>
        </w:rPr>
        <w:t>push</w:t>
      </w:r>
      <w:proofErr w:type="spellEnd"/>
      <w:r w:rsidRPr="00281302">
        <w:rPr>
          <w:rFonts w:ascii="Calibri" w:hAnsi="Calibri" w:cs="Calibri"/>
          <w:lang w:val="it-IT"/>
        </w:rPr>
        <w:t xml:space="preserve">" sullo </w:t>
      </w:r>
      <w:proofErr w:type="spellStart"/>
      <w:r w:rsidRPr="00281302">
        <w:rPr>
          <w:rFonts w:ascii="Calibri" w:hAnsi="Calibri" w:cs="Calibri"/>
          <w:lang w:val="it-IT"/>
        </w:rPr>
        <w:t>stack</w:t>
      </w:r>
      <w:proofErr w:type="spellEnd"/>
      <w:r w:rsidRPr="00281302">
        <w:rPr>
          <w:rFonts w:ascii="Calibri" w:hAnsi="Calibri" w:cs="Calibri"/>
          <w:lang w:val="it-IT"/>
        </w:rPr>
        <w:t>.</w:t>
      </w:r>
    </w:p>
    <w:p w14:paraId="5F36CDF4" w14:textId="6526D0D5" w:rsidR="00281302" w:rsidRPr="00281302" w:rsidRDefault="00281302" w:rsidP="00281302">
      <w:pPr>
        <w:rPr>
          <w:rFonts w:ascii="Calibri" w:hAnsi="Calibri" w:cs="Calibri"/>
          <w:b/>
          <w:bCs/>
          <w:lang w:val="it-IT"/>
        </w:rPr>
      </w:pPr>
      <w:r w:rsidRPr="00281302">
        <w:rPr>
          <w:rFonts w:ascii="Calibri" w:hAnsi="Calibri" w:cs="Calibri"/>
          <w:b/>
          <w:bCs/>
          <w:lang w:val="it-IT"/>
        </w:rPr>
        <w:drawing>
          <wp:inline distT="0" distB="0" distL="0" distR="0" wp14:anchorId="1D265D9D" wp14:editId="4247A2BF">
            <wp:extent cx="5731510" cy="1227455"/>
            <wp:effectExtent l="0" t="0" r="2540" b="0"/>
            <wp:docPr id="899754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549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4A8" w14:textId="77777777" w:rsidR="00281302" w:rsidRPr="00281302" w:rsidRDefault="00281302" w:rsidP="00281302">
      <w:pPr>
        <w:rPr>
          <w:rFonts w:ascii="Calibri" w:hAnsi="Calibri" w:cs="Calibri"/>
          <w:b/>
          <w:bCs/>
          <w:vanish/>
        </w:rPr>
      </w:pPr>
      <w:r w:rsidRPr="00281302">
        <w:rPr>
          <w:rFonts w:ascii="Calibri" w:hAnsi="Calibri" w:cs="Calibri"/>
          <w:b/>
          <w:bCs/>
          <w:vanish/>
        </w:rPr>
        <w:t>Top of Form</w:t>
      </w:r>
    </w:p>
    <w:p w14:paraId="190C3329" w14:textId="76D34AE8" w:rsidR="00281302" w:rsidRPr="00281302" w:rsidRDefault="00281302" w:rsidP="00281302">
      <w:pPr>
        <w:rPr>
          <w:rFonts w:ascii="Calibri" w:hAnsi="Calibri" w:cs="Calibri"/>
          <w:lang w:val="it-IT"/>
        </w:rPr>
      </w:pPr>
    </w:p>
    <w:sectPr w:rsidR="00281302" w:rsidRPr="0028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D1F12"/>
    <w:multiLevelType w:val="hybridMultilevel"/>
    <w:tmpl w:val="E83E41D4"/>
    <w:lvl w:ilvl="0" w:tplc="91A04F62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C786041"/>
    <w:multiLevelType w:val="hybridMultilevel"/>
    <w:tmpl w:val="00DEC71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CA80DF9"/>
    <w:multiLevelType w:val="hybridMultilevel"/>
    <w:tmpl w:val="8568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002176">
    <w:abstractNumId w:val="2"/>
  </w:num>
  <w:num w:numId="2" w16cid:durableId="2049798396">
    <w:abstractNumId w:val="0"/>
  </w:num>
  <w:num w:numId="3" w16cid:durableId="16897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DF"/>
    <w:rsid w:val="00281302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48EC"/>
  <w15:chartTrackingRefBased/>
  <w15:docId w15:val="{01B7CE33-B0FD-41DD-A364-FA4E0232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30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293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763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533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10712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49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7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76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28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808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239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lware12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2024-02-26T12:02:00Z</dcterms:created>
  <dcterms:modified xsi:type="dcterms:W3CDTF">2024-02-26T12:10:00Z</dcterms:modified>
</cp:coreProperties>
</file>