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906" w:rsidRDefault="00953DAE" w:rsidP="00BA2906">
      <w:r>
        <w:t>Bangladesh is unlikely to reach the targets of 80% health-service coverage and 100% financial risk protection by 2030. Projections to 2030 also suggest continued wealth-based inequality in health indicators and access to health services, except for exclusive breastfeeding and non-overweight.</w:t>
      </w:r>
      <w:r w:rsidRPr="00953DAE">
        <w:t xml:space="preserve"> </w:t>
      </w:r>
      <w:r w:rsidR="00BA2906" w:rsidRPr="00BA2906">
        <w:t xml:space="preserve">(Md Shafiur Rahman, Md Mizanur Rahman, Stuart Gilmour, </w:t>
      </w:r>
      <w:proofErr w:type="spellStart"/>
      <w:r w:rsidR="00BA2906" w:rsidRPr="00BA2906">
        <w:t>Khin</w:t>
      </w:r>
      <w:proofErr w:type="spellEnd"/>
      <w:r w:rsidR="00BA2906" w:rsidRPr="00BA2906">
        <w:t xml:space="preserve"> </w:t>
      </w:r>
      <w:proofErr w:type="spellStart"/>
      <w:r w:rsidR="00BA2906" w:rsidRPr="00BA2906">
        <w:t>Thet</w:t>
      </w:r>
      <w:proofErr w:type="spellEnd"/>
      <w:r w:rsidR="00BA2906" w:rsidRPr="00BA2906">
        <w:t xml:space="preserve"> </w:t>
      </w:r>
      <w:proofErr w:type="spellStart"/>
      <w:r w:rsidR="00BA2906" w:rsidRPr="00BA2906">
        <w:t>Swe</w:t>
      </w:r>
      <w:proofErr w:type="spellEnd"/>
      <w:r w:rsidR="00BA2906" w:rsidRPr="00BA2906">
        <w:t xml:space="preserve">, Sarah </w:t>
      </w:r>
      <w:proofErr w:type="spellStart"/>
      <w:r w:rsidR="00BA2906" w:rsidRPr="00BA2906">
        <w:t>Krull</w:t>
      </w:r>
      <w:proofErr w:type="spellEnd"/>
      <w:r w:rsidR="00BA2906" w:rsidRPr="00BA2906">
        <w:t xml:space="preserve"> Abe, Kenji Shibuya. Trends in, and projections of, indicators of universal health coverage in Bangladesh, 1995–2030: A Bayesian analysis of population-based household data. Lancet Globe Health 2018; 6: e84–94.).</w:t>
      </w:r>
    </w:p>
    <w:p w:rsidR="00592C0D" w:rsidRDefault="00592C0D" w:rsidP="00BA2906">
      <w:pPr>
        <w:rPr>
          <w:b/>
        </w:rPr>
      </w:pPr>
      <w:r>
        <w:rPr>
          <w:b/>
        </w:rPr>
        <w:t>Indicators use in measuring UHC for Bangladesh</w:t>
      </w:r>
    </w:p>
    <w:p w:rsidR="00BA2906" w:rsidRPr="00BA2906" w:rsidRDefault="00953DAE" w:rsidP="00BA2906">
      <w:pPr>
        <w:rPr>
          <w:b/>
        </w:rPr>
      </w:pPr>
      <w:r w:rsidRPr="00BA2906">
        <w:rPr>
          <w:b/>
        </w:rPr>
        <w:t>1</w:t>
      </w:r>
      <w:r w:rsidR="00B0502D">
        <w:rPr>
          <w:b/>
        </w:rPr>
        <w:t>4</w:t>
      </w:r>
      <w:r w:rsidRPr="00BA2906">
        <w:rPr>
          <w:b/>
        </w:rPr>
        <w:t xml:space="preserve"> Preventive indicators</w:t>
      </w:r>
      <w:r w:rsidR="00BA2906" w:rsidRPr="00BA2906">
        <w:rPr>
          <w:b/>
        </w:rPr>
        <w:t xml:space="preserve">: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At least four antenatal care visits,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At least one antenatal care visit,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Postnatal care of mother,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Postnatal care of newborn infant,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Exclusive breastfeeding,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Needs for family planning satisfied,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BCG immunization,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DPT3 </w:t>
      </w:r>
      <w:r w:rsidR="00BA2906" w:rsidRPr="00BA2906">
        <w:t>immunization</w:t>
      </w:r>
      <w:r w:rsidRPr="00BA2906">
        <w:t xml:space="preserve">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Polio3 </w:t>
      </w:r>
      <w:r w:rsidR="00BA2906" w:rsidRPr="00BA2906">
        <w:t>immunization</w:t>
      </w:r>
      <w:r w:rsidRPr="00BA2906">
        <w:t xml:space="preserve">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Measles immunization,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Non-use of tobacco,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 xml:space="preserve">Non-overweigh, </w:t>
      </w:r>
    </w:p>
    <w:p w:rsidR="00BA2906" w:rsidRPr="00BA2906" w:rsidRDefault="00953DAE" w:rsidP="00BA2906">
      <w:pPr>
        <w:pStyle w:val="ListParagraph"/>
        <w:numPr>
          <w:ilvl w:val="0"/>
          <w:numId w:val="1"/>
        </w:numPr>
      </w:pPr>
      <w:r w:rsidRPr="00BA2906">
        <w:t>Improved or safe water</w:t>
      </w:r>
      <w:r w:rsidR="00BA2906" w:rsidRPr="00BA2906">
        <w:t xml:space="preserve">, </w:t>
      </w:r>
    </w:p>
    <w:p w:rsidR="00BA2906" w:rsidRPr="00BA2906" w:rsidRDefault="00BA2906" w:rsidP="00BA2906">
      <w:pPr>
        <w:pStyle w:val="ListParagraph"/>
        <w:numPr>
          <w:ilvl w:val="0"/>
          <w:numId w:val="1"/>
        </w:numPr>
      </w:pPr>
      <w:r w:rsidRPr="00BA2906">
        <w:t>Adequate sanitation</w:t>
      </w:r>
      <w:r w:rsidR="00953DAE" w:rsidRPr="00BA2906">
        <w:t xml:space="preserve"> </w:t>
      </w:r>
    </w:p>
    <w:p w:rsidR="00BA2906" w:rsidRPr="00BA2906" w:rsidRDefault="00BA2906" w:rsidP="00BA2906">
      <w:pPr>
        <w:rPr>
          <w:b/>
        </w:rPr>
      </w:pPr>
      <w:r w:rsidRPr="00BA2906">
        <w:rPr>
          <w:b/>
        </w:rPr>
        <w:t>Six treatment indicators;</w:t>
      </w:r>
    </w:p>
    <w:p w:rsidR="00BA2906" w:rsidRPr="00BA2906" w:rsidRDefault="00BA2906" w:rsidP="00BA2906">
      <w:pPr>
        <w:pStyle w:val="ListParagraph"/>
        <w:numPr>
          <w:ilvl w:val="0"/>
          <w:numId w:val="2"/>
        </w:numPr>
        <w:rPr>
          <w:b/>
        </w:rPr>
      </w:pPr>
      <w:r>
        <w:t xml:space="preserve">Institutional delivery, </w:t>
      </w:r>
    </w:p>
    <w:p w:rsidR="00BA2906" w:rsidRPr="00BA2906" w:rsidRDefault="00BA2906" w:rsidP="00BA2906">
      <w:pPr>
        <w:pStyle w:val="ListParagraph"/>
        <w:numPr>
          <w:ilvl w:val="0"/>
          <w:numId w:val="2"/>
        </w:numPr>
        <w:rPr>
          <w:b/>
        </w:rPr>
      </w:pPr>
      <w:r>
        <w:t xml:space="preserve">Skilled birth attendance, </w:t>
      </w:r>
    </w:p>
    <w:p w:rsidR="00BA2906" w:rsidRPr="00BA2906" w:rsidRDefault="00BA2906" w:rsidP="00BA2906">
      <w:pPr>
        <w:pStyle w:val="ListParagraph"/>
        <w:numPr>
          <w:ilvl w:val="0"/>
          <w:numId w:val="2"/>
        </w:numPr>
        <w:rPr>
          <w:b/>
        </w:rPr>
      </w:pPr>
      <w:r>
        <w:t xml:space="preserve">Oral rehydration therapy, </w:t>
      </w:r>
    </w:p>
    <w:p w:rsidR="00BA2906" w:rsidRPr="00BA2906" w:rsidRDefault="00BA2906" w:rsidP="00BA2906">
      <w:pPr>
        <w:pStyle w:val="ListParagraph"/>
        <w:numPr>
          <w:ilvl w:val="0"/>
          <w:numId w:val="2"/>
        </w:numPr>
        <w:rPr>
          <w:b/>
        </w:rPr>
      </w:pPr>
      <w:r>
        <w:t xml:space="preserve">Care seeking for pneumonia, </w:t>
      </w:r>
    </w:p>
    <w:p w:rsidR="00BA2906" w:rsidRPr="00BA2906" w:rsidRDefault="00BA2906" w:rsidP="00BA2906">
      <w:pPr>
        <w:pStyle w:val="ListParagraph"/>
        <w:numPr>
          <w:ilvl w:val="0"/>
          <w:numId w:val="2"/>
        </w:numPr>
        <w:rPr>
          <w:b/>
        </w:rPr>
      </w:pPr>
      <w:r>
        <w:t xml:space="preserve">Treatment of diabetes, </w:t>
      </w:r>
    </w:p>
    <w:p w:rsidR="0004330F" w:rsidRPr="00BA2906" w:rsidRDefault="00BA2906" w:rsidP="00BA2906">
      <w:pPr>
        <w:pStyle w:val="ListParagraph"/>
        <w:numPr>
          <w:ilvl w:val="0"/>
          <w:numId w:val="2"/>
        </w:numPr>
        <w:rPr>
          <w:b/>
        </w:rPr>
      </w:pPr>
      <w:r>
        <w:t>Treatment of hypertension)</w:t>
      </w:r>
      <w:r w:rsidRPr="00BA2906">
        <w:t xml:space="preserve"> </w:t>
      </w:r>
    </w:p>
    <w:p w:rsidR="00BA2906" w:rsidRPr="00BA2906" w:rsidRDefault="00BA2906" w:rsidP="00BA2906">
      <w:pPr>
        <w:rPr>
          <w:b/>
        </w:rPr>
      </w:pPr>
      <w:r w:rsidRPr="00BA2906">
        <w:rPr>
          <w:b/>
        </w:rPr>
        <w:t xml:space="preserve">Challenges of UHC in Bangladesh: </w:t>
      </w:r>
    </w:p>
    <w:p w:rsidR="00BA2906" w:rsidRDefault="00BA2906" w:rsidP="00BA2906">
      <w:pPr>
        <w:pStyle w:val="ListParagraph"/>
        <w:numPr>
          <w:ilvl w:val="0"/>
          <w:numId w:val="3"/>
        </w:numPr>
      </w:pPr>
      <w:r>
        <w:t>M</w:t>
      </w:r>
      <w:r w:rsidRPr="006A2466">
        <w:t>obilizing resources for health</w:t>
      </w:r>
    </w:p>
    <w:p w:rsidR="00BA2906" w:rsidRDefault="00BA2906" w:rsidP="00BA2906">
      <w:pPr>
        <w:pStyle w:val="ListParagraph"/>
        <w:numPr>
          <w:ilvl w:val="0"/>
          <w:numId w:val="3"/>
        </w:numPr>
      </w:pPr>
      <w:r>
        <w:t>R</w:t>
      </w:r>
      <w:r w:rsidRPr="006A2466">
        <w:t>educing the out-of-pocket expenditure</w:t>
      </w:r>
    </w:p>
    <w:p w:rsidR="00BA2906" w:rsidRDefault="00BA2906" w:rsidP="00BA2906">
      <w:pPr>
        <w:pStyle w:val="ListParagraph"/>
        <w:numPr>
          <w:ilvl w:val="0"/>
          <w:numId w:val="3"/>
        </w:numPr>
      </w:pPr>
      <w:r>
        <w:t>R</w:t>
      </w:r>
      <w:r w:rsidRPr="006A2466">
        <w:t>educing inefficient and inequitable use of resources</w:t>
      </w:r>
    </w:p>
    <w:p w:rsidR="00BA2906" w:rsidRDefault="00BA2906" w:rsidP="00BA2906">
      <w:pPr>
        <w:pStyle w:val="ListParagraph"/>
        <w:numPr>
          <w:ilvl w:val="0"/>
          <w:numId w:val="3"/>
        </w:numPr>
      </w:pPr>
      <w:r>
        <w:t>I</w:t>
      </w:r>
      <w:r w:rsidRPr="006A2466">
        <w:t>mproving the responsiveness, equity, quality of healthcare services, and use of IT for achieving UHC</w:t>
      </w:r>
    </w:p>
    <w:p w:rsidR="00BA2906" w:rsidRPr="006A2466" w:rsidRDefault="00BA2906" w:rsidP="00BA2906"/>
    <w:sectPr w:rsidR="00BA2906" w:rsidRPr="006A2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307A"/>
    <w:multiLevelType w:val="hybridMultilevel"/>
    <w:tmpl w:val="EA649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91666"/>
    <w:multiLevelType w:val="hybridMultilevel"/>
    <w:tmpl w:val="C1BC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363D9"/>
    <w:multiLevelType w:val="hybridMultilevel"/>
    <w:tmpl w:val="A14A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466"/>
    <w:rsid w:val="00025F80"/>
    <w:rsid w:val="00285009"/>
    <w:rsid w:val="003C0706"/>
    <w:rsid w:val="00592C0D"/>
    <w:rsid w:val="00652E1B"/>
    <w:rsid w:val="006A2466"/>
    <w:rsid w:val="00953DAE"/>
    <w:rsid w:val="00B0502D"/>
    <w:rsid w:val="00BA2906"/>
    <w:rsid w:val="00C9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2681B-6DE9-4AED-A10A-EC8ACD51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Aminur Rahman Shaheen</dc:creator>
  <cp:keywords/>
  <dc:description/>
  <cp:lastModifiedBy>Dr. Aminur Rahman Shaheen</cp:lastModifiedBy>
  <cp:revision>3</cp:revision>
  <dcterms:created xsi:type="dcterms:W3CDTF">2023-01-22T03:34:00Z</dcterms:created>
  <dcterms:modified xsi:type="dcterms:W3CDTF">2023-01-22T04:22:00Z</dcterms:modified>
</cp:coreProperties>
</file>