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34BA8" w14:textId="77777777" w:rsidR="003C1622" w:rsidRPr="003C1622" w:rsidRDefault="003C1622" w:rsidP="003C1622">
      <w:pPr>
        <w:rPr>
          <w:b/>
          <w:bCs/>
          <w:sz w:val="18"/>
          <w:szCs w:val="18"/>
        </w:rPr>
      </w:pPr>
      <w:r w:rsidRPr="003C1622">
        <w:rPr>
          <w:b/>
          <w:bCs/>
          <w:sz w:val="18"/>
          <w:szCs w:val="18"/>
        </w:rPr>
        <w:t>Project Objective &amp; Data Overview</w:t>
      </w:r>
    </w:p>
    <w:p w14:paraId="169A4965" w14:textId="77777777" w:rsidR="003C1622" w:rsidRPr="003C1622" w:rsidRDefault="003C1622" w:rsidP="003C1622">
      <w:p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Objective:</w:t>
      </w:r>
      <w:r w:rsidRPr="003C1622">
        <w:rPr>
          <w:sz w:val="18"/>
          <w:szCs w:val="18"/>
        </w:rPr>
        <w:br/>
        <w:t>Analyze and compare mobility patterns across NYC neighborhoods to understand their impact on local air quality. The study leverages statistical analysis, clustering, and regression techniques to identify neighborhood-specific trends and propose targeted interventions.</w:t>
      </w:r>
    </w:p>
    <w:p w14:paraId="37FE679B" w14:textId="77777777" w:rsidR="003C1622" w:rsidRPr="003C1622" w:rsidRDefault="003C1622" w:rsidP="003C1622">
      <w:p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Data Available:</w:t>
      </w:r>
    </w:p>
    <w:p w14:paraId="35D97CD3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NYC_AQ.csv:</w:t>
      </w:r>
      <w:r w:rsidRPr="003C1622">
        <w:rPr>
          <w:sz w:val="18"/>
          <w:szCs w:val="18"/>
        </w:rPr>
        <w:t xml:space="preserve"> Air quality measurements</w:t>
      </w:r>
    </w:p>
    <w:p w14:paraId="73968A7C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NYC_PM.csv, NYC_PM_Part1.csv, NYC_PM_Part2.csv, NYC_PM_Part3.csv:</w:t>
      </w:r>
      <w:r w:rsidRPr="003C1622">
        <w:rPr>
          <w:sz w:val="18"/>
          <w:szCs w:val="18"/>
        </w:rPr>
        <w:t xml:space="preserve"> Particulate matter (PM) and related air quality data</w:t>
      </w:r>
    </w:p>
    <w:p w14:paraId="714B9D19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</w:t>
      </w:r>
      <w:proofErr w:type="gramStart"/>
      <w:r w:rsidRPr="003C1622">
        <w:rPr>
          <w:b/>
          <w:bCs/>
          <w:sz w:val="18"/>
          <w:szCs w:val="18"/>
        </w:rPr>
        <w:t>polygon.geojson</w:t>
      </w:r>
      <w:proofErr w:type="gramEnd"/>
      <w:r w:rsidRPr="003C1622">
        <w:rPr>
          <w:b/>
          <w:bCs/>
          <w:sz w:val="18"/>
          <w:szCs w:val="18"/>
        </w:rPr>
        <w:t>:</w:t>
      </w:r>
      <w:r w:rsidRPr="003C1622">
        <w:rPr>
          <w:sz w:val="18"/>
          <w:szCs w:val="18"/>
        </w:rPr>
        <w:t xml:space="preserve"> Geospatial boundaries of NYC neighborhoods</w:t>
      </w:r>
    </w:p>
    <w:p w14:paraId="7CD6B134" w14:textId="77777777" w:rsidR="003C1622" w:rsidRPr="003C1622" w:rsidRDefault="00000000" w:rsidP="00427CC3">
      <w:pPr>
        <w:tabs>
          <w:tab w:val="left" w:pos="2610"/>
        </w:tabs>
        <w:rPr>
          <w:sz w:val="18"/>
          <w:szCs w:val="18"/>
        </w:rPr>
      </w:pPr>
      <w:r>
        <w:rPr>
          <w:sz w:val="18"/>
          <w:szCs w:val="18"/>
        </w:rPr>
        <w:pict w14:anchorId="51762BD3">
          <v:rect id="_x0000_i1025" style="width:0;height:1.5pt" o:hralign="center" o:hrstd="t" o:hr="t" fillcolor="#a0a0a0" stroked="f"/>
        </w:pict>
      </w:r>
    </w:p>
    <w:p w14:paraId="53591219" w14:textId="3107657E" w:rsidR="003C1622" w:rsidRPr="00427CC3" w:rsidRDefault="003C1622" w:rsidP="003C1622">
      <w:pPr>
        <w:rPr>
          <w:b/>
          <w:bCs/>
        </w:rPr>
      </w:pPr>
      <w:r w:rsidRPr="00427CC3">
        <w:rPr>
          <w:b/>
          <w:bCs/>
        </w:rPr>
        <w:t>Timeline Tasks Table</w:t>
      </w:r>
      <w:r w:rsidR="006F4B15">
        <w:rPr>
          <w:b/>
          <w:bCs/>
        </w:rPr>
        <w:t>:</w:t>
      </w:r>
    </w:p>
    <w:tbl>
      <w:tblPr>
        <w:tblStyle w:val="GridTable5Dark"/>
        <w:tblW w:w="10615" w:type="dxa"/>
        <w:tblInd w:w="-113" w:type="dxa"/>
        <w:tblLayout w:type="fixed"/>
        <w:tblLook w:val="06A0" w:firstRow="1" w:lastRow="0" w:firstColumn="1" w:lastColumn="0" w:noHBand="1" w:noVBand="1"/>
      </w:tblPr>
      <w:tblGrid>
        <w:gridCol w:w="876"/>
        <w:gridCol w:w="2331"/>
        <w:gridCol w:w="2322"/>
        <w:gridCol w:w="2225"/>
        <w:gridCol w:w="2861"/>
      </w:tblGrid>
      <w:tr w:rsidR="006076A0" w:rsidRPr="00C675F9" w14:paraId="5384D214" w14:textId="5C074A06" w:rsidTr="00C675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1B182CD0" w14:textId="77777777" w:rsidR="00944C34" w:rsidRPr="00C675F9" w:rsidRDefault="00944C34" w:rsidP="006076A0">
            <w:pPr>
              <w:jc w:val="center"/>
              <w:rPr>
                <w:sz w:val="16"/>
                <w:szCs w:val="16"/>
              </w:rPr>
            </w:pPr>
            <w:r w:rsidRPr="00C675F9">
              <w:rPr>
                <w:sz w:val="16"/>
                <w:szCs w:val="16"/>
              </w:rPr>
              <w:t>Timeline</w:t>
            </w:r>
          </w:p>
        </w:tc>
        <w:tc>
          <w:tcPr>
            <w:tcW w:w="2331" w:type="dxa"/>
            <w:vAlign w:val="center"/>
            <w:hideMark/>
          </w:tcPr>
          <w:p w14:paraId="097BF857" w14:textId="77777777" w:rsidR="00944C34" w:rsidRPr="00C675F9" w:rsidRDefault="00944C34" w:rsidP="006076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C675F9">
              <w:rPr>
                <w:sz w:val="16"/>
                <w:szCs w:val="16"/>
              </w:rPr>
              <w:t>Task</w:t>
            </w:r>
          </w:p>
        </w:tc>
        <w:tc>
          <w:tcPr>
            <w:tcW w:w="2322" w:type="dxa"/>
            <w:vAlign w:val="center"/>
            <w:hideMark/>
          </w:tcPr>
          <w:p w14:paraId="73F2CDBC" w14:textId="77777777" w:rsidR="00944C34" w:rsidRPr="00C675F9" w:rsidRDefault="00944C34" w:rsidP="006076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C675F9">
              <w:rPr>
                <w:sz w:val="16"/>
                <w:szCs w:val="16"/>
              </w:rPr>
              <w:t>Objective</w:t>
            </w:r>
          </w:p>
        </w:tc>
        <w:tc>
          <w:tcPr>
            <w:tcW w:w="2225" w:type="dxa"/>
            <w:vAlign w:val="center"/>
            <w:hideMark/>
          </w:tcPr>
          <w:p w14:paraId="44CBA4FA" w14:textId="2A7CBF0A" w:rsidR="00944C34" w:rsidRPr="00C675F9" w:rsidRDefault="00944C34" w:rsidP="006076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C675F9">
              <w:rPr>
                <w:sz w:val="16"/>
                <w:szCs w:val="16"/>
              </w:rPr>
              <w:t>Data Used</w:t>
            </w:r>
          </w:p>
        </w:tc>
        <w:tc>
          <w:tcPr>
            <w:tcW w:w="2861" w:type="dxa"/>
            <w:vAlign w:val="center"/>
          </w:tcPr>
          <w:p w14:paraId="1EAFBFB1" w14:textId="66908013" w:rsidR="00944C34" w:rsidRPr="00C675F9" w:rsidRDefault="00944C34" w:rsidP="006076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C675F9">
              <w:rPr>
                <w:sz w:val="16"/>
                <w:szCs w:val="16"/>
              </w:rPr>
              <w:t>Completed Data</w:t>
            </w:r>
          </w:p>
        </w:tc>
      </w:tr>
      <w:tr w:rsidR="00C675F9" w:rsidRPr="00C675F9" w14:paraId="781CF0BC" w14:textId="5759B846" w:rsidTr="00C675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297C1924" w14:textId="2A796A6B" w:rsidR="00C675F9" w:rsidRPr="00C675F9" w:rsidRDefault="00C675F9" w:rsidP="00C675F9">
            <w:pPr>
              <w:spacing w:after="160" w:line="278" w:lineRule="auto"/>
              <w:jc w:val="center"/>
              <w:rPr>
                <w:sz w:val="16"/>
                <w:szCs w:val="16"/>
              </w:rPr>
            </w:pPr>
            <w:r w:rsidRPr="00C675F9">
              <w:rPr>
                <w:sz w:val="16"/>
                <w:szCs w:val="16"/>
              </w:rPr>
              <w:t>April Week 1</w:t>
            </w:r>
          </w:p>
        </w:tc>
        <w:tc>
          <w:tcPr>
            <w:tcW w:w="2331" w:type="dxa"/>
            <w:shd w:val="clear" w:color="auto" w:fill="C1F0C7" w:themeFill="accent3" w:themeFillTint="33"/>
            <w:hideMark/>
          </w:tcPr>
          <w:p w14:paraId="18DD45AF" w14:textId="177DD1B7" w:rsidR="00C675F9" w:rsidRPr="00C675F9" w:rsidRDefault="00C675F9" w:rsidP="00C675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- Define project objectives, scope, and research questions- Inventory available datasets- Set up project repository and tools</w:t>
            </w:r>
          </w:p>
        </w:tc>
        <w:tc>
          <w:tcPr>
            <w:tcW w:w="2322" w:type="dxa"/>
            <w:shd w:val="clear" w:color="auto" w:fill="C1F0C7" w:themeFill="accent3" w:themeFillTint="33"/>
            <w:hideMark/>
          </w:tcPr>
          <w:p w14:paraId="7BC7089D" w14:textId="30CB4C4F" w:rsidR="00C675F9" w:rsidRPr="00C675F9" w:rsidRDefault="00C675F9" w:rsidP="00C675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- Define project objectives, scope, and research questions- Inventory available datasets- Set up project repository and tools</w:t>
            </w:r>
          </w:p>
        </w:tc>
        <w:tc>
          <w:tcPr>
            <w:tcW w:w="2225" w:type="dxa"/>
            <w:shd w:val="clear" w:color="auto" w:fill="C1F0C7" w:themeFill="accent3" w:themeFillTint="33"/>
            <w:hideMark/>
          </w:tcPr>
          <w:p w14:paraId="1DA25829" w14:textId="3414686C" w:rsidR="00C675F9" w:rsidRPr="00C675F9" w:rsidRDefault="00C675F9" w:rsidP="00C675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- Define project objectives, scope, and research questions- Inventory available datasets- Set up project repository and tools</w:t>
            </w:r>
          </w:p>
        </w:tc>
        <w:tc>
          <w:tcPr>
            <w:tcW w:w="2861" w:type="dxa"/>
            <w:shd w:val="clear" w:color="auto" w:fill="C1F0C7" w:themeFill="accent3" w:themeFillTint="33"/>
            <w:vAlign w:val="center"/>
          </w:tcPr>
          <w:p w14:paraId="52A059B1" w14:textId="3692084F" w:rsidR="00C675F9" w:rsidRPr="00C675F9" w:rsidRDefault="00C675F9" w:rsidP="00C675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01-About_The_Selected_Topic*</w:t>
            </w:r>
          </w:p>
          <w:p w14:paraId="19830344" w14:textId="1B557EC4" w:rsidR="00C675F9" w:rsidRPr="00C675F9" w:rsidRDefault="00C675F9" w:rsidP="00C675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02-Why_NYC_As_Input_data*</w:t>
            </w:r>
          </w:p>
          <w:p w14:paraId="6EC8DC07" w14:textId="77777777" w:rsidR="00C675F9" w:rsidRPr="00C675F9" w:rsidRDefault="00C675F9" w:rsidP="00C675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03-Project_Objective_Data_Timeline*</w:t>
            </w:r>
          </w:p>
          <w:p w14:paraId="27FF4081" w14:textId="5748669A" w:rsidR="00C675F9" w:rsidRPr="00C675F9" w:rsidRDefault="00C675F9" w:rsidP="00C675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04-Related_Work*</w:t>
            </w:r>
          </w:p>
        </w:tc>
      </w:tr>
      <w:tr w:rsidR="00C675F9" w:rsidRPr="00C675F9" w14:paraId="2BCA2905" w14:textId="065A5DFF" w:rsidTr="00784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094C6652" w14:textId="4E10CB16" w:rsidR="00C675F9" w:rsidRPr="00C675F9" w:rsidRDefault="00C675F9" w:rsidP="00C675F9">
            <w:pPr>
              <w:spacing w:after="160" w:line="278" w:lineRule="auto"/>
              <w:jc w:val="center"/>
              <w:rPr>
                <w:sz w:val="16"/>
                <w:szCs w:val="16"/>
              </w:rPr>
            </w:pPr>
            <w:r w:rsidRPr="00C675F9">
              <w:rPr>
                <w:sz w:val="16"/>
                <w:szCs w:val="16"/>
              </w:rPr>
              <w:t>April Week 2</w:t>
            </w:r>
          </w:p>
        </w:tc>
        <w:tc>
          <w:tcPr>
            <w:tcW w:w="2331" w:type="dxa"/>
            <w:shd w:val="clear" w:color="auto" w:fill="C1F0C7" w:themeFill="accent3" w:themeFillTint="33"/>
            <w:hideMark/>
          </w:tcPr>
          <w:p w14:paraId="52FDFB61" w14:textId="0D2A5700" w:rsidR="00C675F9" w:rsidRPr="00C675F9" w:rsidRDefault="00C675F9" w:rsidP="00C675F9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 xml:space="preserve">- Import and integrate data (CSV and </w:t>
            </w:r>
            <w:proofErr w:type="spellStart"/>
            <w:r w:rsidRPr="00C675F9">
              <w:rPr>
                <w:b/>
                <w:bCs/>
                <w:sz w:val="16"/>
                <w:szCs w:val="16"/>
              </w:rPr>
              <w:t>GeoJSON</w:t>
            </w:r>
            <w:proofErr w:type="spellEnd"/>
            <w:r w:rsidRPr="00C675F9">
              <w:rPr>
                <w:b/>
                <w:bCs/>
                <w:sz w:val="16"/>
                <w:szCs w:val="16"/>
              </w:rPr>
              <w:t xml:space="preserve"> files)- Map geospatial boundaries to NYC neighborhoods- Clean and preprocess data</w:t>
            </w:r>
          </w:p>
        </w:tc>
        <w:tc>
          <w:tcPr>
            <w:tcW w:w="2322" w:type="dxa"/>
            <w:shd w:val="clear" w:color="auto" w:fill="C1F0C7" w:themeFill="accent3" w:themeFillTint="33"/>
            <w:hideMark/>
          </w:tcPr>
          <w:p w14:paraId="74A19CCA" w14:textId="5237B675" w:rsidR="00C675F9" w:rsidRPr="00C675F9" w:rsidRDefault="00C675F9" w:rsidP="00C675F9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 xml:space="preserve">- Import and integrate data (CSV and </w:t>
            </w:r>
            <w:proofErr w:type="spellStart"/>
            <w:r w:rsidRPr="00C675F9">
              <w:rPr>
                <w:b/>
                <w:bCs/>
                <w:sz w:val="16"/>
                <w:szCs w:val="16"/>
              </w:rPr>
              <w:t>GeoJSON</w:t>
            </w:r>
            <w:proofErr w:type="spellEnd"/>
            <w:r w:rsidRPr="00C675F9">
              <w:rPr>
                <w:b/>
                <w:bCs/>
                <w:sz w:val="16"/>
                <w:szCs w:val="16"/>
              </w:rPr>
              <w:t xml:space="preserve"> files)- Map geospatial boundaries to NYC neighborhoods- Clean and preprocess data</w:t>
            </w:r>
          </w:p>
        </w:tc>
        <w:tc>
          <w:tcPr>
            <w:tcW w:w="2225" w:type="dxa"/>
            <w:shd w:val="clear" w:color="auto" w:fill="C1F0C7" w:themeFill="accent3" w:themeFillTint="33"/>
            <w:hideMark/>
          </w:tcPr>
          <w:p w14:paraId="7708E871" w14:textId="72DC69D8" w:rsidR="00C675F9" w:rsidRPr="00C675F9" w:rsidRDefault="00C675F9" w:rsidP="00C675F9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 xml:space="preserve">- Import and integrate data (CSV and </w:t>
            </w:r>
            <w:proofErr w:type="spellStart"/>
            <w:r w:rsidRPr="00C675F9">
              <w:rPr>
                <w:b/>
                <w:bCs/>
                <w:sz w:val="16"/>
                <w:szCs w:val="16"/>
              </w:rPr>
              <w:t>GeoJSON</w:t>
            </w:r>
            <w:proofErr w:type="spellEnd"/>
            <w:r w:rsidRPr="00C675F9">
              <w:rPr>
                <w:b/>
                <w:bCs/>
                <w:sz w:val="16"/>
                <w:szCs w:val="16"/>
              </w:rPr>
              <w:t xml:space="preserve"> files)- Map geospatial boundaries to NYC neighborhoods- Clean and preprocess data</w:t>
            </w:r>
          </w:p>
        </w:tc>
        <w:tc>
          <w:tcPr>
            <w:tcW w:w="2861" w:type="dxa"/>
            <w:shd w:val="clear" w:color="auto" w:fill="C1F0C7" w:themeFill="accent3" w:themeFillTint="33"/>
            <w:vAlign w:val="center"/>
          </w:tcPr>
          <w:p w14:paraId="53D4BDE7" w14:textId="09A0F080" w:rsidR="00C675F9" w:rsidRPr="00C675F9" w:rsidRDefault="00C675F9" w:rsidP="00C675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proofErr w:type="spellStart"/>
            <w:r w:rsidRPr="00C675F9">
              <w:rPr>
                <w:b/>
                <w:bCs/>
                <w:sz w:val="16"/>
                <w:szCs w:val="16"/>
              </w:rPr>
              <w:t>Merge_Clean_Geohash_All_NYC_Files</w:t>
            </w:r>
            <w:proofErr w:type="spellEnd"/>
            <w:r w:rsidRPr="00C675F9">
              <w:rPr>
                <w:b/>
                <w:bCs/>
                <w:sz w:val="16"/>
                <w:szCs w:val="16"/>
              </w:rPr>
              <w:t>**</w:t>
            </w:r>
          </w:p>
        </w:tc>
      </w:tr>
      <w:tr w:rsidR="00C675F9" w:rsidRPr="00C675F9" w14:paraId="420E0753" w14:textId="23861E96" w:rsidTr="004129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059462F0" w14:textId="20BA6EC1" w:rsidR="00C675F9" w:rsidRPr="00C675F9" w:rsidRDefault="00C675F9" w:rsidP="00C675F9">
            <w:pPr>
              <w:spacing w:after="160" w:line="278" w:lineRule="auto"/>
              <w:jc w:val="center"/>
              <w:rPr>
                <w:sz w:val="16"/>
                <w:szCs w:val="16"/>
              </w:rPr>
            </w:pPr>
            <w:r w:rsidRPr="00C675F9">
              <w:rPr>
                <w:sz w:val="16"/>
                <w:szCs w:val="16"/>
              </w:rPr>
              <w:t>April Week 3</w:t>
            </w:r>
          </w:p>
        </w:tc>
        <w:tc>
          <w:tcPr>
            <w:tcW w:w="2331" w:type="dxa"/>
            <w:hideMark/>
          </w:tcPr>
          <w:p w14:paraId="28A4348E" w14:textId="0600FAE2" w:rsidR="00C675F9" w:rsidRPr="00C675F9" w:rsidRDefault="00C675F9" w:rsidP="00C675F9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- Perform exploratory data analysis (EDA): descriptive stats, histograms, box plots, time-series graphs- Conduct correlation analysis- Begin initial clustering/regression modeling- Generate time vs. sample and RMSE vs. sample plots- Experiment with different H3/S2 resolutions</w:t>
            </w:r>
          </w:p>
        </w:tc>
        <w:tc>
          <w:tcPr>
            <w:tcW w:w="2322" w:type="dxa"/>
            <w:hideMark/>
          </w:tcPr>
          <w:p w14:paraId="3E80FB3C" w14:textId="5AD5ABD5" w:rsidR="00C675F9" w:rsidRPr="00C675F9" w:rsidRDefault="00C675F9" w:rsidP="00C675F9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- Perform exploratory data analysis (EDA): descriptive stats, histograms, box plots, time-series graphs- Conduct correlation analysis- Begin initial clustering/regression modeling- Generate time vs. sample and RMSE vs. sample plots- Experiment with different H3/S2 resolutions</w:t>
            </w:r>
          </w:p>
        </w:tc>
        <w:tc>
          <w:tcPr>
            <w:tcW w:w="2225" w:type="dxa"/>
            <w:hideMark/>
          </w:tcPr>
          <w:p w14:paraId="753309DB" w14:textId="46A17E1E" w:rsidR="00C675F9" w:rsidRPr="00C675F9" w:rsidRDefault="00C675F9" w:rsidP="00C675F9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- Perform exploratory data analysis (EDA): descriptive stats, histograms, box plots, time-series graphs- Conduct correlation analysis- Begin initial clustering/regression modeling- Generate time vs. sample and RMSE vs. sample plots- Experiment with different H3/S2 resolutions</w:t>
            </w:r>
          </w:p>
        </w:tc>
        <w:tc>
          <w:tcPr>
            <w:tcW w:w="2861" w:type="dxa"/>
            <w:vAlign w:val="center"/>
          </w:tcPr>
          <w:p w14:paraId="6B5027E6" w14:textId="77777777" w:rsidR="00C675F9" w:rsidRPr="00C675F9" w:rsidRDefault="00C675F9" w:rsidP="00C675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</w:p>
        </w:tc>
      </w:tr>
      <w:tr w:rsidR="00C675F9" w:rsidRPr="00C675F9" w14:paraId="1CFF3C2D" w14:textId="7D17805D" w:rsidTr="00487F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2F3BE33B" w14:textId="492D9F11" w:rsidR="00C675F9" w:rsidRPr="00C675F9" w:rsidRDefault="00C675F9" w:rsidP="00C675F9">
            <w:pPr>
              <w:spacing w:after="160" w:line="278" w:lineRule="auto"/>
              <w:jc w:val="center"/>
              <w:rPr>
                <w:sz w:val="16"/>
                <w:szCs w:val="16"/>
              </w:rPr>
            </w:pPr>
            <w:r w:rsidRPr="00C675F9">
              <w:rPr>
                <w:sz w:val="16"/>
                <w:szCs w:val="16"/>
              </w:rPr>
              <w:t>April Week 4</w:t>
            </w:r>
          </w:p>
        </w:tc>
        <w:tc>
          <w:tcPr>
            <w:tcW w:w="2331" w:type="dxa"/>
            <w:hideMark/>
          </w:tcPr>
          <w:p w14:paraId="27890D60" w14:textId="6B0CCA2A" w:rsidR="00C675F9" w:rsidRPr="00C675F9" w:rsidRDefault="00C675F9" w:rsidP="00C675F9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- Refine clustering and regression models- Develop final visualizations (bar charts, heatmaps, geospatial overlays)- Draft final report and prepare presentation</w:t>
            </w:r>
          </w:p>
        </w:tc>
        <w:tc>
          <w:tcPr>
            <w:tcW w:w="2322" w:type="dxa"/>
            <w:hideMark/>
          </w:tcPr>
          <w:p w14:paraId="4FD2E587" w14:textId="01E28008" w:rsidR="00C675F9" w:rsidRPr="00C675F9" w:rsidRDefault="00C675F9" w:rsidP="00C675F9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- Refine clustering and regression models- Develop final visualizations (bar charts, heatmaps, geospatial overlays)- Draft final report and prepare presentation</w:t>
            </w:r>
          </w:p>
        </w:tc>
        <w:tc>
          <w:tcPr>
            <w:tcW w:w="2225" w:type="dxa"/>
            <w:hideMark/>
          </w:tcPr>
          <w:p w14:paraId="68BC5B16" w14:textId="306C48C1" w:rsidR="00C675F9" w:rsidRPr="00C675F9" w:rsidRDefault="00C675F9" w:rsidP="00C675F9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  <w:r w:rsidRPr="00C675F9">
              <w:rPr>
                <w:b/>
                <w:bCs/>
                <w:sz w:val="16"/>
                <w:szCs w:val="16"/>
              </w:rPr>
              <w:t>- Refine clustering and regression models- Develop final visualizations (bar charts, heatmaps, geospatial overlays)- Draft final report and prepare presentation</w:t>
            </w:r>
          </w:p>
        </w:tc>
        <w:tc>
          <w:tcPr>
            <w:tcW w:w="2861" w:type="dxa"/>
            <w:vAlign w:val="center"/>
          </w:tcPr>
          <w:p w14:paraId="09A45983" w14:textId="77777777" w:rsidR="00C675F9" w:rsidRPr="00C675F9" w:rsidRDefault="00C675F9" w:rsidP="00C675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6"/>
                <w:szCs w:val="16"/>
              </w:rPr>
            </w:pPr>
          </w:p>
        </w:tc>
      </w:tr>
    </w:tbl>
    <w:p w14:paraId="76019CF2" w14:textId="233EF29E" w:rsidR="006076A0" w:rsidRDefault="006076A0" w:rsidP="003C1622">
      <w:pPr>
        <w:rPr>
          <w:sz w:val="18"/>
          <w:szCs w:val="18"/>
        </w:rPr>
      </w:pPr>
      <w:r>
        <w:rPr>
          <w:sz w:val="18"/>
          <w:szCs w:val="18"/>
        </w:rPr>
        <w:t xml:space="preserve">* Located in </w:t>
      </w:r>
      <w:r w:rsidRPr="006076A0">
        <w:rPr>
          <w:sz w:val="18"/>
          <w:szCs w:val="18"/>
        </w:rPr>
        <w:t>Documentation</w:t>
      </w:r>
      <w:r>
        <w:rPr>
          <w:sz w:val="18"/>
          <w:szCs w:val="18"/>
        </w:rPr>
        <w:t xml:space="preserve"> folder</w:t>
      </w:r>
    </w:p>
    <w:p w14:paraId="29077143" w14:textId="53B8FC43" w:rsidR="006076A0" w:rsidRDefault="006076A0" w:rsidP="006076A0">
      <w:pPr>
        <w:rPr>
          <w:sz w:val="18"/>
          <w:szCs w:val="18"/>
        </w:rPr>
      </w:pPr>
      <w:r>
        <w:rPr>
          <w:sz w:val="18"/>
          <w:szCs w:val="18"/>
        </w:rPr>
        <w:t xml:space="preserve">** Located in </w:t>
      </w:r>
      <w:r w:rsidRPr="006076A0">
        <w:rPr>
          <w:sz w:val="18"/>
          <w:szCs w:val="18"/>
        </w:rPr>
        <w:t>Code</w:t>
      </w:r>
      <w:r>
        <w:rPr>
          <w:sz w:val="18"/>
          <w:szCs w:val="18"/>
        </w:rPr>
        <w:t xml:space="preserve"> folder</w:t>
      </w:r>
    </w:p>
    <w:p w14:paraId="4C244C14" w14:textId="3FB3F66D" w:rsidR="00544F23" w:rsidRPr="003C1622" w:rsidRDefault="00000000" w:rsidP="003C1622">
      <w:pPr>
        <w:rPr>
          <w:sz w:val="18"/>
          <w:szCs w:val="18"/>
        </w:rPr>
      </w:pPr>
      <w:r>
        <w:rPr>
          <w:sz w:val="18"/>
          <w:szCs w:val="18"/>
        </w:rPr>
        <w:pict w14:anchorId="3D7C2BA6">
          <v:rect id="_x0000_i1026" style="width:0;height:1.5pt" o:hralign="center" o:hrstd="t" o:hr="t" fillcolor="#a0a0a0" stroked="f"/>
        </w:pict>
      </w:r>
    </w:p>
    <w:sectPr w:rsidR="00544F23" w:rsidRPr="003C16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D495E"/>
    <w:multiLevelType w:val="multilevel"/>
    <w:tmpl w:val="9D5C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2446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22"/>
    <w:rsid w:val="003C1622"/>
    <w:rsid w:val="00413A2C"/>
    <w:rsid w:val="00427CC3"/>
    <w:rsid w:val="00544F23"/>
    <w:rsid w:val="006076A0"/>
    <w:rsid w:val="0065572C"/>
    <w:rsid w:val="006F4B15"/>
    <w:rsid w:val="008A3CC8"/>
    <w:rsid w:val="00944C34"/>
    <w:rsid w:val="00961208"/>
    <w:rsid w:val="00A033B5"/>
    <w:rsid w:val="00B42F17"/>
    <w:rsid w:val="00BE4CC6"/>
    <w:rsid w:val="00BF7630"/>
    <w:rsid w:val="00BF7A7B"/>
    <w:rsid w:val="00C352A7"/>
    <w:rsid w:val="00C675F9"/>
    <w:rsid w:val="00C9769D"/>
    <w:rsid w:val="00D77A02"/>
    <w:rsid w:val="00F90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75106"/>
  <w15:chartTrackingRefBased/>
  <w15:docId w15:val="{48AD5F96-D1C2-4A4C-BEBF-DEB9036B6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6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16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3C16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62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7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441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نواف النقبي</dc:creator>
  <cp:keywords/>
  <dc:description/>
  <cp:lastModifiedBy>نواف النقبي</cp:lastModifiedBy>
  <cp:revision>2</cp:revision>
  <cp:lastPrinted>2025-04-05T16:11:00Z</cp:lastPrinted>
  <dcterms:created xsi:type="dcterms:W3CDTF">2025-04-09T15:12:00Z</dcterms:created>
  <dcterms:modified xsi:type="dcterms:W3CDTF">2025-04-09T15:12:00Z</dcterms:modified>
</cp:coreProperties>
</file>