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B70C5" w14:textId="77777777" w:rsidR="001D2C12" w:rsidRDefault="00000000">
      <w:pPr>
        <w:widowControl w:val="0"/>
        <w:ind w:left="-360" w:right="-360"/>
        <w:jc w:val="center"/>
        <w:rPr>
          <w:color w:val="3369E8"/>
          <w:sz w:val="40"/>
          <w:szCs w:val="40"/>
        </w:rPr>
      </w:pPr>
      <w:r>
        <w:rPr>
          <w:noProof/>
          <w:color w:val="3369E8"/>
          <w:sz w:val="40"/>
          <w:szCs w:val="40"/>
        </w:rPr>
        <w:drawing>
          <wp:inline distT="114300" distB="114300" distL="114300" distR="114300" wp14:anchorId="034C92B6" wp14:editId="2BA50DEF">
            <wp:extent cx="2343150" cy="1790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3906"/>
                    <a:stretch>
                      <a:fillRect/>
                    </a:stretch>
                  </pic:blipFill>
                  <pic:spPr>
                    <a:xfrm>
                      <a:off x="0" y="0"/>
                      <a:ext cx="2343150" cy="1790700"/>
                    </a:xfrm>
                    <a:prstGeom prst="rect">
                      <a:avLst/>
                    </a:prstGeom>
                    <a:ln/>
                  </pic:spPr>
                </pic:pic>
              </a:graphicData>
            </a:graphic>
          </wp:inline>
        </w:drawing>
      </w:r>
    </w:p>
    <w:p w14:paraId="6AF21B64" w14:textId="77777777" w:rsidR="001D2C12" w:rsidRDefault="00000000">
      <w:pPr>
        <w:widowControl w:val="0"/>
        <w:ind w:left="-360" w:right="-360"/>
        <w:jc w:val="center"/>
        <w:rPr>
          <w:color w:val="6AA84F"/>
          <w:sz w:val="40"/>
          <w:szCs w:val="40"/>
        </w:rPr>
      </w:pPr>
      <w:r>
        <w:rPr>
          <w:color w:val="6AA84F"/>
          <w:sz w:val="40"/>
          <w:szCs w:val="40"/>
        </w:rPr>
        <w:t xml:space="preserve">Project Plant Pals </w:t>
      </w:r>
    </w:p>
    <w:p w14:paraId="6511C5D5" w14:textId="77777777" w:rsidR="001D2C12" w:rsidRDefault="00000000">
      <w:pPr>
        <w:widowControl w:val="0"/>
        <w:ind w:left="-360" w:right="-360"/>
        <w:jc w:val="center"/>
        <w:rPr>
          <w:color w:val="6AA84F"/>
          <w:sz w:val="40"/>
          <w:szCs w:val="40"/>
        </w:rPr>
      </w:pPr>
      <w:r>
        <w:rPr>
          <w:color w:val="6AA84F"/>
          <w:sz w:val="40"/>
          <w:szCs w:val="40"/>
        </w:rPr>
        <w:t>Operations &amp; Training Plan</w:t>
      </w:r>
    </w:p>
    <w:p w14:paraId="75DF7BFB" w14:textId="77777777" w:rsidR="001D2C12" w:rsidRDefault="00000000">
      <w:pPr>
        <w:widowControl w:val="0"/>
        <w:ind w:left="-360" w:right="-360"/>
        <w:jc w:val="center"/>
        <w:rPr>
          <w:color w:val="434343"/>
          <w:sz w:val="24"/>
          <w:szCs w:val="24"/>
        </w:rPr>
      </w:pPr>
      <w:r>
        <w:rPr>
          <w:b/>
          <w:color w:val="434343"/>
          <w:sz w:val="30"/>
          <w:szCs w:val="30"/>
        </w:rPr>
        <w:t xml:space="preserve">February 15th </w:t>
      </w:r>
      <w:r>
        <w:rPr>
          <w:color w:val="434343"/>
          <w:sz w:val="24"/>
          <w:szCs w:val="24"/>
        </w:rPr>
        <w:t xml:space="preserve">  </w:t>
      </w:r>
    </w:p>
    <w:p w14:paraId="19A432D7" w14:textId="77777777" w:rsidR="001D2C12" w:rsidRDefault="001D2C12">
      <w:pPr>
        <w:widowControl w:val="0"/>
        <w:ind w:left="-360" w:right="-360"/>
        <w:jc w:val="center"/>
        <w:rPr>
          <w:color w:val="222222"/>
          <w:highlight w:val="white"/>
        </w:rPr>
      </w:pPr>
    </w:p>
    <w:p w14:paraId="4B3F0FE3" w14:textId="77777777" w:rsidR="001D2C12" w:rsidRDefault="00000000">
      <w:pPr>
        <w:widowControl w:val="0"/>
        <w:ind w:left="-360" w:right="-360"/>
        <w:jc w:val="center"/>
        <w:rPr>
          <w:color w:val="434343"/>
          <w:sz w:val="24"/>
          <w:szCs w:val="24"/>
        </w:rPr>
      </w:pPr>
      <w:r>
        <w:rPr>
          <w:color w:val="222222"/>
          <w:highlight w:val="white"/>
        </w:rPr>
        <w:t xml:space="preserve">Document Status: </w:t>
      </w:r>
      <w:r>
        <w:rPr>
          <w:b/>
          <w:color w:val="222222"/>
          <w:highlight w:val="white"/>
          <w:u w:val="single"/>
        </w:rPr>
        <w:t>Draft</w:t>
      </w:r>
      <w:r>
        <w:rPr>
          <w:color w:val="222222"/>
          <w:highlight w:val="white"/>
        </w:rPr>
        <w:t xml:space="preserve"> | In Review | Approved </w:t>
      </w:r>
    </w:p>
    <w:p w14:paraId="4D5150A1" w14:textId="77777777" w:rsidR="001D2C12" w:rsidRDefault="00000000">
      <w:pPr>
        <w:widowControl w:val="0"/>
        <w:ind w:left="-360" w:right="-360"/>
        <w:jc w:val="center"/>
        <w:rPr>
          <w:color w:val="434343"/>
          <w:sz w:val="24"/>
          <w:szCs w:val="24"/>
        </w:rPr>
      </w:pPr>
      <w:r>
        <w:pict w14:anchorId="76145E0B">
          <v:rect id="_x0000_i1025" style="width:0;height:1.5pt" o:hralign="center" o:hrstd="t" o:hr="t" fillcolor="#a0a0a0" stroked="f"/>
        </w:pict>
      </w:r>
    </w:p>
    <w:p w14:paraId="438F102C" w14:textId="77777777" w:rsidR="001D2C12" w:rsidRDefault="001D2C12">
      <w:pPr>
        <w:widowControl w:val="0"/>
        <w:ind w:left="-360" w:right="-360"/>
        <w:jc w:val="center"/>
        <w:rPr>
          <w:b/>
          <w:color w:val="434343"/>
          <w:sz w:val="24"/>
          <w:szCs w:val="24"/>
        </w:rPr>
      </w:pPr>
    </w:p>
    <w:p w14:paraId="626C4019" w14:textId="77777777" w:rsidR="001D2C12" w:rsidRDefault="00000000">
      <w:pPr>
        <w:widowControl w:val="0"/>
        <w:spacing w:after="200"/>
        <w:ind w:left="-360" w:right="-360"/>
        <w:jc w:val="center"/>
        <w:rPr>
          <w:b/>
          <w:color w:val="434343"/>
          <w:sz w:val="24"/>
          <w:szCs w:val="24"/>
        </w:rPr>
      </w:pPr>
      <w:r>
        <w:rPr>
          <w:b/>
          <w:color w:val="434343"/>
          <w:sz w:val="24"/>
          <w:szCs w:val="24"/>
        </w:rPr>
        <w:t>Executive Summary:</w:t>
      </w:r>
    </w:p>
    <w:p w14:paraId="6DE3F04C" w14:textId="77777777" w:rsidR="001D2C12" w:rsidRDefault="001D2C12">
      <w:pPr>
        <w:widowControl w:val="0"/>
        <w:ind w:left="-360" w:right="-360"/>
        <w:jc w:val="center"/>
        <w:rPr>
          <w:i/>
          <w:color w:val="434343"/>
          <w:sz w:val="24"/>
          <w:szCs w:val="24"/>
        </w:rPr>
      </w:pPr>
    </w:p>
    <w:p w14:paraId="5C867F0E" w14:textId="77777777" w:rsidR="001D2C12" w:rsidRDefault="001D2C12">
      <w:pPr>
        <w:widowControl w:val="0"/>
        <w:ind w:left="-360" w:right="-360"/>
        <w:jc w:val="center"/>
        <w:rPr>
          <w:b/>
          <w:color w:val="434343"/>
          <w:sz w:val="24"/>
          <w:szCs w:val="24"/>
        </w:rPr>
      </w:pPr>
    </w:p>
    <w:p w14:paraId="2EC52835" w14:textId="77777777" w:rsidR="001D2C12" w:rsidRDefault="001D2C12">
      <w:pPr>
        <w:widowControl w:val="0"/>
        <w:rPr>
          <w:b/>
          <w:i/>
          <w:color w:val="434343"/>
          <w:sz w:val="24"/>
          <w:szCs w:val="24"/>
        </w:rPr>
      </w:pPr>
    </w:p>
    <w:tbl>
      <w:tblPr>
        <w:tblStyle w:val="a"/>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D2C12" w14:paraId="27B2AA48" w14:textId="77777777">
        <w:tc>
          <w:tcPr>
            <w:tcW w:w="9360" w:type="dxa"/>
            <w:tcBorders>
              <w:top w:val="single" w:sz="8" w:space="0" w:color="B7B7B7"/>
              <w:left w:val="single" w:sz="8" w:space="0" w:color="B7B7B7"/>
              <w:bottom w:val="single" w:sz="8" w:space="0" w:color="B7B7B7"/>
              <w:right w:val="single" w:sz="8" w:space="0" w:color="B7B7B7"/>
            </w:tcBorders>
            <w:shd w:val="clear" w:color="auto" w:fill="6AA84F"/>
            <w:tcMar>
              <w:top w:w="100" w:type="dxa"/>
              <w:left w:w="100" w:type="dxa"/>
              <w:bottom w:w="100" w:type="dxa"/>
              <w:right w:w="100" w:type="dxa"/>
            </w:tcMar>
          </w:tcPr>
          <w:p w14:paraId="5CA45736" w14:textId="77777777" w:rsidR="001D2C12" w:rsidRDefault="00000000">
            <w:pPr>
              <w:spacing w:line="240" w:lineRule="auto"/>
              <w:rPr>
                <w:b/>
                <w:color w:val="FFFFFF"/>
                <w:sz w:val="24"/>
                <w:szCs w:val="24"/>
              </w:rPr>
            </w:pPr>
            <w:r>
              <w:rPr>
                <w:b/>
                <w:color w:val="FFFFFF"/>
                <w:sz w:val="24"/>
                <w:szCs w:val="24"/>
              </w:rPr>
              <w:t>Project Goal</w:t>
            </w:r>
          </w:p>
        </w:tc>
      </w:tr>
      <w:tr w:rsidR="001D2C12" w14:paraId="7B791295" w14:textId="77777777">
        <w:tc>
          <w:tcPr>
            <w:tcW w:w="936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C3B42B5" w14:textId="77777777" w:rsidR="001D2C12" w:rsidRDefault="00000000">
            <w:pPr>
              <w:widowControl w:val="0"/>
              <w:rPr>
                <w:i/>
                <w:color w:val="434343"/>
                <w:sz w:val="24"/>
                <w:szCs w:val="24"/>
              </w:rPr>
            </w:pPr>
            <w:r>
              <w:rPr>
                <w:b/>
                <w:i/>
                <w:color w:val="434343"/>
                <w:sz w:val="24"/>
                <w:szCs w:val="24"/>
              </w:rPr>
              <w:t>SMART: S</w:t>
            </w:r>
            <w:r>
              <w:rPr>
                <w:i/>
                <w:color w:val="434343"/>
                <w:sz w:val="24"/>
                <w:szCs w:val="24"/>
              </w:rPr>
              <w:t xml:space="preserve">pecific, </w:t>
            </w:r>
            <w:r>
              <w:rPr>
                <w:b/>
                <w:i/>
                <w:color w:val="434343"/>
                <w:sz w:val="24"/>
                <w:szCs w:val="24"/>
              </w:rPr>
              <w:t>M</w:t>
            </w:r>
            <w:r>
              <w:rPr>
                <w:i/>
                <w:color w:val="434343"/>
                <w:sz w:val="24"/>
                <w:szCs w:val="24"/>
              </w:rPr>
              <w:t xml:space="preserve">easurable, </w:t>
            </w:r>
            <w:r>
              <w:rPr>
                <w:b/>
                <w:i/>
                <w:color w:val="434343"/>
                <w:sz w:val="24"/>
                <w:szCs w:val="24"/>
              </w:rPr>
              <w:t>A</w:t>
            </w:r>
            <w:r>
              <w:rPr>
                <w:i/>
                <w:color w:val="434343"/>
                <w:sz w:val="24"/>
                <w:szCs w:val="24"/>
              </w:rPr>
              <w:t xml:space="preserve">ttainable, </w:t>
            </w:r>
            <w:r>
              <w:rPr>
                <w:b/>
                <w:i/>
                <w:color w:val="434343"/>
                <w:sz w:val="24"/>
                <w:szCs w:val="24"/>
              </w:rPr>
              <w:t>R</w:t>
            </w:r>
            <w:r>
              <w:rPr>
                <w:i/>
                <w:color w:val="434343"/>
                <w:sz w:val="24"/>
                <w:szCs w:val="24"/>
              </w:rPr>
              <w:t xml:space="preserve">elevant, and </w:t>
            </w:r>
            <w:r>
              <w:rPr>
                <w:b/>
                <w:i/>
                <w:color w:val="434343"/>
                <w:sz w:val="24"/>
                <w:szCs w:val="24"/>
              </w:rPr>
              <w:t>T</w:t>
            </w:r>
            <w:r>
              <w:rPr>
                <w:i/>
                <w:color w:val="434343"/>
                <w:sz w:val="24"/>
                <w:szCs w:val="24"/>
              </w:rPr>
              <w:t>ime-bound</w:t>
            </w:r>
          </w:p>
          <w:p w14:paraId="587AD638" w14:textId="77777777" w:rsidR="001D2C12" w:rsidRDefault="001D2C12">
            <w:pPr>
              <w:widowControl w:val="0"/>
              <w:numPr>
                <w:ilvl w:val="0"/>
                <w:numId w:val="2"/>
              </w:numPr>
              <w:rPr>
                <w:sz w:val="24"/>
                <w:szCs w:val="24"/>
              </w:rPr>
            </w:pPr>
          </w:p>
        </w:tc>
      </w:tr>
    </w:tbl>
    <w:p w14:paraId="6ECAE213" w14:textId="77777777" w:rsidR="001D2C12" w:rsidRDefault="001D2C12">
      <w:pPr>
        <w:widowControl w:val="0"/>
        <w:jc w:val="both"/>
        <w:rPr>
          <w:color w:val="434343"/>
          <w:sz w:val="24"/>
          <w:szCs w:val="24"/>
        </w:rPr>
      </w:pPr>
    </w:p>
    <w:p w14:paraId="784FEE28" w14:textId="77777777" w:rsidR="001D2C12" w:rsidRDefault="001D2C12">
      <w:pPr>
        <w:widowControl w:val="0"/>
        <w:jc w:val="both"/>
        <w:rPr>
          <w:color w:val="434343"/>
          <w:sz w:val="24"/>
          <w:szCs w:val="2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D2C12" w14:paraId="4D15EF3C" w14:textId="77777777">
        <w:tc>
          <w:tcPr>
            <w:tcW w:w="9360" w:type="dxa"/>
            <w:tcBorders>
              <w:top w:val="single" w:sz="8" w:space="0" w:color="B7B7B7"/>
              <w:left w:val="single" w:sz="8" w:space="0" w:color="B7B7B7"/>
              <w:bottom w:val="single" w:sz="8" w:space="0" w:color="B7B7B7"/>
              <w:right w:val="single" w:sz="8" w:space="0" w:color="B7B7B7"/>
            </w:tcBorders>
            <w:shd w:val="clear" w:color="auto" w:fill="6AA84F"/>
            <w:tcMar>
              <w:top w:w="100" w:type="dxa"/>
              <w:left w:w="100" w:type="dxa"/>
              <w:bottom w:w="100" w:type="dxa"/>
              <w:right w:w="100" w:type="dxa"/>
            </w:tcMar>
          </w:tcPr>
          <w:p w14:paraId="2D706D18" w14:textId="77777777" w:rsidR="001D2C12" w:rsidRDefault="00000000">
            <w:pPr>
              <w:widowControl w:val="0"/>
              <w:rPr>
                <w:b/>
                <w:color w:val="FFFFFF"/>
                <w:sz w:val="24"/>
                <w:szCs w:val="24"/>
              </w:rPr>
            </w:pPr>
            <w:r>
              <w:rPr>
                <w:b/>
                <w:color w:val="FFFFFF"/>
                <w:sz w:val="24"/>
                <w:szCs w:val="24"/>
              </w:rPr>
              <w:t>Deliverables</w:t>
            </w:r>
          </w:p>
        </w:tc>
      </w:tr>
      <w:tr w:rsidR="001D2C12" w14:paraId="45DC45F7" w14:textId="77777777">
        <w:tc>
          <w:tcPr>
            <w:tcW w:w="936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D87AF81" w14:textId="77777777" w:rsidR="001D2C12" w:rsidRDefault="001D2C12">
            <w:pPr>
              <w:widowControl w:val="0"/>
              <w:numPr>
                <w:ilvl w:val="0"/>
                <w:numId w:val="6"/>
              </w:numPr>
              <w:spacing w:line="240" w:lineRule="auto"/>
              <w:rPr>
                <w:color w:val="434343"/>
                <w:sz w:val="24"/>
                <w:szCs w:val="24"/>
              </w:rPr>
            </w:pPr>
          </w:p>
          <w:p w14:paraId="3964D87B" w14:textId="77777777" w:rsidR="001D2C12" w:rsidRDefault="001D2C12">
            <w:pPr>
              <w:widowControl w:val="0"/>
              <w:numPr>
                <w:ilvl w:val="0"/>
                <w:numId w:val="6"/>
              </w:numPr>
              <w:spacing w:line="240" w:lineRule="auto"/>
              <w:rPr>
                <w:color w:val="434343"/>
                <w:sz w:val="24"/>
                <w:szCs w:val="24"/>
              </w:rPr>
            </w:pPr>
          </w:p>
          <w:p w14:paraId="6CD1C0BF" w14:textId="77777777" w:rsidR="001D2C12" w:rsidRDefault="001D2C12">
            <w:pPr>
              <w:widowControl w:val="0"/>
              <w:numPr>
                <w:ilvl w:val="0"/>
                <w:numId w:val="6"/>
              </w:numPr>
              <w:spacing w:line="240" w:lineRule="auto"/>
              <w:rPr>
                <w:color w:val="434343"/>
                <w:sz w:val="24"/>
                <w:szCs w:val="24"/>
              </w:rPr>
            </w:pPr>
          </w:p>
        </w:tc>
      </w:tr>
    </w:tbl>
    <w:p w14:paraId="2E74E1D5" w14:textId="77777777" w:rsidR="001D2C12" w:rsidRDefault="001D2C12">
      <w:pPr>
        <w:widowControl w:val="0"/>
        <w:jc w:val="both"/>
        <w:rPr>
          <w:color w:val="434343"/>
          <w:sz w:val="24"/>
          <w:szCs w:val="24"/>
        </w:rPr>
      </w:pPr>
    </w:p>
    <w:p w14:paraId="55087EB2" w14:textId="77777777" w:rsidR="001D2C12" w:rsidRDefault="001D2C12">
      <w:pPr>
        <w:widowControl w:val="0"/>
        <w:jc w:val="both"/>
        <w:rPr>
          <w:color w:val="434343"/>
          <w:sz w:val="24"/>
          <w:szCs w:val="24"/>
        </w:rPr>
      </w:pPr>
    </w:p>
    <w:tbl>
      <w:tblPr>
        <w:tblStyle w:val="a1"/>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D2C12" w14:paraId="6280B1FB" w14:textId="77777777">
        <w:tc>
          <w:tcPr>
            <w:tcW w:w="9360" w:type="dxa"/>
            <w:tcBorders>
              <w:top w:val="single" w:sz="8" w:space="0" w:color="B7B7B7"/>
              <w:left w:val="single" w:sz="8" w:space="0" w:color="B7B7B7"/>
              <w:bottom w:val="single" w:sz="8" w:space="0" w:color="B7B7B7"/>
              <w:right w:val="single" w:sz="8" w:space="0" w:color="B7B7B7"/>
            </w:tcBorders>
            <w:shd w:val="clear" w:color="auto" w:fill="6AA84F"/>
            <w:tcMar>
              <w:top w:w="100" w:type="dxa"/>
              <w:left w:w="100" w:type="dxa"/>
              <w:bottom w:w="100" w:type="dxa"/>
              <w:right w:w="100" w:type="dxa"/>
            </w:tcMar>
          </w:tcPr>
          <w:p w14:paraId="41F15618" w14:textId="77777777" w:rsidR="001D2C12" w:rsidRDefault="00000000">
            <w:pPr>
              <w:widowControl w:val="0"/>
              <w:rPr>
                <w:b/>
                <w:color w:val="FFFFFF"/>
                <w:sz w:val="24"/>
                <w:szCs w:val="24"/>
              </w:rPr>
            </w:pPr>
            <w:r>
              <w:rPr>
                <w:b/>
                <w:color w:val="FFFFFF"/>
                <w:sz w:val="24"/>
                <w:szCs w:val="24"/>
              </w:rPr>
              <w:t>Business Case / Background</w:t>
            </w:r>
          </w:p>
        </w:tc>
      </w:tr>
      <w:tr w:rsidR="001D2C12" w14:paraId="45275A3F" w14:textId="77777777">
        <w:tc>
          <w:tcPr>
            <w:tcW w:w="936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7E38CD29" w14:textId="77777777" w:rsidR="001D2C12" w:rsidRDefault="00000000">
            <w:pPr>
              <w:widowControl w:val="0"/>
              <w:rPr>
                <w:b/>
                <w:color w:val="434343"/>
                <w:sz w:val="24"/>
                <w:szCs w:val="24"/>
              </w:rPr>
            </w:pPr>
            <w:r>
              <w:rPr>
                <w:b/>
                <w:color w:val="434343"/>
                <w:sz w:val="24"/>
                <w:szCs w:val="24"/>
              </w:rPr>
              <w:t>Why are we doing this?</w:t>
            </w:r>
          </w:p>
          <w:p w14:paraId="64239C12" w14:textId="77777777" w:rsidR="001D2C12" w:rsidRDefault="001D2C12">
            <w:pPr>
              <w:widowControl w:val="0"/>
              <w:numPr>
                <w:ilvl w:val="0"/>
                <w:numId w:val="8"/>
              </w:numPr>
              <w:rPr>
                <w:color w:val="434343"/>
                <w:sz w:val="24"/>
                <w:szCs w:val="24"/>
              </w:rPr>
            </w:pPr>
          </w:p>
        </w:tc>
      </w:tr>
    </w:tbl>
    <w:p w14:paraId="11BDF875" w14:textId="77777777" w:rsidR="001D2C12" w:rsidRDefault="001D2C12">
      <w:pPr>
        <w:widowControl w:val="0"/>
        <w:jc w:val="center"/>
        <w:rPr>
          <w:i/>
          <w:color w:val="434343"/>
          <w:sz w:val="24"/>
          <w:szCs w:val="24"/>
        </w:rPr>
      </w:pPr>
    </w:p>
    <w:p w14:paraId="3FF1649D" w14:textId="77777777" w:rsidR="001D2C12" w:rsidRDefault="001D2C12">
      <w:pPr>
        <w:widowControl w:val="0"/>
        <w:jc w:val="center"/>
        <w:rPr>
          <w:i/>
          <w:color w:val="434343"/>
          <w:sz w:val="24"/>
          <w:szCs w:val="24"/>
        </w:rPr>
      </w:pPr>
    </w:p>
    <w:tbl>
      <w:tblPr>
        <w:tblStyle w:val="a2"/>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D2C12" w14:paraId="65A49FAC" w14:textId="77777777">
        <w:tc>
          <w:tcPr>
            <w:tcW w:w="9360" w:type="dxa"/>
            <w:tcBorders>
              <w:top w:val="single" w:sz="8" w:space="0" w:color="B7B7B7"/>
              <w:left w:val="single" w:sz="8" w:space="0" w:color="B7B7B7"/>
              <w:bottom w:val="single" w:sz="8" w:space="0" w:color="B7B7B7"/>
              <w:right w:val="single" w:sz="8" w:space="0" w:color="B7B7B7"/>
            </w:tcBorders>
            <w:shd w:val="clear" w:color="auto" w:fill="6AA84F"/>
            <w:tcMar>
              <w:top w:w="100" w:type="dxa"/>
              <w:left w:w="100" w:type="dxa"/>
              <w:bottom w:w="100" w:type="dxa"/>
              <w:right w:w="100" w:type="dxa"/>
            </w:tcMar>
          </w:tcPr>
          <w:p w14:paraId="2AADB926" w14:textId="77777777" w:rsidR="001D2C12" w:rsidRDefault="00000000">
            <w:pPr>
              <w:widowControl w:val="0"/>
              <w:rPr>
                <w:b/>
                <w:color w:val="FFFFFF"/>
                <w:sz w:val="24"/>
                <w:szCs w:val="24"/>
              </w:rPr>
            </w:pPr>
            <w:r>
              <w:rPr>
                <w:b/>
                <w:color w:val="FFFFFF"/>
                <w:sz w:val="24"/>
                <w:szCs w:val="24"/>
              </w:rPr>
              <w:lastRenderedPageBreak/>
              <w:t>Benefits, Costs, and Budget</w:t>
            </w:r>
          </w:p>
        </w:tc>
      </w:tr>
      <w:tr w:rsidR="001D2C12" w14:paraId="4E1E0CAD" w14:textId="77777777">
        <w:tc>
          <w:tcPr>
            <w:tcW w:w="936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778E8483" w14:textId="77777777" w:rsidR="001D2C12" w:rsidRDefault="00000000">
            <w:pPr>
              <w:widowControl w:val="0"/>
              <w:rPr>
                <w:color w:val="434343"/>
                <w:sz w:val="24"/>
                <w:szCs w:val="24"/>
              </w:rPr>
            </w:pPr>
            <w:r>
              <w:rPr>
                <w:b/>
                <w:color w:val="434343"/>
                <w:sz w:val="24"/>
                <w:szCs w:val="24"/>
              </w:rPr>
              <w:t>Benefits:</w:t>
            </w:r>
          </w:p>
          <w:p w14:paraId="317E9F89" w14:textId="77777777" w:rsidR="001D2C12" w:rsidRDefault="00000000">
            <w:pPr>
              <w:widowControl w:val="0"/>
              <w:numPr>
                <w:ilvl w:val="0"/>
                <w:numId w:val="5"/>
              </w:numPr>
              <w:rPr>
                <w:sz w:val="24"/>
                <w:szCs w:val="24"/>
              </w:rPr>
            </w:pPr>
            <w:r>
              <w:rPr>
                <w:color w:val="434343"/>
                <w:sz w:val="24"/>
                <w:szCs w:val="24"/>
              </w:rPr>
              <w:t>Support new service leading to 5% revenue increase, reduce late shipments and related costs, increase customer satisfaction</w:t>
            </w:r>
          </w:p>
          <w:p w14:paraId="61BB0DAE" w14:textId="77777777" w:rsidR="001D2C12" w:rsidRDefault="00000000">
            <w:pPr>
              <w:widowControl w:val="0"/>
              <w:numPr>
                <w:ilvl w:val="0"/>
                <w:numId w:val="5"/>
              </w:numPr>
              <w:rPr>
                <w:sz w:val="24"/>
                <w:szCs w:val="24"/>
              </w:rPr>
            </w:pPr>
            <w:r>
              <w:rPr>
                <w:i/>
                <w:color w:val="434343"/>
                <w:sz w:val="24"/>
                <w:szCs w:val="24"/>
                <w:u w:val="single"/>
              </w:rPr>
              <w:t>Additional benefits (optional)</w:t>
            </w:r>
            <w:r>
              <w:rPr>
                <w:color w:val="434343"/>
                <w:sz w:val="24"/>
                <w:szCs w:val="24"/>
              </w:rPr>
              <w:t>:</w:t>
            </w:r>
          </w:p>
          <w:p w14:paraId="6008ADEA" w14:textId="77777777" w:rsidR="001D2C12" w:rsidRDefault="001D2C12">
            <w:pPr>
              <w:widowControl w:val="0"/>
              <w:rPr>
                <w:color w:val="434343"/>
                <w:sz w:val="24"/>
                <w:szCs w:val="24"/>
              </w:rPr>
            </w:pPr>
          </w:p>
          <w:p w14:paraId="4804E4D1" w14:textId="77777777" w:rsidR="001D2C12" w:rsidRDefault="00000000">
            <w:pPr>
              <w:widowControl w:val="0"/>
              <w:rPr>
                <w:b/>
                <w:color w:val="434343"/>
                <w:sz w:val="24"/>
                <w:szCs w:val="24"/>
              </w:rPr>
            </w:pPr>
            <w:r>
              <w:rPr>
                <w:b/>
                <w:color w:val="434343"/>
                <w:sz w:val="24"/>
                <w:szCs w:val="24"/>
              </w:rPr>
              <w:t>Costs:</w:t>
            </w:r>
          </w:p>
          <w:p w14:paraId="7ECAF499" w14:textId="77777777" w:rsidR="001D2C12" w:rsidRDefault="00000000">
            <w:pPr>
              <w:widowControl w:val="0"/>
              <w:numPr>
                <w:ilvl w:val="0"/>
                <w:numId w:val="4"/>
              </w:numPr>
              <w:rPr>
                <w:sz w:val="24"/>
                <w:szCs w:val="24"/>
              </w:rPr>
            </w:pPr>
            <w:r>
              <w:rPr>
                <w:color w:val="434343"/>
                <w:sz w:val="24"/>
                <w:szCs w:val="24"/>
              </w:rPr>
              <w:t xml:space="preserve">Price of software, installation fees, time spent on hiring and training </w:t>
            </w:r>
          </w:p>
          <w:p w14:paraId="4B168725" w14:textId="77777777" w:rsidR="001D2C12" w:rsidRDefault="00000000">
            <w:pPr>
              <w:widowControl w:val="0"/>
              <w:numPr>
                <w:ilvl w:val="0"/>
                <w:numId w:val="4"/>
              </w:numPr>
              <w:rPr>
                <w:sz w:val="24"/>
                <w:szCs w:val="24"/>
              </w:rPr>
            </w:pPr>
            <w:r>
              <w:rPr>
                <w:i/>
                <w:color w:val="434343"/>
                <w:sz w:val="24"/>
                <w:szCs w:val="24"/>
                <w:u w:val="single"/>
              </w:rPr>
              <w:t>Additional cost areas (optional)</w:t>
            </w:r>
            <w:r>
              <w:rPr>
                <w:color w:val="434343"/>
                <w:sz w:val="24"/>
                <w:szCs w:val="24"/>
              </w:rPr>
              <w:t>:</w:t>
            </w:r>
          </w:p>
          <w:p w14:paraId="3A4B7022" w14:textId="77777777" w:rsidR="001D2C12" w:rsidRDefault="001D2C12">
            <w:pPr>
              <w:widowControl w:val="0"/>
              <w:rPr>
                <w:color w:val="434343"/>
                <w:sz w:val="24"/>
                <w:szCs w:val="24"/>
              </w:rPr>
            </w:pPr>
          </w:p>
          <w:p w14:paraId="7B198C15" w14:textId="77777777" w:rsidR="001D2C12" w:rsidRDefault="00000000">
            <w:pPr>
              <w:widowControl w:val="0"/>
              <w:rPr>
                <w:b/>
                <w:color w:val="434343"/>
                <w:sz w:val="24"/>
                <w:szCs w:val="24"/>
              </w:rPr>
            </w:pPr>
            <w:r>
              <w:rPr>
                <w:b/>
                <w:color w:val="434343"/>
                <w:sz w:val="24"/>
                <w:szCs w:val="24"/>
              </w:rPr>
              <w:t>Budget needed:</w:t>
            </w:r>
          </w:p>
          <w:p w14:paraId="1E2009A0" w14:textId="77777777" w:rsidR="001D2C12" w:rsidRDefault="00000000">
            <w:pPr>
              <w:widowControl w:val="0"/>
              <w:numPr>
                <w:ilvl w:val="0"/>
                <w:numId w:val="3"/>
              </w:numPr>
              <w:rPr>
                <w:sz w:val="24"/>
                <w:szCs w:val="24"/>
              </w:rPr>
            </w:pPr>
            <w:r>
              <w:rPr>
                <w:color w:val="434343"/>
                <w:sz w:val="24"/>
                <w:szCs w:val="24"/>
              </w:rPr>
              <w:t>$75,000</w:t>
            </w:r>
          </w:p>
        </w:tc>
      </w:tr>
    </w:tbl>
    <w:p w14:paraId="71D9229C" w14:textId="77777777" w:rsidR="001D2C12" w:rsidRDefault="001D2C12">
      <w:pPr>
        <w:widowControl w:val="0"/>
        <w:jc w:val="center"/>
        <w:rPr>
          <w:i/>
          <w:color w:val="434343"/>
          <w:sz w:val="24"/>
          <w:szCs w:val="24"/>
        </w:rPr>
      </w:pPr>
    </w:p>
    <w:tbl>
      <w:tblPr>
        <w:tblStyle w:val="a3"/>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D2C12" w14:paraId="6AF64F3E" w14:textId="77777777">
        <w:tc>
          <w:tcPr>
            <w:tcW w:w="9360" w:type="dxa"/>
            <w:tcBorders>
              <w:top w:val="single" w:sz="8" w:space="0" w:color="B7B7B7"/>
              <w:left w:val="single" w:sz="8" w:space="0" w:color="B7B7B7"/>
              <w:bottom w:val="single" w:sz="8" w:space="0" w:color="B7B7B7"/>
              <w:right w:val="single" w:sz="8" w:space="0" w:color="B7B7B7"/>
            </w:tcBorders>
            <w:shd w:val="clear" w:color="auto" w:fill="6AA84F"/>
            <w:tcMar>
              <w:top w:w="100" w:type="dxa"/>
              <w:left w:w="100" w:type="dxa"/>
              <w:bottom w:w="100" w:type="dxa"/>
              <w:right w:w="100" w:type="dxa"/>
            </w:tcMar>
          </w:tcPr>
          <w:p w14:paraId="3211ABBD" w14:textId="77777777" w:rsidR="001D2C12" w:rsidRDefault="00000000">
            <w:pPr>
              <w:widowControl w:val="0"/>
              <w:rPr>
                <w:b/>
                <w:color w:val="FFFFFF"/>
                <w:sz w:val="24"/>
                <w:szCs w:val="24"/>
              </w:rPr>
            </w:pPr>
            <w:r>
              <w:rPr>
                <w:b/>
                <w:color w:val="FFFFFF"/>
                <w:sz w:val="24"/>
                <w:szCs w:val="24"/>
              </w:rPr>
              <w:t>Scope and Exclusion</w:t>
            </w:r>
          </w:p>
        </w:tc>
      </w:tr>
      <w:tr w:rsidR="001D2C12" w14:paraId="044921F8" w14:textId="77777777">
        <w:tc>
          <w:tcPr>
            <w:tcW w:w="936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64AF8B6" w14:textId="77777777" w:rsidR="001D2C12" w:rsidRDefault="00000000">
            <w:pPr>
              <w:widowControl w:val="0"/>
              <w:rPr>
                <w:b/>
                <w:color w:val="434343"/>
                <w:sz w:val="24"/>
                <w:szCs w:val="24"/>
              </w:rPr>
            </w:pPr>
            <w:r>
              <w:rPr>
                <w:b/>
                <w:color w:val="434343"/>
                <w:sz w:val="24"/>
                <w:szCs w:val="24"/>
              </w:rPr>
              <w:t xml:space="preserve">In-Scope: </w:t>
            </w:r>
          </w:p>
          <w:p w14:paraId="053402E9" w14:textId="77777777" w:rsidR="001D2C12" w:rsidRDefault="00000000">
            <w:pPr>
              <w:widowControl w:val="0"/>
              <w:numPr>
                <w:ilvl w:val="0"/>
                <w:numId w:val="9"/>
              </w:numPr>
              <w:rPr>
                <w:color w:val="434343"/>
                <w:sz w:val="24"/>
                <w:szCs w:val="24"/>
              </w:rPr>
            </w:pPr>
            <w:r>
              <w:rPr>
                <w:color w:val="434343"/>
                <w:sz w:val="24"/>
                <w:szCs w:val="24"/>
              </w:rPr>
              <w:t>Customer service standards, delivery processes, training protocols</w:t>
            </w:r>
          </w:p>
          <w:p w14:paraId="37605F3D" w14:textId="77777777" w:rsidR="001D2C12" w:rsidRDefault="00000000">
            <w:pPr>
              <w:widowControl w:val="0"/>
              <w:numPr>
                <w:ilvl w:val="0"/>
                <w:numId w:val="9"/>
              </w:numPr>
              <w:rPr>
                <w:color w:val="434343"/>
                <w:sz w:val="24"/>
                <w:szCs w:val="24"/>
              </w:rPr>
            </w:pPr>
            <w:r>
              <w:rPr>
                <w:i/>
                <w:color w:val="434343"/>
                <w:sz w:val="24"/>
                <w:szCs w:val="24"/>
                <w:u w:val="single"/>
              </w:rPr>
              <w:t>Other in-scope items (optional)</w:t>
            </w:r>
            <w:r>
              <w:rPr>
                <w:color w:val="434343"/>
                <w:sz w:val="24"/>
                <w:szCs w:val="24"/>
              </w:rPr>
              <w:t>:</w:t>
            </w:r>
          </w:p>
          <w:p w14:paraId="073282A7" w14:textId="77777777" w:rsidR="001D2C12" w:rsidRDefault="001D2C12">
            <w:pPr>
              <w:widowControl w:val="0"/>
              <w:rPr>
                <w:color w:val="434343"/>
                <w:sz w:val="24"/>
                <w:szCs w:val="24"/>
              </w:rPr>
            </w:pPr>
          </w:p>
          <w:p w14:paraId="37CAEBD4" w14:textId="77777777" w:rsidR="001D2C12" w:rsidRDefault="00000000">
            <w:pPr>
              <w:widowControl w:val="0"/>
              <w:rPr>
                <w:b/>
                <w:color w:val="434343"/>
                <w:sz w:val="24"/>
                <w:szCs w:val="24"/>
              </w:rPr>
            </w:pPr>
            <w:r>
              <w:rPr>
                <w:b/>
                <w:color w:val="434343"/>
                <w:sz w:val="24"/>
                <w:szCs w:val="24"/>
              </w:rPr>
              <w:t xml:space="preserve">Out-of-Scope: </w:t>
            </w:r>
          </w:p>
          <w:p w14:paraId="7EC5EF77" w14:textId="77777777" w:rsidR="001D2C12" w:rsidRDefault="00000000">
            <w:pPr>
              <w:widowControl w:val="0"/>
              <w:numPr>
                <w:ilvl w:val="0"/>
                <w:numId w:val="7"/>
              </w:numPr>
              <w:rPr>
                <w:color w:val="434343"/>
                <w:sz w:val="24"/>
                <w:szCs w:val="24"/>
              </w:rPr>
            </w:pPr>
            <w:r>
              <w:rPr>
                <w:color w:val="434343"/>
                <w:sz w:val="24"/>
                <w:szCs w:val="24"/>
              </w:rPr>
              <w:t>Product development, vendor contracts</w:t>
            </w:r>
          </w:p>
          <w:p w14:paraId="0A80A511" w14:textId="77777777" w:rsidR="001D2C12" w:rsidRDefault="00000000">
            <w:pPr>
              <w:widowControl w:val="0"/>
              <w:numPr>
                <w:ilvl w:val="0"/>
                <w:numId w:val="7"/>
              </w:numPr>
              <w:rPr>
                <w:color w:val="434343"/>
                <w:sz w:val="24"/>
                <w:szCs w:val="24"/>
              </w:rPr>
            </w:pPr>
            <w:r>
              <w:rPr>
                <w:i/>
                <w:color w:val="434343"/>
                <w:sz w:val="24"/>
                <w:szCs w:val="24"/>
                <w:u w:val="single"/>
              </w:rPr>
              <w:t>Other out-of-scope items (optional)</w:t>
            </w:r>
            <w:r>
              <w:rPr>
                <w:color w:val="434343"/>
                <w:sz w:val="24"/>
                <w:szCs w:val="24"/>
              </w:rPr>
              <w:t>:</w:t>
            </w:r>
          </w:p>
        </w:tc>
      </w:tr>
    </w:tbl>
    <w:p w14:paraId="04A8E1B1" w14:textId="77777777" w:rsidR="001D2C12" w:rsidRDefault="00000000">
      <w:pPr>
        <w:widowControl w:val="0"/>
        <w:rPr>
          <w:i/>
          <w:color w:val="434343"/>
          <w:sz w:val="24"/>
          <w:szCs w:val="24"/>
        </w:rPr>
      </w:pPr>
      <w:r>
        <w:rPr>
          <w:i/>
          <w:color w:val="434343"/>
          <w:sz w:val="24"/>
          <w:szCs w:val="24"/>
        </w:rPr>
        <w:t xml:space="preserve">  </w:t>
      </w:r>
    </w:p>
    <w:tbl>
      <w:tblPr>
        <w:tblStyle w:val="a4"/>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D2C12" w14:paraId="00D53F20" w14:textId="77777777">
        <w:tc>
          <w:tcPr>
            <w:tcW w:w="9360" w:type="dxa"/>
            <w:tcBorders>
              <w:top w:val="single" w:sz="8" w:space="0" w:color="B7B7B7"/>
              <w:left w:val="single" w:sz="8" w:space="0" w:color="B7B7B7"/>
              <w:bottom w:val="single" w:sz="8" w:space="0" w:color="B7B7B7"/>
              <w:right w:val="single" w:sz="8" w:space="0" w:color="B7B7B7"/>
            </w:tcBorders>
            <w:shd w:val="clear" w:color="auto" w:fill="6AA84F"/>
            <w:tcMar>
              <w:top w:w="100" w:type="dxa"/>
              <w:left w:w="100" w:type="dxa"/>
              <w:bottom w:w="100" w:type="dxa"/>
              <w:right w:w="100" w:type="dxa"/>
            </w:tcMar>
          </w:tcPr>
          <w:p w14:paraId="5DE6F86C" w14:textId="77777777" w:rsidR="001D2C12" w:rsidRDefault="00000000">
            <w:pPr>
              <w:widowControl w:val="0"/>
              <w:rPr>
                <w:b/>
                <w:color w:val="FFFFFF"/>
                <w:sz w:val="24"/>
                <w:szCs w:val="24"/>
              </w:rPr>
            </w:pPr>
            <w:r>
              <w:rPr>
                <w:b/>
                <w:color w:val="FFFFFF"/>
                <w:sz w:val="24"/>
                <w:szCs w:val="24"/>
              </w:rPr>
              <w:t>Project Team</w:t>
            </w:r>
          </w:p>
        </w:tc>
      </w:tr>
      <w:tr w:rsidR="001D2C12" w14:paraId="2D534130" w14:textId="77777777">
        <w:tc>
          <w:tcPr>
            <w:tcW w:w="936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FE353B8" w14:textId="77777777" w:rsidR="001D2C12" w:rsidRDefault="00000000">
            <w:pPr>
              <w:widowControl w:val="0"/>
              <w:rPr>
                <w:color w:val="434343"/>
                <w:sz w:val="24"/>
                <w:szCs w:val="24"/>
              </w:rPr>
            </w:pPr>
            <w:r>
              <w:rPr>
                <w:b/>
                <w:color w:val="434343"/>
                <w:sz w:val="24"/>
                <w:szCs w:val="24"/>
              </w:rPr>
              <w:t xml:space="preserve">Project Sponsor: </w:t>
            </w:r>
            <w:r>
              <w:rPr>
                <w:color w:val="434343"/>
                <w:sz w:val="24"/>
                <w:szCs w:val="24"/>
              </w:rPr>
              <w:t>Director of Operations</w:t>
            </w:r>
          </w:p>
          <w:p w14:paraId="1F0F69F4" w14:textId="77777777" w:rsidR="001D2C12" w:rsidRDefault="001D2C12">
            <w:pPr>
              <w:widowControl w:val="0"/>
              <w:rPr>
                <w:b/>
                <w:color w:val="434343"/>
                <w:sz w:val="24"/>
                <w:szCs w:val="24"/>
              </w:rPr>
            </w:pPr>
          </w:p>
          <w:p w14:paraId="2D6065C9" w14:textId="77777777" w:rsidR="001D2C12" w:rsidRDefault="00000000">
            <w:pPr>
              <w:widowControl w:val="0"/>
              <w:rPr>
                <w:color w:val="434343"/>
                <w:sz w:val="24"/>
                <w:szCs w:val="24"/>
              </w:rPr>
            </w:pPr>
            <w:r>
              <w:rPr>
                <w:b/>
                <w:color w:val="434343"/>
                <w:sz w:val="24"/>
                <w:szCs w:val="24"/>
              </w:rPr>
              <w:t xml:space="preserve">Project Lead: </w:t>
            </w:r>
            <w:r>
              <w:rPr>
                <w:color w:val="434343"/>
                <w:sz w:val="24"/>
                <w:szCs w:val="24"/>
              </w:rPr>
              <w:t>Project Manager (You!)</w:t>
            </w:r>
          </w:p>
          <w:p w14:paraId="662D8B53" w14:textId="77777777" w:rsidR="001D2C12" w:rsidRDefault="001D2C12">
            <w:pPr>
              <w:widowControl w:val="0"/>
              <w:rPr>
                <w:b/>
                <w:color w:val="434343"/>
                <w:sz w:val="24"/>
                <w:szCs w:val="24"/>
              </w:rPr>
            </w:pPr>
          </w:p>
          <w:p w14:paraId="7C46D34A" w14:textId="77777777" w:rsidR="001D2C12" w:rsidRDefault="00000000">
            <w:pPr>
              <w:widowControl w:val="0"/>
              <w:rPr>
                <w:b/>
                <w:color w:val="434343"/>
                <w:sz w:val="24"/>
                <w:szCs w:val="24"/>
              </w:rPr>
            </w:pPr>
            <w:r>
              <w:rPr>
                <w:b/>
                <w:color w:val="434343"/>
                <w:sz w:val="24"/>
                <w:szCs w:val="24"/>
              </w:rPr>
              <w:t xml:space="preserve">Project Team: </w:t>
            </w:r>
            <w:r>
              <w:rPr>
                <w:color w:val="434343"/>
                <w:sz w:val="24"/>
                <w:szCs w:val="24"/>
              </w:rPr>
              <w:t>Fulfillment Director, Quality Assurance Tester, Inventory Manager, Financial Analyst, Human Resources Specialist, Training Manager</w:t>
            </w:r>
          </w:p>
          <w:p w14:paraId="4424C833" w14:textId="77777777" w:rsidR="001D2C12" w:rsidRDefault="001D2C12">
            <w:pPr>
              <w:widowControl w:val="0"/>
              <w:rPr>
                <w:b/>
                <w:color w:val="434343"/>
                <w:sz w:val="24"/>
                <w:szCs w:val="24"/>
              </w:rPr>
            </w:pPr>
          </w:p>
          <w:p w14:paraId="5221325B" w14:textId="77777777" w:rsidR="001D2C12" w:rsidRDefault="00000000">
            <w:pPr>
              <w:widowControl w:val="0"/>
              <w:rPr>
                <w:b/>
                <w:color w:val="434343"/>
                <w:sz w:val="24"/>
                <w:szCs w:val="24"/>
              </w:rPr>
            </w:pPr>
            <w:r>
              <w:rPr>
                <w:b/>
                <w:color w:val="434343"/>
                <w:sz w:val="24"/>
                <w:szCs w:val="24"/>
              </w:rPr>
              <w:t>Additional Stakeholders:</w:t>
            </w:r>
            <w:r>
              <w:rPr>
                <w:b/>
              </w:rPr>
              <w:t xml:space="preserve"> </w:t>
            </w:r>
            <w:r>
              <w:rPr>
                <w:color w:val="434343"/>
                <w:sz w:val="24"/>
                <w:szCs w:val="24"/>
              </w:rPr>
              <w:t>VP of Customer Success, Account Manager, Receptionist, Sales Director, Sales Team, Marketing Director, Investors</w:t>
            </w:r>
          </w:p>
          <w:p w14:paraId="5E95A120" w14:textId="77777777" w:rsidR="001D2C12" w:rsidRDefault="001D2C12">
            <w:pPr>
              <w:widowControl w:val="0"/>
              <w:rPr>
                <w:color w:val="434343"/>
                <w:sz w:val="24"/>
                <w:szCs w:val="24"/>
              </w:rPr>
            </w:pPr>
          </w:p>
        </w:tc>
      </w:tr>
    </w:tbl>
    <w:p w14:paraId="6DF88BE0" w14:textId="77777777" w:rsidR="001D2C12" w:rsidRDefault="00000000">
      <w:pPr>
        <w:widowControl w:val="0"/>
        <w:jc w:val="center"/>
        <w:rPr>
          <w:i/>
          <w:color w:val="434343"/>
          <w:sz w:val="24"/>
          <w:szCs w:val="24"/>
        </w:rPr>
      </w:pPr>
      <w:r>
        <w:rPr>
          <w:i/>
          <w:color w:val="434343"/>
          <w:sz w:val="24"/>
          <w:szCs w:val="24"/>
        </w:rPr>
        <w:t xml:space="preserve"> </w:t>
      </w:r>
    </w:p>
    <w:p w14:paraId="731B0E7A" w14:textId="77777777" w:rsidR="001D2C12" w:rsidRDefault="00000000">
      <w:pPr>
        <w:widowControl w:val="0"/>
        <w:jc w:val="center"/>
        <w:rPr>
          <w:i/>
          <w:color w:val="434343"/>
          <w:sz w:val="24"/>
          <w:szCs w:val="24"/>
        </w:rPr>
      </w:pPr>
      <w:r>
        <w:rPr>
          <w:i/>
          <w:color w:val="434343"/>
          <w:sz w:val="24"/>
          <w:szCs w:val="24"/>
        </w:rPr>
        <w:t xml:space="preserve"> </w:t>
      </w:r>
    </w:p>
    <w:tbl>
      <w:tblPr>
        <w:tblStyle w:val="a5"/>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D2C12" w14:paraId="640D2015" w14:textId="77777777">
        <w:tc>
          <w:tcPr>
            <w:tcW w:w="9360" w:type="dxa"/>
            <w:tcBorders>
              <w:top w:val="single" w:sz="8" w:space="0" w:color="B7B7B7"/>
              <w:left w:val="single" w:sz="8" w:space="0" w:color="B7B7B7"/>
              <w:bottom w:val="single" w:sz="8" w:space="0" w:color="B7B7B7"/>
              <w:right w:val="single" w:sz="8" w:space="0" w:color="B7B7B7"/>
            </w:tcBorders>
            <w:shd w:val="clear" w:color="auto" w:fill="6AA84F"/>
            <w:tcMar>
              <w:top w:w="100" w:type="dxa"/>
              <w:left w:w="100" w:type="dxa"/>
              <w:bottom w:w="100" w:type="dxa"/>
              <w:right w:w="100" w:type="dxa"/>
            </w:tcMar>
          </w:tcPr>
          <w:p w14:paraId="70075322" w14:textId="77777777" w:rsidR="001D2C12" w:rsidRDefault="00000000">
            <w:pPr>
              <w:widowControl w:val="0"/>
              <w:rPr>
                <w:b/>
                <w:color w:val="FFFFFF"/>
                <w:sz w:val="24"/>
                <w:szCs w:val="24"/>
              </w:rPr>
            </w:pPr>
            <w:r>
              <w:rPr>
                <w:b/>
                <w:color w:val="FFFFFF"/>
                <w:sz w:val="24"/>
                <w:szCs w:val="24"/>
              </w:rPr>
              <w:t>Measuring Success</w:t>
            </w:r>
          </w:p>
        </w:tc>
      </w:tr>
      <w:tr w:rsidR="001D2C12" w14:paraId="4FE24CED" w14:textId="77777777">
        <w:tc>
          <w:tcPr>
            <w:tcW w:w="936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694B2A6" w14:textId="77777777" w:rsidR="001D2C12" w:rsidRDefault="00000000">
            <w:pPr>
              <w:widowControl w:val="0"/>
              <w:rPr>
                <w:b/>
                <w:color w:val="434343"/>
                <w:sz w:val="24"/>
                <w:szCs w:val="24"/>
              </w:rPr>
            </w:pPr>
            <w:r>
              <w:rPr>
                <w:b/>
                <w:color w:val="434343"/>
                <w:sz w:val="24"/>
                <w:szCs w:val="24"/>
              </w:rPr>
              <w:lastRenderedPageBreak/>
              <w:t>What is acceptable:</w:t>
            </w:r>
          </w:p>
          <w:p w14:paraId="71966F28" w14:textId="77777777" w:rsidR="001D2C12" w:rsidRDefault="001D2C12">
            <w:pPr>
              <w:widowControl w:val="0"/>
              <w:numPr>
                <w:ilvl w:val="0"/>
                <w:numId w:val="1"/>
              </w:numPr>
              <w:rPr>
                <w:sz w:val="24"/>
                <w:szCs w:val="24"/>
              </w:rPr>
            </w:pPr>
          </w:p>
          <w:p w14:paraId="33333E1A" w14:textId="77777777" w:rsidR="001D2C12" w:rsidRDefault="001D2C12">
            <w:pPr>
              <w:widowControl w:val="0"/>
              <w:numPr>
                <w:ilvl w:val="0"/>
                <w:numId w:val="1"/>
              </w:numPr>
              <w:rPr>
                <w:sz w:val="24"/>
                <w:szCs w:val="24"/>
              </w:rPr>
            </w:pPr>
          </w:p>
        </w:tc>
      </w:tr>
    </w:tbl>
    <w:p w14:paraId="37AE0600" w14:textId="77777777" w:rsidR="001D2C12" w:rsidRDefault="00000000">
      <w:pPr>
        <w:widowControl w:val="0"/>
        <w:jc w:val="center"/>
        <w:rPr>
          <w:color w:val="434343"/>
          <w:sz w:val="24"/>
          <w:szCs w:val="24"/>
        </w:rPr>
      </w:pPr>
      <w:r>
        <w:rPr>
          <w:i/>
          <w:color w:val="434343"/>
          <w:sz w:val="24"/>
          <w:szCs w:val="24"/>
        </w:rPr>
        <w:t xml:space="preserve"> </w:t>
      </w:r>
    </w:p>
    <w:p w14:paraId="4C1EC79D" w14:textId="77777777" w:rsidR="00043E5A" w:rsidRDefault="00043E5A" w:rsidP="00043E5A">
      <w:pPr>
        <w:rPr>
          <w:color w:val="3369E8"/>
          <w:sz w:val="40"/>
          <w:szCs w:val="40"/>
        </w:rPr>
      </w:pPr>
    </w:p>
    <w:p w14:paraId="01DC6C4E" w14:textId="67EEB83C" w:rsidR="00043E5A" w:rsidRPr="00043E5A" w:rsidRDefault="00043E5A" w:rsidP="00043E5A">
      <w:pPr>
        <w:rPr>
          <w:color w:val="3369E8"/>
          <w:sz w:val="40"/>
          <w:szCs w:val="40"/>
        </w:rPr>
      </w:pPr>
      <w:r>
        <w:rPr>
          <w:rStyle w:val="Textoennegrita"/>
          <w:rFonts w:ascii="unset" w:hAnsi="unset"/>
          <w:color w:val="1F1F1F"/>
        </w:rPr>
        <w:t>Step 1:</w:t>
      </w:r>
      <w:r>
        <w:rPr>
          <w:rFonts w:ascii="Source Sans Pro" w:hAnsi="Source Sans Pro"/>
          <w:color w:val="1F1F1F"/>
        </w:rPr>
        <w:t xml:space="preserve"> </w:t>
      </w:r>
      <w:r>
        <w:rPr>
          <w:rStyle w:val="Textoennegrita"/>
          <w:rFonts w:ascii="unset" w:hAnsi="unset"/>
          <w:color w:val="1F1F1F"/>
        </w:rPr>
        <w:t>Access the template</w:t>
      </w:r>
    </w:p>
    <w:p w14:paraId="40963C50" w14:textId="212BD539" w:rsidR="00043E5A" w:rsidRDefault="00043E5A" w:rsidP="00043E5A">
      <w:pPr>
        <w:pStyle w:val="NormalWeb"/>
        <w:shd w:val="clear" w:color="auto" w:fill="FFFFFF"/>
        <w:spacing w:before="0" w:beforeAutospacing="0"/>
        <w:rPr>
          <w:rFonts w:ascii="Source Sans Pro" w:hAnsi="Source Sans Pro"/>
          <w:color w:val="1F1F1F"/>
        </w:rPr>
      </w:pPr>
      <w:r>
        <w:rPr>
          <w:rFonts w:ascii="Source Sans Pro" w:hAnsi="Source Sans Pro"/>
          <w:color w:val="1F1F1F"/>
        </w:rPr>
        <w:t>use the template</w:t>
      </w:r>
    </w:p>
    <w:p w14:paraId="5E948F32" w14:textId="77777777" w:rsidR="00043E5A" w:rsidRDefault="00043E5A" w:rsidP="00043E5A">
      <w:pPr>
        <w:pStyle w:val="NormalWeb"/>
        <w:shd w:val="clear" w:color="auto" w:fill="FFFFFF"/>
        <w:spacing w:before="0" w:beforeAutospacing="0"/>
        <w:rPr>
          <w:rFonts w:ascii="Source Sans Pro" w:hAnsi="Source Sans Pro"/>
          <w:color w:val="1F1F1F"/>
        </w:rPr>
      </w:pPr>
      <w:r>
        <w:rPr>
          <w:rStyle w:val="Textoennegrita"/>
          <w:rFonts w:ascii="unset" w:hAnsi="unset"/>
          <w:color w:val="1F1F1F"/>
        </w:rPr>
        <w:t>Step 2: Write an executive summary</w:t>
      </w:r>
    </w:p>
    <w:p w14:paraId="04464B9B" w14:textId="77777777" w:rsidR="00043E5A" w:rsidRDefault="00043E5A" w:rsidP="00043E5A">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Under </w:t>
      </w:r>
      <w:r>
        <w:rPr>
          <w:rStyle w:val="Textoennegrita"/>
          <w:rFonts w:ascii="unset" w:hAnsi="unset"/>
          <w:color w:val="1F1F1F"/>
        </w:rPr>
        <w:t>Executive Summary</w:t>
      </w:r>
      <w:r>
        <w:rPr>
          <w:rFonts w:ascii="Source Sans Pro" w:hAnsi="Source Sans Pro"/>
          <w:color w:val="1F1F1F"/>
        </w:rPr>
        <w:t>, write 1-3 sentences outlining the project’s purpose and desired outcomes.</w:t>
      </w:r>
    </w:p>
    <w:p w14:paraId="17CF3601" w14:textId="77777777" w:rsidR="00043E5A" w:rsidRDefault="00043E5A" w:rsidP="00043E5A">
      <w:pPr>
        <w:pStyle w:val="NormalWeb"/>
        <w:shd w:val="clear" w:color="auto" w:fill="FFFFFF"/>
        <w:spacing w:before="0" w:beforeAutospacing="0"/>
        <w:rPr>
          <w:rFonts w:ascii="Source Sans Pro" w:hAnsi="Source Sans Pro"/>
          <w:color w:val="1F1F1F"/>
        </w:rPr>
      </w:pPr>
      <w:r>
        <w:rPr>
          <w:rFonts w:ascii="Source Sans Pro" w:hAnsi="Source Sans Pro"/>
          <w:color w:val="1F1F1F"/>
        </w:rPr>
        <w:t>For example, if you were writing an executive summary for the Plant Pals project as a whole, it might say:</w:t>
      </w:r>
    </w:p>
    <w:p w14:paraId="03577CCA" w14:textId="77777777" w:rsidR="00043E5A" w:rsidRDefault="00043E5A" w:rsidP="00043E5A">
      <w:pPr>
        <w:pStyle w:val="NormalWeb"/>
        <w:shd w:val="clear" w:color="auto" w:fill="FFFFFF"/>
        <w:spacing w:before="0" w:beforeAutospacing="0"/>
        <w:rPr>
          <w:rFonts w:ascii="Source Sans Pro" w:hAnsi="Source Sans Pro"/>
          <w:color w:val="1F1F1F"/>
        </w:rPr>
      </w:pPr>
      <w:r>
        <w:rPr>
          <w:rStyle w:val="nfasis"/>
          <w:rFonts w:ascii="Source Sans Pro" w:hAnsi="Source Sans Pro"/>
          <w:color w:val="1F1F1F"/>
        </w:rPr>
        <w:t>“Our plan is to create a service that offers high-volume customers small, low-maintenance plants that can thrive in an office environment.”</w:t>
      </w:r>
    </w:p>
    <w:p w14:paraId="4E5AFC3E" w14:textId="77777777" w:rsidR="00043E5A" w:rsidRDefault="00043E5A" w:rsidP="00043E5A">
      <w:pPr>
        <w:pStyle w:val="NormalWeb"/>
        <w:shd w:val="clear" w:color="auto" w:fill="FFFFFF"/>
        <w:spacing w:before="0" w:beforeAutospacing="0"/>
        <w:rPr>
          <w:rFonts w:ascii="Source Sans Pro" w:hAnsi="Source Sans Pro"/>
          <w:color w:val="1F1F1F"/>
        </w:rPr>
      </w:pPr>
      <w:r>
        <w:rPr>
          <w:rFonts w:ascii="Source Sans Pro" w:hAnsi="Source Sans Pro"/>
          <w:color w:val="1F1F1F"/>
        </w:rPr>
        <w:t>Your summary for the Operations and Training plan charter should follow a similar format.</w:t>
      </w:r>
    </w:p>
    <w:p w14:paraId="138BAC78" w14:textId="77777777" w:rsidR="00043E5A" w:rsidRDefault="00043E5A" w:rsidP="00043E5A">
      <w:pPr>
        <w:pStyle w:val="NormalWeb"/>
        <w:shd w:val="clear" w:color="auto" w:fill="FFFFFF"/>
        <w:spacing w:before="0" w:beforeAutospacing="0"/>
        <w:rPr>
          <w:rFonts w:ascii="Source Sans Pro" w:hAnsi="Source Sans Pro"/>
          <w:color w:val="1F1F1F"/>
        </w:rPr>
      </w:pPr>
      <w:r>
        <w:rPr>
          <w:rStyle w:val="Textoennegrita"/>
          <w:rFonts w:ascii="unset" w:hAnsi="unset"/>
          <w:color w:val="1F1F1F"/>
        </w:rPr>
        <w:t>Step 3: Fill in the project goal</w:t>
      </w:r>
    </w:p>
    <w:p w14:paraId="7064382E" w14:textId="77777777" w:rsidR="00043E5A" w:rsidRDefault="00043E5A" w:rsidP="00043E5A">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In the </w:t>
      </w:r>
      <w:r>
        <w:rPr>
          <w:rStyle w:val="Textoennegrita"/>
          <w:rFonts w:ascii="unset" w:hAnsi="unset"/>
          <w:color w:val="1F1F1F"/>
        </w:rPr>
        <w:t>Project Goal</w:t>
      </w:r>
      <w:r>
        <w:rPr>
          <w:rFonts w:ascii="Source Sans Pro" w:hAnsi="Source Sans Pro"/>
          <w:color w:val="1F1F1F"/>
        </w:rPr>
        <w:t xml:space="preserve"> section of the charter, record the main project goal of the Operations and Training plan. This goal should be more detailed and specific than your executive summary. Use the information from the scenario to make the goal SMART (</w:t>
      </w:r>
      <w:r>
        <w:rPr>
          <w:rStyle w:val="Textoennegrita"/>
          <w:rFonts w:ascii="unset" w:hAnsi="unset"/>
          <w:color w:val="1F1F1F"/>
        </w:rPr>
        <w:t>S</w:t>
      </w:r>
      <w:r>
        <w:rPr>
          <w:rFonts w:ascii="Source Sans Pro" w:hAnsi="Source Sans Pro"/>
          <w:color w:val="1F1F1F"/>
        </w:rPr>
        <w:t xml:space="preserve">pecific, </w:t>
      </w:r>
      <w:r>
        <w:rPr>
          <w:rStyle w:val="Textoennegrita"/>
          <w:rFonts w:ascii="unset" w:hAnsi="unset"/>
          <w:color w:val="1F1F1F"/>
        </w:rPr>
        <w:t>M</w:t>
      </w:r>
      <w:r>
        <w:rPr>
          <w:rFonts w:ascii="Source Sans Pro" w:hAnsi="Source Sans Pro"/>
          <w:color w:val="1F1F1F"/>
        </w:rPr>
        <w:t xml:space="preserve">easurable, </w:t>
      </w:r>
      <w:r>
        <w:rPr>
          <w:rStyle w:val="Textoennegrita"/>
          <w:rFonts w:ascii="unset" w:hAnsi="unset"/>
          <w:color w:val="1F1F1F"/>
        </w:rPr>
        <w:t>A</w:t>
      </w:r>
      <w:r>
        <w:rPr>
          <w:rFonts w:ascii="Source Sans Pro" w:hAnsi="Source Sans Pro"/>
          <w:color w:val="1F1F1F"/>
        </w:rPr>
        <w:t xml:space="preserve">ttainable, </w:t>
      </w:r>
      <w:r>
        <w:rPr>
          <w:rStyle w:val="Textoennegrita"/>
          <w:rFonts w:ascii="unset" w:hAnsi="unset"/>
          <w:color w:val="1F1F1F"/>
        </w:rPr>
        <w:t>R</w:t>
      </w:r>
      <w:r>
        <w:rPr>
          <w:rFonts w:ascii="Source Sans Pro" w:hAnsi="Source Sans Pro"/>
          <w:color w:val="1F1F1F"/>
        </w:rPr>
        <w:t xml:space="preserve">elevant, </w:t>
      </w:r>
      <w:r>
        <w:rPr>
          <w:rStyle w:val="Textoennegrita"/>
          <w:rFonts w:ascii="unset" w:hAnsi="unset"/>
          <w:color w:val="1F1F1F"/>
        </w:rPr>
        <w:t>T</w:t>
      </w:r>
      <w:r>
        <w:rPr>
          <w:rFonts w:ascii="Source Sans Pro" w:hAnsi="Source Sans Pro"/>
          <w:color w:val="1F1F1F"/>
        </w:rPr>
        <w:t>ime-bound). </w:t>
      </w:r>
    </w:p>
    <w:p w14:paraId="4FCC2C94" w14:textId="77777777" w:rsidR="00043E5A" w:rsidRDefault="00043E5A" w:rsidP="00043E5A">
      <w:pPr>
        <w:pStyle w:val="NormalWeb"/>
        <w:shd w:val="clear" w:color="auto" w:fill="FFFFFF"/>
        <w:spacing w:before="0" w:beforeAutospacing="0"/>
        <w:rPr>
          <w:rFonts w:ascii="Source Sans Pro" w:hAnsi="Source Sans Pro"/>
          <w:color w:val="1F1F1F"/>
        </w:rPr>
      </w:pPr>
      <w:r>
        <w:rPr>
          <w:rFonts w:ascii="Source Sans Pro" w:hAnsi="Source Sans Pro"/>
          <w:color w:val="1F1F1F"/>
        </w:rPr>
        <w:t>For example, one of the SMART goals for the overall Plant Pals project is:</w:t>
      </w:r>
    </w:p>
    <w:p w14:paraId="66D70AF2" w14:textId="77777777" w:rsidR="00043E5A" w:rsidRDefault="00043E5A" w:rsidP="00043E5A">
      <w:pPr>
        <w:pStyle w:val="NormalWeb"/>
        <w:shd w:val="clear" w:color="auto" w:fill="FFFFFF"/>
        <w:spacing w:before="0" w:beforeAutospacing="0"/>
        <w:rPr>
          <w:rFonts w:ascii="Source Sans Pro" w:hAnsi="Source Sans Pro"/>
          <w:color w:val="1F1F1F"/>
        </w:rPr>
      </w:pPr>
      <w:r>
        <w:rPr>
          <w:rStyle w:val="nfasis"/>
          <w:rFonts w:ascii="Source Sans Pro" w:hAnsi="Source Sans Pro"/>
          <w:color w:val="1F1F1F"/>
        </w:rPr>
        <w:t>“Increase revenue by 5% by the end of the year by rolling out a new service that provides office plants to high-volume clients.”</w:t>
      </w:r>
    </w:p>
    <w:p w14:paraId="62CBD64E" w14:textId="77777777" w:rsidR="00043E5A" w:rsidRDefault="00043E5A" w:rsidP="00043E5A">
      <w:pPr>
        <w:pStyle w:val="NormalWeb"/>
        <w:shd w:val="clear" w:color="auto" w:fill="FFFFFF"/>
        <w:spacing w:before="0" w:beforeAutospacing="0"/>
        <w:rPr>
          <w:rFonts w:ascii="Source Sans Pro" w:hAnsi="Source Sans Pro"/>
          <w:color w:val="1F1F1F"/>
        </w:rPr>
      </w:pPr>
      <w:r>
        <w:rPr>
          <w:rStyle w:val="Textoennegrita"/>
          <w:rFonts w:ascii="unset" w:hAnsi="unset"/>
          <w:i/>
          <w:iCs/>
          <w:color w:val="1F1F1F"/>
        </w:rPr>
        <w:t>Note:</w:t>
      </w:r>
      <w:r>
        <w:rPr>
          <w:rStyle w:val="nfasis"/>
          <w:rFonts w:ascii="Source Sans Pro" w:hAnsi="Source Sans Pro"/>
          <w:color w:val="1F1F1F"/>
        </w:rPr>
        <w:t xml:space="preserve"> Most projects have multiple goals, but you only need one for this activity.</w:t>
      </w:r>
    </w:p>
    <w:p w14:paraId="40E959DC" w14:textId="77777777" w:rsidR="00043E5A" w:rsidRDefault="00043E5A" w:rsidP="00043E5A">
      <w:pPr>
        <w:pStyle w:val="NormalWeb"/>
        <w:shd w:val="clear" w:color="auto" w:fill="FFFFFF"/>
        <w:spacing w:before="0" w:beforeAutospacing="0"/>
        <w:rPr>
          <w:rFonts w:ascii="Source Sans Pro" w:hAnsi="Source Sans Pro"/>
          <w:color w:val="1F1F1F"/>
        </w:rPr>
      </w:pPr>
      <w:r>
        <w:rPr>
          <w:rStyle w:val="Textoennegrita"/>
          <w:rFonts w:ascii="unset" w:hAnsi="unset"/>
          <w:color w:val="1F1F1F"/>
        </w:rPr>
        <w:t>Step 4: Identify the project deliverables</w:t>
      </w:r>
    </w:p>
    <w:p w14:paraId="5329197F" w14:textId="77777777" w:rsidR="00043E5A" w:rsidRDefault="00043E5A" w:rsidP="00043E5A">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In the </w:t>
      </w:r>
      <w:r>
        <w:rPr>
          <w:rStyle w:val="Textoennegrita"/>
          <w:rFonts w:ascii="unset" w:hAnsi="unset"/>
          <w:color w:val="1F1F1F"/>
        </w:rPr>
        <w:t>Deliverables</w:t>
      </w:r>
      <w:r>
        <w:rPr>
          <w:rFonts w:ascii="Source Sans Pro" w:hAnsi="Source Sans Pro"/>
          <w:color w:val="1F1F1F"/>
        </w:rPr>
        <w:t xml:space="preserve"> box, record three expected outcomes of the project. Remember, these deliverables can be tangible or intangible project results. </w:t>
      </w:r>
    </w:p>
    <w:p w14:paraId="6AC40F66" w14:textId="77777777" w:rsidR="00043E5A" w:rsidRDefault="00043E5A" w:rsidP="00043E5A">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For instance, one tangible deliverable of the overall Plant Pals project is, </w:t>
      </w:r>
      <w:r>
        <w:rPr>
          <w:rStyle w:val="nfasis"/>
          <w:rFonts w:ascii="Source Sans Pro" w:hAnsi="Source Sans Pro"/>
          <w:color w:val="1F1F1F"/>
        </w:rPr>
        <w:t xml:space="preserve">“send 1,000 plants to 100 customers.” </w:t>
      </w:r>
      <w:r>
        <w:rPr>
          <w:rFonts w:ascii="Source Sans Pro" w:hAnsi="Source Sans Pro"/>
          <w:color w:val="1F1F1F"/>
        </w:rPr>
        <w:t xml:space="preserve">An intangible deliverable could be, </w:t>
      </w:r>
      <w:r>
        <w:rPr>
          <w:rStyle w:val="nfasis"/>
          <w:rFonts w:ascii="Source Sans Pro" w:hAnsi="Source Sans Pro"/>
          <w:color w:val="1F1F1F"/>
        </w:rPr>
        <w:t>“increased brand awareness.”</w:t>
      </w:r>
    </w:p>
    <w:p w14:paraId="7E8FBC54" w14:textId="77777777" w:rsidR="00043E5A" w:rsidRDefault="00043E5A" w:rsidP="00043E5A">
      <w:pPr>
        <w:pStyle w:val="NormalWeb"/>
        <w:shd w:val="clear" w:color="auto" w:fill="FFFFFF"/>
        <w:spacing w:before="0" w:beforeAutospacing="0"/>
        <w:rPr>
          <w:rFonts w:ascii="Source Sans Pro" w:hAnsi="Source Sans Pro"/>
          <w:color w:val="1F1F1F"/>
        </w:rPr>
      </w:pPr>
      <w:r>
        <w:rPr>
          <w:rStyle w:val="Textoennegrita"/>
          <w:rFonts w:ascii="unset" w:hAnsi="unset"/>
          <w:color w:val="1F1F1F"/>
        </w:rPr>
        <w:t>Step 5: Determine the business case for the project</w:t>
      </w:r>
    </w:p>
    <w:p w14:paraId="6B38E184" w14:textId="77777777" w:rsidR="00043E5A" w:rsidRDefault="00043E5A" w:rsidP="00043E5A">
      <w:pPr>
        <w:pStyle w:val="NormalWeb"/>
        <w:shd w:val="clear" w:color="auto" w:fill="FFFFFF"/>
        <w:spacing w:before="0" w:beforeAutospacing="0"/>
        <w:rPr>
          <w:rFonts w:ascii="Source Sans Pro" w:hAnsi="Source Sans Pro"/>
          <w:color w:val="1F1F1F"/>
        </w:rPr>
      </w:pPr>
      <w:r>
        <w:rPr>
          <w:rFonts w:ascii="Source Sans Pro" w:hAnsi="Source Sans Pro"/>
          <w:color w:val="1F1F1F"/>
        </w:rPr>
        <w:lastRenderedPageBreak/>
        <w:t xml:space="preserve">In the </w:t>
      </w:r>
      <w:r>
        <w:rPr>
          <w:rStyle w:val="Textoennegrita"/>
          <w:rFonts w:ascii="unset" w:hAnsi="unset"/>
          <w:color w:val="1F1F1F"/>
        </w:rPr>
        <w:t>Business Case/ Background</w:t>
      </w:r>
      <w:r>
        <w:rPr>
          <w:rFonts w:ascii="Source Sans Pro" w:hAnsi="Source Sans Pro"/>
          <w:color w:val="1F1F1F"/>
        </w:rPr>
        <w:t xml:space="preserve"> section, explain the reason for the project and how it supports the company’s overall success. Making a business case also gives your team the necessary context for project tasks, so be sure to include any useful background information as well.</w:t>
      </w:r>
    </w:p>
    <w:p w14:paraId="003080AA" w14:textId="77777777" w:rsidR="00043E5A" w:rsidRDefault="00043E5A" w:rsidP="00043E5A">
      <w:pPr>
        <w:pStyle w:val="NormalWeb"/>
        <w:shd w:val="clear" w:color="auto" w:fill="FFFFFF"/>
        <w:spacing w:before="0" w:beforeAutospacing="0"/>
        <w:rPr>
          <w:rFonts w:ascii="Source Sans Pro" w:hAnsi="Source Sans Pro"/>
          <w:color w:val="1F1F1F"/>
        </w:rPr>
      </w:pPr>
      <w:r>
        <w:rPr>
          <w:rFonts w:ascii="Source Sans Pro" w:hAnsi="Source Sans Pro"/>
          <w:color w:val="1F1F1F"/>
        </w:rPr>
        <w:t>For example, the business case for the overall Plant Pals project might be,</w:t>
      </w:r>
      <w:r>
        <w:rPr>
          <w:rStyle w:val="nfasis"/>
          <w:rFonts w:ascii="Source Sans Pro" w:hAnsi="Source Sans Pro"/>
          <w:color w:val="1F1F1F"/>
        </w:rPr>
        <w:t xml:space="preserve"> “This is a top requested service from our customers, and it will also improve customer satisfaction and retention.”</w:t>
      </w:r>
    </w:p>
    <w:p w14:paraId="5FC4A909" w14:textId="77777777" w:rsidR="00043E5A" w:rsidRDefault="00043E5A" w:rsidP="00043E5A">
      <w:pPr>
        <w:pStyle w:val="NormalWeb"/>
        <w:shd w:val="clear" w:color="auto" w:fill="FFFFFF"/>
        <w:spacing w:before="0" w:beforeAutospacing="0"/>
        <w:rPr>
          <w:rFonts w:ascii="Source Sans Pro" w:hAnsi="Source Sans Pro"/>
          <w:color w:val="1F1F1F"/>
        </w:rPr>
      </w:pPr>
      <w:r>
        <w:rPr>
          <w:rStyle w:val="Textoennegrita"/>
          <w:rFonts w:ascii="unset" w:hAnsi="unset"/>
          <w:color w:val="1F1F1F"/>
        </w:rPr>
        <w:t>Step 6: Fill in the benefits and cost areas (optional)</w:t>
      </w:r>
    </w:p>
    <w:p w14:paraId="1695AFB7" w14:textId="77777777" w:rsidR="00043E5A" w:rsidRDefault="00043E5A" w:rsidP="00043E5A">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The </w:t>
      </w:r>
      <w:r>
        <w:rPr>
          <w:rStyle w:val="Textoennegrita"/>
          <w:rFonts w:ascii="unset" w:hAnsi="unset"/>
          <w:color w:val="1F1F1F"/>
        </w:rPr>
        <w:t>Benefits, Costs, and Budget</w:t>
      </w:r>
      <w:r>
        <w:rPr>
          <w:rFonts w:ascii="Source Sans Pro" w:hAnsi="Source Sans Pro"/>
          <w:color w:val="1F1F1F"/>
        </w:rPr>
        <w:t xml:space="preserve"> section already includes three benefits of the project, three cost areas, and the budget amount. If you would like, you can fill in any additional benefits or cost areas from the scenario.</w:t>
      </w:r>
    </w:p>
    <w:p w14:paraId="0782C17F" w14:textId="77777777" w:rsidR="00043E5A" w:rsidRDefault="00043E5A" w:rsidP="00043E5A">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For </w:t>
      </w:r>
      <w:r>
        <w:rPr>
          <w:rStyle w:val="Textoennegrita"/>
          <w:rFonts w:ascii="unset" w:hAnsi="unset"/>
          <w:color w:val="1F1F1F"/>
        </w:rPr>
        <w:t>benefits</w:t>
      </w:r>
      <w:r>
        <w:rPr>
          <w:rFonts w:ascii="Source Sans Pro" w:hAnsi="Source Sans Pro"/>
          <w:color w:val="1F1F1F"/>
        </w:rPr>
        <w:t>, describe what Office Green hopes to get out of the project. This can include direct financial benefits (e.g., sales revenue), as well as indirect benefits (e.g., increased customer trust). Remember that the benefits should support your business case. </w:t>
      </w:r>
    </w:p>
    <w:p w14:paraId="3E45D996" w14:textId="77777777" w:rsidR="00043E5A" w:rsidRDefault="00043E5A" w:rsidP="00043E5A">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For </w:t>
      </w:r>
      <w:r>
        <w:rPr>
          <w:rStyle w:val="Textoennegrita"/>
          <w:rFonts w:ascii="unset" w:hAnsi="unset"/>
          <w:color w:val="1F1F1F"/>
        </w:rPr>
        <w:t>costs</w:t>
      </w:r>
      <w:r>
        <w:rPr>
          <w:rFonts w:ascii="Source Sans Pro" w:hAnsi="Source Sans Pro"/>
          <w:color w:val="1F1F1F"/>
        </w:rPr>
        <w:t>, think about how the completing project could impact the company. Consider time and resources in addition to any financial impact. </w:t>
      </w:r>
    </w:p>
    <w:p w14:paraId="18B92F07" w14:textId="77777777" w:rsidR="00043E5A" w:rsidRDefault="00043E5A" w:rsidP="00043E5A">
      <w:pPr>
        <w:pStyle w:val="NormalWeb"/>
        <w:numPr>
          <w:ilvl w:val="0"/>
          <w:numId w:val="10"/>
        </w:numPr>
        <w:shd w:val="clear" w:color="auto" w:fill="FFFFFF"/>
        <w:spacing w:before="0" w:beforeAutospacing="0"/>
        <w:rPr>
          <w:rFonts w:ascii="Source Sans Pro" w:hAnsi="Source Sans Pro"/>
          <w:color w:val="1F1F1F"/>
        </w:rPr>
      </w:pPr>
      <w:r>
        <w:rPr>
          <w:rStyle w:val="Textoennegrita"/>
          <w:rFonts w:ascii="unset" w:hAnsi="unset"/>
          <w:i/>
          <w:iCs/>
          <w:color w:val="1F1F1F"/>
        </w:rPr>
        <w:t xml:space="preserve">Note: </w:t>
      </w:r>
      <w:r>
        <w:rPr>
          <w:rStyle w:val="nfasis"/>
          <w:rFonts w:ascii="Source Sans Pro" w:hAnsi="Source Sans Pro"/>
          <w:color w:val="1F1F1F"/>
        </w:rPr>
        <w:t>You don’t need to assign monetary values to these cost areas in this exercise. You will break down the costs of the Plant Pals Operations and Training Plan project in detail in the next course,</w:t>
      </w:r>
      <w:hyperlink r:id="rId6" w:tgtFrame="_blank" w:history="1">
        <w:r>
          <w:rPr>
            <w:rStyle w:val="nfasis"/>
            <w:rFonts w:ascii="Source Sans Pro" w:hAnsi="Source Sans Pro"/>
            <w:color w:val="0000FF"/>
            <w:u w:val="single"/>
          </w:rPr>
          <w:t xml:space="preserve"> Project Planning: Putting It All Together</w:t>
        </w:r>
      </w:hyperlink>
      <w:r>
        <w:rPr>
          <w:rStyle w:val="nfasis"/>
          <w:rFonts w:ascii="Source Sans Pro" w:hAnsi="Source Sans Pro"/>
          <w:color w:val="1F1F1F"/>
        </w:rPr>
        <w:t>.)</w:t>
      </w:r>
    </w:p>
    <w:p w14:paraId="134DE9BA" w14:textId="77777777" w:rsidR="00043E5A" w:rsidRDefault="00043E5A" w:rsidP="00043E5A">
      <w:pPr>
        <w:pStyle w:val="NormalWeb"/>
        <w:shd w:val="clear" w:color="auto" w:fill="FFFFFF"/>
        <w:spacing w:before="0" w:beforeAutospacing="0"/>
        <w:rPr>
          <w:rFonts w:ascii="Source Sans Pro" w:hAnsi="Source Sans Pro"/>
          <w:color w:val="1F1F1F"/>
        </w:rPr>
      </w:pPr>
      <w:r>
        <w:rPr>
          <w:rStyle w:val="Textoennegrita"/>
          <w:rFonts w:ascii="unset" w:hAnsi="unset"/>
          <w:color w:val="1F1F1F"/>
        </w:rPr>
        <w:t>Step 7: Define the project scope (optional)</w:t>
      </w:r>
    </w:p>
    <w:p w14:paraId="2F0C314E" w14:textId="77777777" w:rsidR="00043E5A" w:rsidRDefault="00043E5A" w:rsidP="00043E5A">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The </w:t>
      </w:r>
      <w:r>
        <w:rPr>
          <w:rStyle w:val="Textoennegrita"/>
          <w:rFonts w:ascii="unset" w:hAnsi="unset"/>
          <w:color w:val="1F1F1F"/>
        </w:rPr>
        <w:t>Scope and Exclusion</w:t>
      </w:r>
      <w:r>
        <w:rPr>
          <w:rFonts w:ascii="Source Sans Pro" w:hAnsi="Source Sans Pro"/>
          <w:color w:val="1F1F1F"/>
        </w:rPr>
        <w:t xml:space="preserve"> section already contains three areas that are in-scope and three that are out-of-scope for the project. If you want to further define the scope, you can fill in additional in-scope and out-of-scope items.</w:t>
      </w:r>
    </w:p>
    <w:p w14:paraId="01CC41AD" w14:textId="77777777" w:rsidR="00043E5A" w:rsidRDefault="00043E5A" w:rsidP="00043E5A">
      <w:pPr>
        <w:pStyle w:val="NormalWeb"/>
        <w:shd w:val="clear" w:color="auto" w:fill="FFFFFF"/>
        <w:spacing w:before="0" w:beforeAutospacing="0"/>
        <w:rPr>
          <w:rFonts w:ascii="Source Sans Pro" w:hAnsi="Source Sans Pro"/>
          <w:color w:val="1F1F1F"/>
        </w:rPr>
      </w:pPr>
      <w:r>
        <w:rPr>
          <w:rStyle w:val="Textoennegrita"/>
          <w:rFonts w:ascii="unset" w:hAnsi="unset"/>
          <w:color w:val="1F1F1F"/>
        </w:rPr>
        <w:t>Note:</w:t>
      </w:r>
      <w:r>
        <w:rPr>
          <w:rFonts w:ascii="Source Sans Pro" w:hAnsi="Source Sans Pro"/>
          <w:color w:val="1F1F1F"/>
        </w:rPr>
        <w:t xml:space="preserve"> The charter should also list the members of your project team. This section has been filled out for you. </w:t>
      </w:r>
    </w:p>
    <w:p w14:paraId="14003024" w14:textId="77777777" w:rsidR="00043E5A" w:rsidRDefault="00043E5A" w:rsidP="00043E5A">
      <w:pPr>
        <w:pStyle w:val="NormalWeb"/>
        <w:shd w:val="clear" w:color="auto" w:fill="FFFFFF"/>
        <w:spacing w:before="0" w:beforeAutospacing="0"/>
        <w:rPr>
          <w:rFonts w:ascii="Source Sans Pro" w:hAnsi="Source Sans Pro"/>
          <w:color w:val="1F1F1F"/>
        </w:rPr>
      </w:pPr>
      <w:r>
        <w:rPr>
          <w:rStyle w:val="Textoennegrita"/>
          <w:rFonts w:ascii="unset" w:hAnsi="unset"/>
          <w:color w:val="1F1F1F"/>
        </w:rPr>
        <w:t>Step 8: Determine how to measure success</w:t>
      </w:r>
    </w:p>
    <w:p w14:paraId="66438196" w14:textId="77777777" w:rsidR="00043E5A" w:rsidRDefault="00043E5A" w:rsidP="00043E5A">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In the </w:t>
      </w:r>
      <w:r>
        <w:rPr>
          <w:rStyle w:val="Textoennegrita"/>
          <w:rFonts w:ascii="unset" w:hAnsi="unset"/>
          <w:color w:val="1F1F1F"/>
        </w:rPr>
        <w:t>Measuring Success</w:t>
      </w:r>
      <w:r>
        <w:rPr>
          <w:rFonts w:ascii="Source Sans Pro" w:hAnsi="Source Sans Pro"/>
          <w:color w:val="1F1F1F"/>
        </w:rPr>
        <w:t xml:space="preserve"> section, list two examples of success criteria that can help you determine when the project has reached its goal. You can use criteria from the scenario or determine other ways to measure project success. Remember that success criteria should be specific and measurable. </w:t>
      </w:r>
    </w:p>
    <w:p w14:paraId="46CF444A" w14:textId="77777777" w:rsidR="00043E5A" w:rsidRDefault="00043E5A" w:rsidP="00043E5A">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For instance, success criteria for Plant Pals as a whole could include </w:t>
      </w:r>
      <w:r>
        <w:rPr>
          <w:rStyle w:val="nfasis"/>
          <w:rFonts w:ascii="Source Sans Pro" w:hAnsi="Source Sans Pro"/>
          <w:color w:val="1F1F1F"/>
        </w:rPr>
        <w:t>“a 5% increase in revenue by the end of the year”</w:t>
      </w:r>
      <w:r>
        <w:rPr>
          <w:rFonts w:ascii="Source Sans Pro" w:hAnsi="Source Sans Pro"/>
          <w:color w:val="1F1F1F"/>
        </w:rPr>
        <w:t xml:space="preserve"> or </w:t>
      </w:r>
      <w:r>
        <w:rPr>
          <w:rStyle w:val="nfasis"/>
          <w:rFonts w:ascii="Source Sans Pro" w:hAnsi="Source Sans Pro"/>
          <w:color w:val="1F1F1F"/>
        </w:rPr>
        <w:t xml:space="preserve">“a 5% increase in customer satisfaction (from 90% to 95%) three </w:t>
      </w:r>
      <w:r>
        <w:rPr>
          <w:rStyle w:val="nfasis"/>
          <w:rFonts w:ascii="Source Sans Pro" w:hAnsi="Source Sans Pro"/>
          <w:color w:val="1F1F1F"/>
        </w:rPr>
        <w:lastRenderedPageBreak/>
        <w:t>months after launch.”</w:t>
      </w:r>
      <w:r>
        <w:rPr>
          <w:rFonts w:ascii="Source Sans Pro" w:hAnsi="Source Sans Pro"/>
          <w:color w:val="1F1F1F"/>
        </w:rPr>
        <w:t xml:space="preserve"> Both of these criteria include metrics that make it easy to tell when the project has reached its goals.</w:t>
      </w:r>
    </w:p>
    <w:p w14:paraId="187B9AD6" w14:textId="77777777" w:rsidR="00043E5A" w:rsidRDefault="00043E5A" w:rsidP="00043E5A">
      <w:pPr>
        <w:pStyle w:val="Ttulo3"/>
        <w:shd w:val="clear" w:color="auto" w:fill="FFFFFF"/>
        <w:spacing w:before="0"/>
        <w:rPr>
          <w:rFonts w:ascii="Source Sans Pro" w:hAnsi="Source Sans Pro"/>
          <w:color w:val="1F1F1F"/>
        </w:rPr>
      </w:pPr>
      <w:r>
        <w:rPr>
          <w:rFonts w:ascii="Source Sans Pro" w:hAnsi="Source Sans Pro"/>
          <w:color w:val="1F1F1F"/>
        </w:rPr>
        <w:t>Pro Tip: Save the template</w:t>
      </w:r>
    </w:p>
    <w:p w14:paraId="58EFAFF3" w14:textId="77777777" w:rsidR="00043E5A" w:rsidRDefault="00043E5A" w:rsidP="00043E5A">
      <w:pPr>
        <w:pStyle w:val="NormalWeb"/>
        <w:shd w:val="clear" w:color="auto" w:fill="FFFFFF"/>
        <w:spacing w:before="0" w:beforeAutospacing="0"/>
        <w:rPr>
          <w:rFonts w:ascii="Source Sans Pro" w:hAnsi="Source Sans Pro"/>
          <w:color w:val="1F1F1F"/>
        </w:rPr>
      </w:pPr>
      <w:r>
        <w:rPr>
          <w:rFonts w:ascii="Source Sans Pro" w:hAnsi="Source Sans Pro"/>
          <w:color w:val="1F1F1F"/>
        </w:rPr>
        <w:t>Finally, be sure to save a blank copy of the project charter template you used to complete this activity. You can use it for further practice or in your own personal or professional projects. These templates will be useful as you put together a portfolio of project management artifacts. You can use them to work through your thought processes as you demonstrate your experience to potential employers.</w:t>
      </w:r>
    </w:p>
    <w:p w14:paraId="085B6E26" w14:textId="77777777" w:rsidR="001D2C12" w:rsidRDefault="001D2C12">
      <w:pPr>
        <w:widowControl w:val="0"/>
        <w:pBdr>
          <w:top w:val="nil"/>
          <w:left w:val="nil"/>
          <w:bottom w:val="nil"/>
          <w:right w:val="nil"/>
          <w:between w:val="nil"/>
        </w:pBdr>
        <w:jc w:val="center"/>
        <w:rPr>
          <w:color w:val="3369E8"/>
          <w:sz w:val="40"/>
          <w:szCs w:val="40"/>
        </w:rPr>
      </w:pPr>
    </w:p>
    <w:sectPr w:rsidR="001D2C12">
      <w:pgSz w:w="12240" w:h="15840"/>
      <w:pgMar w:top="85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unset">
    <w:altName w:val="Cambri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42A71"/>
    <w:multiLevelType w:val="multilevel"/>
    <w:tmpl w:val="CDB06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7875BD"/>
    <w:multiLevelType w:val="multilevel"/>
    <w:tmpl w:val="46D4BC60"/>
    <w:lvl w:ilvl="0">
      <w:start w:val="1"/>
      <w:numFmt w:val="bullet"/>
      <w:lvlText w:val="●"/>
      <w:lvlJc w:val="left"/>
      <w:pPr>
        <w:ind w:left="7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1">
      <w:start w:val="1"/>
      <w:numFmt w:val="bullet"/>
      <w:lvlText w:val="○"/>
      <w:lvlJc w:val="left"/>
      <w:pPr>
        <w:ind w:left="14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2">
      <w:start w:val="1"/>
      <w:numFmt w:val="bullet"/>
      <w:lvlText w:val="■"/>
      <w:lvlJc w:val="left"/>
      <w:pPr>
        <w:ind w:left="21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3">
      <w:start w:val="1"/>
      <w:numFmt w:val="bullet"/>
      <w:lvlText w:val="●"/>
      <w:lvlJc w:val="left"/>
      <w:pPr>
        <w:ind w:left="2880" w:hanging="360"/>
      </w:pPr>
      <w:rPr>
        <w:rFonts w:ascii="Open Sans" w:eastAsia="Open Sans" w:hAnsi="Open Sans" w:cs="Open Sans"/>
        <w:b w:val="0"/>
        <w:i w:val="0"/>
        <w:smallCaps w:val="0"/>
        <w:strike w:val="0"/>
        <w:color w:val="434343"/>
        <w:sz w:val="20"/>
        <w:szCs w:val="20"/>
        <w:u w:val="none"/>
        <w:shd w:val="clear" w:color="auto" w:fill="auto"/>
        <w:vertAlign w:val="baseline"/>
      </w:rPr>
    </w:lvl>
    <w:lvl w:ilvl="4">
      <w:start w:val="1"/>
      <w:numFmt w:val="bullet"/>
      <w:lvlText w:val="○"/>
      <w:lvlJc w:val="left"/>
      <w:pPr>
        <w:ind w:left="3600" w:hanging="360"/>
      </w:pPr>
      <w:rPr>
        <w:rFonts w:ascii="Open Sans" w:eastAsia="Open Sans" w:hAnsi="Open Sans" w:cs="Open Sans"/>
        <w:b w:val="0"/>
        <w:i w:val="0"/>
        <w:smallCaps w:val="0"/>
        <w:strike w:val="0"/>
        <w:color w:val="434343"/>
        <w:sz w:val="20"/>
        <w:szCs w:val="20"/>
        <w:u w:val="none"/>
        <w:shd w:val="clear" w:color="auto" w:fill="auto"/>
        <w:vertAlign w:val="baseline"/>
      </w:rPr>
    </w:lvl>
    <w:lvl w:ilvl="5">
      <w:start w:val="1"/>
      <w:numFmt w:val="bullet"/>
      <w:lvlText w:val="■"/>
      <w:lvlJc w:val="left"/>
      <w:pPr>
        <w:ind w:left="43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6">
      <w:start w:val="1"/>
      <w:numFmt w:val="bullet"/>
      <w:lvlText w:val="●"/>
      <w:lvlJc w:val="left"/>
      <w:pPr>
        <w:ind w:left="50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7">
      <w:start w:val="1"/>
      <w:numFmt w:val="bullet"/>
      <w:lvlText w:val="○"/>
      <w:lvlJc w:val="left"/>
      <w:pPr>
        <w:ind w:left="57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8">
      <w:start w:val="1"/>
      <w:numFmt w:val="bullet"/>
      <w:lvlText w:val="■"/>
      <w:lvlJc w:val="left"/>
      <w:pPr>
        <w:ind w:left="6480" w:hanging="360"/>
      </w:pPr>
      <w:rPr>
        <w:rFonts w:ascii="Open Sans" w:eastAsia="Open Sans" w:hAnsi="Open Sans" w:cs="Open Sans"/>
        <w:b w:val="0"/>
        <w:i w:val="0"/>
        <w:smallCaps w:val="0"/>
        <w:strike w:val="0"/>
        <w:color w:val="434343"/>
        <w:sz w:val="20"/>
        <w:szCs w:val="20"/>
        <w:u w:val="none"/>
        <w:shd w:val="clear" w:color="auto" w:fill="auto"/>
        <w:vertAlign w:val="baseline"/>
      </w:rPr>
    </w:lvl>
  </w:abstractNum>
  <w:abstractNum w:abstractNumId="2" w15:restartNumberingAfterBreak="0">
    <w:nsid w:val="24690EDF"/>
    <w:multiLevelType w:val="multilevel"/>
    <w:tmpl w:val="4BA69B18"/>
    <w:lvl w:ilvl="0">
      <w:start w:val="1"/>
      <w:numFmt w:val="decimal"/>
      <w:lvlText w:val="%1."/>
      <w:lvlJc w:val="left"/>
      <w:pPr>
        <w:ind w:left="7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1">
      <w:start w:val="1"/>
      <w:numFmt w:val="bullet"/>
      <w:lvlText w:val="○"/>
      <w:lvlJc w:val="left"/>
      <w:pPr>
        <w:ind w:left="14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2">
      <w:start w:val="1"/>
      <w:numFmt w:val="bullet"/>
      <w:lvlText w:val="■"/>
      <w:lvlJc w:val="left"/>
      <w:pPr>
        <w:ind w:left="21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3">
      <w:start w:val="1"/>
      <w:numFmt w:val="bullet"/>
      <w:lvlText w:val="●"/>
      <w:lvlJc w:val="left"/>
      <w:pPr>
        <w:ind w:left="2880" w:hanging="360"/>
      </w:pPr>
      <w:rPr>
        <w:rFonts w:ascii="Open Sans" w:eastAsia="Open Sans" w:hAnsi="Open Sans" w:cs="Open Sans"/>
        <w:b w:val="0"/>
        <w:i w:val="0"/>
        <w:smallCaps w:val="0"/>
        <w:strike w:val="0"/>
        <w:color w:val="434343"/>
        <w:sz w:val="20"/>
        <w:szCs w:val="20"/>
        <w:u w:val="none"/>
        <w:shd w:val="clear" w:color="auto" w:fill="auto"/>
        <w:vertAlign w:val="baseline"/>
      </w:rPr>
    </w:lvl>
    <w:lvl w:ilvl="4">
      <w:start w:val="1"/>
      <w:numFmt w:val="bullet"/>
      <w:lvlText w:val="○"/>
      <w:lvlJc w:val="left"/>
      <w:pPr>
        <w:ind w:left="3600" w:hanging="360"/>
      </w:pPr>
      <w:rPr>
        <w:rFonts w:ascii="Open Sans" w:eastAsia="Open Sans" w:hAnsi="Open Sans" w:cs="Open Sans"/>
        <w:b w:val="0"/>
        <w:i w:val="0"/>
        <w:smallCaps w:val="0"/>
        <w:strike w:val="0"/>
        <w:color w:val="434343"/>
        <w:sz w:val="20"/>
        <w:szCs w:val="20"/>
        <w:u w:val="none"/>
        <w:shd w:val="clear" w:color="auto" w:fill="auto"/>
        <w:vertAlign w:val="baseline"/>
      </w:rPr>
    </w:lvl>
    <w:lvl w:ilvl="5">
      <w:start w:val="1"/>
      <w:numFmt w:val="bullet"/>
      <w:lvlText w:val="■"/>
      <w:lvlJc w:val="left"/>
      <w:pPr>
        <w:ind w:left="43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6">
      <w:start w:val="1"/>
      <w:numFmt w:val="bullet"/>
      <w:lvlText w:val="●"/>
      <w:lvlJc w:val="left"/>
      <w:pPr>
        <w:ind w:left="50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7">
      <w:start w:val="1"/>
      <w:numFmt w:val="bullet"/>
      <w:lvlText w:val="○"/>
      <w:lvlJc w:val="left"/>
      <w:pPr>
        <w:ind w:left="57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8">
      <w:start w:val="1"/>
      <w:numFmt w:val="bullet"/>
      <w:lvlText w:val="■"/>
      <w:lvlJc w:val="left"/>
      <w:pPr>
        <w:ind w:left="6480" w:hanging="360"/>
      </w:pPr>
      <w:rPr>
        <w:rFonts w:ascii="Open Sans" w:eastAsia="Open Sans" w:hAnsi="Open Sans" w:cs="Open Sans"/>
        <w:b w:val="0"/>
        <w:i w:val="0"/>
        <w:smallCaps w:val="0"/>
        <w:strike w:val="0"/>
        <w:color w:val="434343"/>
        <w:sz w:val="20"/>
        <w:szCs w:val="20"/>
        <w:u w:val="none"/>
        <w:shd w:val="clear" w:color="auto" w:fill="auto"/>
        <w:vertAlign w:val="baseline"/>
      </w:rPr>
    </w:lvl>
  </w:abstractNum>
  <w:abstractNum w:abstractNumId="3" w15:restartNumberingAfterBreak="0">
    <w:nsid w:val="253D3FDA"/>
    <w:multiLevelType w:val="multilevel"/>
    <w:tmpl w:val="A58C8A3A"/>
    <w:lvl w:ilvl="0">
      <w:start w:val="1"/>
      <w:numFmt w:val="bullet"/>
      <w:lvlText w:val="●"/>
      <w:lvlJc w:val="left"/>
      <w:pPr>
        <w:ind w:left="7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1">
      <w:start w:val="1"/>
      <w:numFmt w:val="bullet"/>
      <w:lvlText w:val="○"/>
      <w:lvlJc w:val="left"/>
      <w:pPr>
        <w:ind w:left="14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2">
      <w:start w:val="1"/>
      <w:numFmt w:val="bullet"/>
      <w:lvlText w:val="■"/>
      <w:lvlJc w:val="left"/>
      <w:pPr>
        <w:ind w:left="21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3">
      <w:start w:val="1"/>
      <w:numFmt w:val="bullet"/>
      <w:lvlText w:val="●"/>
      <w:lvlJc w:val="left"/>
      <w:pPr>
        <w:ind w:left="2880" w:hanging="360"/>
      </w:pPr>
      <w:rPr>
        <w:rFonts w:ascii="Open Sans" w:eastAsia="Open Sans" w:hAnsi="Open Sans" w:cs="Open Sans"/>
        <w:b w:val="0"/>
        <w:i w:val="0"/>
        <w:smallCaps w:val="0"/>
        <w:strike w:val="0"/>
        <w:color w:val="434343"/>
        <w:sz w:val="20"/>
        <w:szCs w:val="20"/>
        <w:u w:val="none"/>
        <w:shd w:val="clear" w:color="auto" w:fill="auto"/>
        <w:vertAlign w:val="baseline"/>
      </w:rPr>
    </w:lvl>
    <w:lvl w:ilvl="4">
      <w:start w:val="1"/>
      <w:numFmt w:val="bullet"/>
      <w:lvlText w:val="○"/>
      <w:lvlJc w:val="left"/>
      <w:pPr>
        <w:ind w:left="3600" w:hanging="360"/>
      </w:pPr>
      <w:rPr>
        <w:rFonts w:ascii="Open Sans" w:eastAsia="Open Sans" w:hAnsi="Open Sans" w:cs="Open Sans"/>
        <w:b w:val="0"/>
        <w:i w:val="0"/>
        <w:smallCaps w:val="0"/>
        <w:strike w:val="0"/>
        <w:color w:val="434343"/>
        <w:sz w:val="20"/>
        <w:szCs w:val="20"/>
        <w:u w:val="none"/>
        <w:shd w:val="clear" w:color="auto" w:fill="auto"/>
        <w:vertAlign w:val="baseline"/>
      </w:rPr>
    </w:lvl>
    <w:lvl w:ilvl="5">
      <w:start w:val="1"/>
      <w:numFmt w:val="bullet"/>
      <w:lvlText w:val="■"/>
      <w:lvlJc w:val="left"/>
      <w:pPr>
        <w:ind w:left="43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6">
      <w:start w:val="1"/>
      <w:numFmt w:val="bullet"/>
      <w:lvlText w:val="●"/>
      <w:lvlJc w:val="left"/>
      <w:pPr>
        <w:ind w:left="50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7">
      <w:start w:val="1"/>
      <w:numFmt w:val="bullet"/>
      <w:lvlText w:val="○"/>
      <w:lvlJc w:val="left"/>
      <w:pPr>
        <w:ind w:left="57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8">
      <w:start w:val="1"/>
      <w:numFmt w:val="bullet"/>
      <w:lvlText w:val="■"/>
      <w:lvlJc w:val="left"/>
      <w:pPr>
        <w:ind w:left="6480" w:hanging="360"/>
      </w:pPr>
      <w:rPr>
        <w:rFonts w:ascii="Open Sans" w:eastAsia="Open Sans" w:hAnsi="Open Sans" w:cs="Open Sans"/>
        <w:b w:val="0"/>
        <w:i w:val="0"/>
        <w:smallCaps w:val="0"/>
        <w:strike w:val="0"/>
        <w:color w:val="434343"/>
        <w:sz w:val="20"/>
        <w:szCs w:val="20"/>
        <w:u w:val="none"/>
        <w:shd w:val="clear" w:color="auto" w:fill="auto"/>
        <w:vertAlign w:val="baseline"/>
      </w:rPr>
    </w:lvl>
  </w:abstractNum>
  <w:abstractNum w:abstractNumId="4" w15:restartNumberingAfterBreak="0">
    <w:nsid w:val="2D4323D0"/>
    <w:multiLevelType w:val="multilevel"/>
    <w:tmpl w:val="51EAD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3711FD"/>
    <w:multiLevelType w:val="multilevel"/>
    <w:tmpl w:val="869A4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EF33FD"/>
    <w:multiLevelType w:val="multilevel"/>
    <w:tmpl w:val="424CCD66"/>
    <w:lvl w:ilvl="0">
      <w:start w:val="1"/>
      <w:numFmt w:val="bullet"/>
      <w:lvlText w:val="●"/>
      <w:lvlJc w:val="left"/>
      <w:pPr>
        <w:ind w:left="7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1">
      <w:start w:val="1"/>
      <w:numFmt w:val="bullet"/>
      <w:lvlText w:val="○"/>
      <w:lvlJc w:val="left"/>
      <w:pPr>
        <w:ind w:left="14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2">
      <w:start w:val="1"/>
      <w:numFmt w:val="bullet"/>
      <w:lvlText w:val="■"/>
      <w:lvlJc w:val="left"/>
      <w:pPr>
        <w:ind w:left="21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3">
      <w:start w:val="1"/>
      <w:numFmt w:val="bullet"/>
      <w:lvlText w:val="●"/>
      <w:lvlJc w:val="left"/>
      <w:pPr>
        <w:ind w:left="2880" w:hanging="360"/>
      </w:pPr>
      <w:rPr>
        <w:rFonts w:ascii="Open Sans" w:eastAsia="Open Sans" w:hAnsi="Open Sans" w:cs="Open Sans"/>
        <w:b w:val="0"/>
        <w:i w:val="0"/>
        <w:smallCaps w:val="0"/>
        <w:strike w:val="0"/>
        <w:color w:val="434343"/>
        <w:sz w:val="20"/>
        <w:szCs w:val="20"/>
        <w:u w:val="none"/>
        <w:shd w:val="clear" w:color="auto" w:fill="auto"/>
        <w:vertAlign w:val="baseline"/>
      </w:rPr>
    </w:lvl>
    <w:lvl w:ilvl="4">
      <w:start w:val="1"/>
      <w:numFmt w:val="bullet"/>
      <w:lvlText w:val="○"/>
      <w:lvlJc w:val="left"/>
      <w:pPr>
        <w:ind w:left="3600" w:hanging="360"/>
      </w:pPr>
      <w:rPr>
        <w:rFonts w:ascii="Open Sans" w:eastAsia="Open Sans" w:hAnsi="Open Sans" w:cs="Open Sans"/>
        <w:b w:val="0"/>
        <w:i w:val="0"/>
        <w:smallCaps w:val="0"/>
        <w:strike w:val="0"/>
        <w:color w:val="434343"/>
        <w:sz w:val="20"/>
        <w:szCs w:val="20"/>
        <w:u w:val="none"/>
        <w:shd w:val="clear" w:color="auto" w:fill="auto"/>
        <w:vertAlign w:val="baseline"/>
      </w:rPr>
    </w:lvl>
    <w:lvl w:ilvl="5">
      <w:start w:val="1"/>
      <w:numFmt w:val="bullet"/>
      <w:lvlText w:val="■"/>
      <w:lvlJc w:val="left"/>
      <w:pPr>
        <w:ind w:left="43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6">
      <w:start w:val="1"/>
      <w:numFmt w:val="bullet"/>
      <w:lvlText w:val="●"/>
      <w:lvlJc w:val="left"/>
      <w:pPr>
        <w:ind w:left="50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7">
      <w:start w:val="1"/>
      <w:numFmt w:val="bullet"/>
      <w:lvlText w:val="○"/>
      <w:lvlJc w:val="left"/>
      <w:pPr>
        <w:ind w:left="57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8">
      <w:start w:val="1"/>
      <w:numFmt w:val="bullet"/>
      <w:lvlText w:val="■"/>
      <w:lvlJc w:val="left"/>
      <w:pPr>
        <w:ind w:left="6480" w:hanging="360"/>
      </w:pPr>
      <w:rPr>
        <w:rFonts w:ascii="Open Sans" w:eastAsia="Open Sans" w:hAnsi="Open Sans" w:cs="Open Sans"/>
        <w:b w:val="0"/>
        <w:i w:val="0"/>
        <w:smallCaps w:val="0"/>
        <w:strike w:val="0"/>
        <w:color w:val="434343"/>
        <w:sz w:val="20"/>
        <w:szCs w:val="20"/>
        <w:u w:val="none"/>
        <w:shd w:val="clear" w:color="auto" w:fill="auto"/>
        <w:vertAlign w:val="baseline"/>
      </w:rPr>
    </w:lvl>
  </w:abstractNum>
  <w:abstractNum w:abstractNumId="7" w15:restartNumberingAfterBreak="0">
    <w:nsid w:val="4C872479"/>
    <w:multiLevelType w:val="multilevel"/>
    <w:tmpl w:val="FE209E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43C7AA4"/>
    <w:multiLevelType w:val="multilevel"/>
    <w:tmpl w:val="6C5EBCB2"/>
    <w:lvl w:ilvl="0">
      <w:start w:val="1"/>
      <w:numFmt w:val="bullet"/>
      <w:lvlText w:val="●"/>
      <w:lvlJc w:val="left"/>
      <w:pPr>
        <w:ind w:left="7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1">
      <w:start w:val="1"/>
      <w:numFmt w:val="bullet"/>
      <w:lvlText w:val="○"/>
      <w:lvlJc w:val="left"/>
      <w:pPr>
        <w:ind w:left="14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2">
      <w:start w:val="1"/>
      <w:numFmt w:val="bullet"/>
      <w:lvlText w:val="■"/>
      <w:lvlJc w:val="left"/>
      <w:pPr>
        <w:ind w:left="21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3">
      <w:start w:val="1"/>
      <w:numFmt w:val="bullet"/>
      <w:lvlText w:val="●"/>
      <w:lvlJc w:val="left"/>
      <w:pPr>
        <w:ind w:left="2880" w:hanging="360"/>
      </w:pPr>
      <w:rPr>
        <w:rFonts w:ascii="Open Sans" w:eastAsia="Open Sans" w:hAnsi="Open Sans" w:cs="Open Sans"/>
        <w:b w:val="0"/>
        <w:i w:val="0"/>
        <w:smallCaps w:val="0"/>
        <w:strike w:val="0"/>
        <w:color w:val="434343"/>
        <w:sz w:val="20"/>
        <w:szCs w:val="20"/>
        <w:u w:val="none"/>
        <w:shd w:val="clear" w:color="auto" w:fill="auto"/>
        <w:vertAlign w:val="baseline"/>
      </w:rPr>
    </w:lvl>
    <w:lvl w:ilvl="4">
      <w:start w:val="1"/>
      <w:numFmt w:val="bullet"/>
      <w:lvlText w:val="○"/>
      <w:lvlJc w:val="left"/>
      <w:pPr>
        <w:ind w:left="3600" w:hanging="360"/>
      </w:pPr>
      <w:rPr>
        <w:rFonts w:ascii="Open Sans" w:eastAsia="Open Sans" w:hAnsi="Open Sans" w:cs="Open Sans"/>
        <w:b w:val="0"/>
        <w:i w:val="0"/>
        <w:smallCaps w:val="0"/>
        <w:strike w:val="0"/>
        <w:color w:val="434343"/>
        <w:sz w:val="20"/>
        <w:szCs w:val="20"/>
        <w:u w:val="none"/>
        <w:shd w:val="clear" w:color="auto" w:fill="auto"/>
        <w:vertAlign w:val="baseline"/>
      </w:rPr>
    </w:lvl>
    <w:lvl w:ilvl="5">
      <w:start w:val="1"/>
      <w:numFmt w:val="bullet"/>
      <w:lvlText w:val="■"/>
      <w:lvlJc w:val="left"/>
      <w:pPr>
        <w:ind w:left="4320" w:hanging="360"/>
      </w:pPr>
      <w:rPr>
        <w:rFonts w:ascii="Open Sans" w:eastAsia="Open Sans" w:hAnsi="Open Sans" w:cs="Open Sans"/>
        <w:b w:val="0"/>
        <w:i w:val="0"/>
        <w:smallCaps w:val="0"/>
        <w:strike w:val="0"/>
        <w:color w:val="434343"/>
        <w:sz w:val="20"/>
        <w:szCs w:val="20"/>
        <w:u w:val="none"/>
        <w:shd w:val="clear" w:color="auto" w:fill="auto"/>
        <w:vertAlign w:val="baseline"/>
      </w:rPr>
    </w:lvl>
    <w:lvl w:ilvl="6">
      <w:start w:val="1"/>
      <w:numFmt w:val="bullet"/>
      <w:lvlText w:val="●"/>
      <w:lvlJc w:val="left"/>
      <w:pPr>
        <w:ind w:left="5040" w:hanging="360"/>
      </w:pPr>
      <w:rPr>
        <w:rFonts w:ascii="Open Sans" w:eastAsia="Open Sans" w:hAnsi="Open Sans" w:cs="Open Sans"/>
        <w:b w:val="0"/>
        <w:i w:val="0"/>
        <w:smallCaps w:val="0"/>
        <w:strike w:val="0"/>
        <w:color w:val="434343"/>
        <w:sz w:val="20"/>
        <w:szCs w:val="20"/>
        <w:u w:val="none"/>
        <w:shd w:val="clear" w:color="auto" w:fill="auto"/>
        <w:vertAlign w:val="baseline"/>
      </w:rPr>
    </w:lvl>
    <w:lvl w:ilvl="7">
      <w:start w:val="1"/>
      <w:numFmt w:val="bullet"/>
      <w:lvlText w:val="○"/>
      <w:lvlJc w:val="left"/>
      <w:pPr>
        <w:ind w:left="5760" w:hanging="360"/>
      </w:pPr>
      <w:rPr>
        <w:rFonts w:ascii="Open Sans" w:eastAsia="Open Sans" w:hAnsi="Open Sans" w:cs="Open Sans"/>
        <w:b w:val="0"/>
        <w:i w:val="0"/>
        <w:smallCaps w:val="0"/>
        <w:strike w:val="0"/>
        <w:color w:val="434343"/>
        <w:sz w:val="20"/>
        <w:szCs w:val="20"/>
        <w:u w:val="none"/>
        <w:shd w:val="clear" w:color="auto" w:fill="auto"/>
        <w:vertAlign w:val="baseline"/>
      </w:rPr>
    </w:lvl>
    <w:lvl w:ilvl="8">
      <w:start w:val="1"/>
      <w:numFmt w:val="bullet"/>
      <w:lvlText w:val="■"/>
      <w:lvlJc w:val="left"/>
      <w:pPr>
        <w:ind w:left="6480" w:hanging="360"/>
      </w:pPr>
      <w:rPr>
        <w:rFonts w:ascii="Open Sans" w:eastAsia="Open Sans" w:hAnsi="Open Sans" w:cs="Open Sans"/>
        <w:b w:val="0"/>
        <w:i w:val="0"/>
        <w:smallCaps w:val="0"/>
        <w:strike w:val="0"/>
        <w:color w:val="434343"/>
        <w:sz w:val="20"/>
        <w:szCs w:val="20"/>
        <w:u w:val="none"/>
        <w:shd w:val="clear" w:color="auto" w:fill="auto"/>
        <w:vertAlign w:val="baseline"/>
      </w:rPr>
    </w:lvl>
  </w:abstractNum>
  <w:abstractNum w:abstractNumId="9" w15:restartNumberingAfterBreak="0">
    <w:nsid w:val="75E46BD9"/>
    <w:multiLevelType w:val="multilevel"/>
    <w:tmpl w:val="489C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2088804">
    <w:abstractNumId w:val="2"/>
  </w:num>
  <w:num w:numId="2" w16cid:durableId="917179026">
    <w:abstractNumId w:val="3"/>
  </w:num>
  <w:num w:numId="3" w16cid:durableId="693000057">
    <w:abstractNumId w:val="1"/>
  </w:num>
  <w:num w:numId="4" w16cid:durableId="1111171824">
    <w:abstractNumId w:val="8"/>
  </w:num>
  <w:num w:numId="5" w16cid:durableId="2016954274">
    <w:abstractNumId w:val="6"/>
  </w:num>
  <w:num w:numId="6" w16cid:durableId="1015034874">
    <w:abstractNumId w:val="7"/>
  </w:num>
  <w:num w:numId="7" w16cid:durableId="523135905">
    <w:abstractNumId w:val="5"/>
  </w:num>
  <w:num w:numId="8" w16cid:durableId="194775117">
    <w:abstractNumId w:val="0"/>
  </w:num>
  <w:num w:numId="9" w16cid:durableId="1900750127">
    <w:abstractNumId w:val="4"/>
  </w:num>
  <w:num w:numId="10" w16cid:durableId="16022956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C12"/>
    <w:rsid w:val="00043E5A"/>
    <w:rsid w:val="001D2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93AE3"/>
  <w15:docId w15:val="{F2EB2747-1DC1-4215-9FD5-7C4DF3C6F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43E5A"/>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043E5A"/>
    <w:rPr>
      <w:b/>
      <w:bCs/>
    </w:rPr>
  </w:style>
  <w:style w:type="character" w:styleId="Hipervnculo">
    <w:name w:val="Hyperlink"/>
    <w:basedOn w:val="Fuentedeprrafopredeter"/>
    <w:uiPriority w:val="99"/>
    <w:semiHidden/>
    <w:unhideWhenUsed/>
    <w:rsid w:val="00043E5A"/>
    <w:rPr>
      <w:color w:val="0000FF"/>
      <w:u w:val="single"/>
    </w:rPr>
  </w:style>
  <w:style w:type="character" w:styleId="nfasis">
    <w:name w:val="Emphasis"/>
    <w:basedOn w:val="Fuentedeprrafopredeter"/>
    <w:uiPriority w:val="20"/>
    <w:qFormat/>
    <w:rsid w:val="00043E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6917933">
      <w:bodyDiv w:val="1"/>
      <w:marLeft w:val="0"/>
      <w:marRight w:val="0"/>
      <w:marTop w:val="0"/>
      <w:marBottom w:val="0"/>
      <w:divBdr>
        <w:top w:val="none" w:sz="0" w:space="0" w:color="auto"/>
        <w:left w:val="none" w:sz="0" w:space="0" w:color="auto"/>
        <w:bottom w:val="none" w:sz="0" w:space="0" w:color="auto"/>
        <w:right w:val="none" w:sz="0" w:space="0" w:color="auto"/>
      </w:divBdr>
      <w:divsChild>
        <w:div w:id="496844154">
          <w:marLeft w:val="0"/>
          <w:marRight w:val="0"/>
          <w:marTop w:val="0"/>
          <w:marBottom w:val="0"/>
          <w:divBdr>
            <w:top w:val="none" w:sz="0" w:space="0" w:color="auto"/>
            <w:left w:val="none" w:sz="0" w:space="0" w:color="auto"/>
            <w:bottom w:val="none" w:sz="0" w:space="0" w:color="auto"/>
            <w:right w:val="none" w:sz="0" w:space="0" w:color="auto"/>
          </w:divBdr>
        </w:div>
        <w:div w:id="1250116892">
          <w:marLeft w:val="0"/>
          <w:marRight w:val="0"/>
          <w:marTop w:val="0"/>
          <w:marBottom w:val="0"/>
          <w:divBdr>
            <w:top w:val="none" w:sz="0" w:space="0" w:color="auto"/>
            <w:left w:val="none" w:sz="0" w:space="0" w:color="auto"/>
            <w:bottom w:val="none" w:sz="0" w:space="0" w:color="auto"/>
            <w:right w:val="none" w:sz="0" w:space="0" w:color="auto"/>
          </w:divBdr>
          <w:divsChild>
            <w:div w:id="555313148">
              <w:marLeft w:val="0"/>
              <w:marRight w:val="0"/>
              <w:marTop w:val="0"/>
              <w:marBottom w:val="0"/>
              <w:divBdr>
                <w:top w:val="none" w:sz="0" w:space="0" w:color="auto"/>
                <w:left w:val="none" w:sz="0" w:space="0" w:color="auto"/>
                <w:bottom w:val="none" w:sz="0" w:space="0" w:color="auto"/>
                <w:right w:val="none" w:sz="0" w:space="0" w:color="auto"/>
              </w:divBdr>
              <w:divsChild>
                <w:div w:id="50277580">
                  <w:marLeft w:val="0"/>
                  <w:marRight w:val="0"/>
                  <w:marTop w:val="0"/>
                  <w:marBottom w:val="0"/>
                  <w:divBdr>
                    <w:top w:val="none" w:sz="0" w:space="0" w:color="auto"/>
                    <w:left w:val="none" w:sz="0" w:space="0" w:color="auto"/>
                    <w:bottom w:val="none" w:sz="0" w:space="0" w:color="auto"/>
                    <w:right w:val="none" w:sz="0" w:space="0" w:color="auto"/>
                  </w:divBdr>
                  <w:divsChild>
                    <w:div w:id="819493012">
                      <w:marLeft w:val="0"/>
                      <w:marRight w:val="0"/>
                      <w:marTop w:val="0"/>
                      <w:marBottom w:val="0"/>
                      <w:divBdr>
                        <w:top w:val="none" w:sz="0" w:space="0" w:color="auto"/>
                        <w:left w:val="none" w:sz="0" w:space="0" w:color="auto"/>
                        <w:bottom w:val="none" w:sz="0" w:space="0" w:color="auto"/>
                        <w:right w:val="none" w:sz="0" w:space="0" w:color="auto"/>
                      </w:divBdr>
                      <w:divsChild>
                        <w:div w:id="985864642">
                          <w:marLeft w:val="0"/>
                          <w:marRight w:val="0"/>
                          <w:marTop w:val="0"/>
                          <w:marBottom w:val="0"/>
                          <w:divBdr>
                            <w:top w:val="none" w:sz="0" w:space="0" w:color="auto"/>
                            <w:left w:val="none" w:sz="0" w:space="0" w:color="auto"/>
                            <w:bottom w:val="none" w:sz="0" w:space="0" w:color="auto"/>
                            <w:right w:val="none" w:sz="0" w:space="0" w:color="auto"/>
                          </w:divBdr>
                          <w:divsChild>
                            <w:div w:id="856576711">
                              <w:marLeft w:val="0"/>
                              <w:marRight w:val="0"/>
                              <w:marTop w:val="0"/>
                              <w:marBottom w:val="0"/>
                              <w:divBdr>
                                <w:top w:val="none" w:sz="0" w:space="0" w:color="auto"/>
                                <w:left w:val="none" w:sz="0" w:space="0" w:color="auto"/>
                                <w:bottom w:val="none" w:sz="0" w:space="0" w:color="auto"/>
                                <w:right w:val="none" w:sz="0" w:space="0" w:color="auto"/>
                              </w:divBdr>
                            </w:div>
                            <w:div w:id="176206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01423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learn/project-planning-google/home/welcom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jairo cain sanchez estrada</cp:lastModifiedBy>
  <cp:revision>2</cp:revision>
  <dcterms:created xsi:type="dcterms:W3CDTF">2024-03-15T23:27:00Z</dcterms:created>
  <dcterms:modified xsi:type="dcterms:W3CDTF">2024-03-15T23:28:00Z</dcterms:modified>
</cp:coreProperties>
</file>