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3D40" w14:textId="677C5331" w:rsidR="00CC4329" w:rsidRDefault="00BE5967" w:rsidP="00B4139C">
      <w:pPr>
        <w:pStyle w:val="Heading1"/>
      </w:pPr>
      <w:r>
        <w:t xml:space="preserve">Overview of </w:t>
      </w:r>
      <w:r w:rsidR="00DC14F7">
        <w:t xml:space="preserve">the Harper Adams </w:t>
      </w:r>
      <w:r>
        <w:t xml:space="preserve">Vine Weevil </w:t>
      </w:r>
      <w:r w:rsidR="00D970AA">
        <w:t>remote activity monitor</w:t>
      </w:r>
    </w:p>
    <w:p w14:paraId="46721F2C" w14:textId="2322C0AA" w:rsidR="00D970AA" w:rsidRDefault="00D970AA"/>
    <w:p w14:paraId="1B7F8D39" w14:textId="4BD2B1A6" w:rsidR="00D970AA" w:rsidRDefault="00D970AA" w:rsidP="00B4139C">
      <w:pPr>
        <w:pStyle w:val="Heading2"/>
      </w:pPr>
      <w:r>
        <w:t>Concept</w:t>
      </w:r>
    </w:p>
    <w:p w14:paraId="6CF5FD8D" w14:textId="7D49212B" w:rsidR="00C57BB0" w:rsidRDefault="00EC0D51">
      <w:r>
        <w:t>Vine Weevils are know</w:t>
      </w:r>
      <w:r w:rsidR="002F19F2">
        <w:t>n</w:t>
      </w:r>
      <w:r>
        <w:t xml:space="preserve"> to seek shelter </w:t>
      </w:r>
      <w:r w:rsidR="00A72F99">
        <w:t>under dark narrow spaces during daylight</w:t>
      </w:r>
      <w:r w:rsidR="002F19F2">
        <w:t>. The monitor provides such refuge</w:t>
      </w:r>
      <w:r w:rsidR="006C676F">
        <w:t xml:space="preserve">, but periodically takes </w:t>
      </w:r>
      <w:r w:rsidR="00CA58DE">
        <w:t>photographs and logs activity</w:t>
      </w:r>
      <w:r w:rsidR="00083DC2">
        <w:t xml:space="preserve"> of </w:t>
      </w:r>
      <w:r w:rsidR="006C59DB">
        <w:t xml:space="preserve">any </w:t>
      </w:r>
      <w:r w:rsidR="00083DC2">
        <w:t>moving insects</w:t>
      </w:r>
      <w:r w:rsidR="004244E1">
        <w:t>, whilst simultaneously monitoring light levels, temperature and humidity</w:t>
      </w:r>
      <w:r w:rsidR="00083DC2">
        <w:t>.</w:t>
      </w:r>
      <w:r w:rsidR="006F15A4">
        <w:t xml:space="preserve"> </w:t>
      </w:r>
      <w:r w:rsidR="00C401EB">
        <w:t xml:space="preserve">Detected insects are classified using </w:t>
      </w:r>
      <w:r w:rsidR="00326AD9">
        <w:t xml:space="preserve">Artificial </w:t>
      </w:r>
      <w:r w:rsidR="00550B30">
        <w:t>Intelligence</w:t>
      </w:r>
      <w:r w:rsidR="00326AD9">
        <w:t xml:space="preserve"> (AI)</w:t>
      </w:r>
      <w:r w:rsidR="00550B30">
        <w:t xml:space="preserve"> </w:t>
      </w:r>
      <w:r w:rsidR="00F478FC">
        <w:t>and p</w:t>
      </w:r>
      <w:r w:rsidR="006F15A4">
        <w:t xml:space="preserve">eriodically </w:t>
      </w:r>
      <w:r w:rsidR="00F478FC">
        <w:t xml:space="preserve">all </w:t>
      </w:r>
      <w:r w:rsidR="006F15A4">
        <w:t xml:space="preserve">the </w:t>
      </w:r>
      <w:r w:rsidR="006C59DB">
        <w:t>gathered data is emailed to the user.</w:t>
      </w:r>
    </w:p>
    <w:p w14:paraId="181B3BBA" w14:textId="32B3E884" w:rsidR="000B5A1F" w:rsidRDefault="000B5A1F" w:rsidP="001D5AD5">
      <w:pPr>
        <w:pStyle w:val="Heading2"/>
      </w:pPr>
      <w:r>
        <w:t>Construction</w:t>
      </w:r>
    </w:p>
    <w:p w14:paraId="3AEBE61F" w14:textId="03AA31C0" w:rsidR="00083DC2" w:rsidRDefault="00083DC2">
      <w:r>
        <w:t>The monitor is based on an existing trap</w:t>
      </w:r>
      <w:r w:rsidR="00E16D09">
        <w:t>,</w:t>
      </w:r>
      <w:r w:rsidR="004A22D7">
        <w:t xml:space="preserve"> but it is </w:t>
      </w:r>
      <w:r w:rsidR="00DD475A">
        <w:t xml:space="preserve">modified so that </w:t>
      </w:r>
      <w:r w:rsidR="004A22D7">
        <w:t>the insects are free to come and go at will</w:t>
      </w:r>
      <w:r w:rsidR="00DD475A">
        <w:t xml:space="preserve">. A camera is mounted </w:t>
      </w:r>
      <w:r w:rsidR="0022074D">
        <w:t xml:space="preserve">at the apex and a backlight </w:t>
      </w:r>
      <w:r w:rsidR="007364CF">
        <w:t xml:space="preserve">momentarily </w:t>
      </w:r>
      <w:r w:rsidR="00407D50">
        <w:t>illuminate</w:t>
      </w:r>
      <w:r w:rsidR="007364CF">
        <w:t>s</w:t>
      </w:r>
      <w:r w:rsidR="00407D50">
        <w:t xml:space="preserve"> the scene </w:t>
      </w:r>
      <w:r w:rsidR="007364CF">
        <w:t xml:space="preserve">during </w:t>
      </w:r>
      <w:r w:rsidR="00572F0C">
        <w:t>periodic</w:t>
      </w:r>
      <w:r w:rsidR="007364CF">
        <w:t xml:space="preserve"> image capture </w:t>
      </w:r>
      <w:r w:rsidR="00B4139C">
        <w:t xml:space="preserve">at </w:t>
      </w:r>
      <w:r w:rsidR="00E16D09">
        <w:t>10-minute</w:t>
      </w:r>
      <w:r w:rsidR="007364CF">
        <w:t xml:space="preserve"> intervals</w:t>
      </w:r>
      <w:r w:rsidR="00572F0C">
        <w:t xml:space="preserve">. </w:t>
      </w:r>
      <w:r w:rsidR="009B5D97">
        <w:t xml:space="preserve">The modified trap has </w:t>
      </w:r>
      <w:r w:rsidR="00B4139C">
        <w:t xml:space="preserve">a </w:t>
      </w:r>
      <w:r w:rsidR="00572F0C">
        <w:t xml:space="preserve">clear acrylic base </w:t>
      </w:r>
      <w:r w:rsidR="00485EBA">
        <w:t>which</w:t>
      </w:r>
      <w:r w:rsidR="00BB6467">
        <w:t xml:space="preserve"> the camera </w:t>
      </w:r>
      <w:r w:rsidR="00A52352">
        <w:t>‘</w:t>
      </w:r>
      <w:r w:rsidR="00BB6467">
        <w:t>looks through</w:t>
      </w:r>
      <w:r w:rsidR="00A52352">
        <w:t>’</w:t>
      </w:r>
      <w:r w:rsidR="00485EBA">
        <w:t xml:space="preserve">. It </w:t>
      </w:r>
      <w:r w:rsidR="00E6013C">
        <w:t xml:space="preserve">has 5 mm stand-offs </w:t>
      </w:r>
      <w:r w:rsidR="00902B06">
        <w:t xml:space="preserve">(feet) </w:t>
      </w:r>
      <w:r w:rsidR="00E6013C">
        <w:t xml:space="preserve">underneath to provide a suitable </w:t>
      </w:r>
      <w:r w:rsidR="0024277E">
        <w:t xml:space="preserve">gap </w:t>
      </w:r>
      <w:r w:rsidR="00534180">
        <w:t>for insects to feel secure</w:t>
      </w:r>
      <w:r w:rsidR="006F15A4">
        <w:t>.</w:t>
      </w:r>
      <w:r w:rsidR="00902B06">
        <w:t xml:space="preserve"> </w:t>
      </w:r>
      <w:r w:rsidR="00EB7E9A">
        <w:t xml:space="preserve">The monitor sits on a flat white base which </w:t>
      </w:r>
      <w:r w:rsidR="004F2B9A">
        <w:t>ensures the 5 mm gap is uniform and acts as a</w:t>
      </w:r>
      <w:r w:rsidR="00F4128B">
        <w:t xml:space="preserve"> </w:t>
      </w:r>
      <w:r w:rsidR="00052E00">
        <w:t>light</w:t>
      </w:r>
      <w:r w:rsidR="00F4128B">
        <w:t xml:space="preserve">-coloured </w:t>
      </w:r>
      <w:r w:rsidR="004F2B9A">
        <w:t>back</w:t>
      </w:r>
      <w:r w:rsidR="00485EBA">
        <w:t>ground</w:t>
      </w:r>
      <w:r w:rsidR="004F2B9A">
        <w:t xml:space="preserve"> for the images</w:t>
      </w:r>
      <w:r w:rsidR="00052E00">
        <w:t>.</w:t>
      </w:r>
      <w:r w:rsidR="00DA39AE">
        <w:t xml:space="preserve"> </w:t>
      </w:r>
    </w:p>
    <w:p w14:paraId="7ADC31B8" w14:textId="27C79B3B" w:rsidR="000B5A1F" w:rsidRDefault="000B5A1F" w:rsidP="001D5AD5">
      <w:pPr>
        <w:pStyle w:val="Heading2"/>
      </w:pPr>
      <w:r>
        <w:t>Electronics</w:t>
      </w:r>
    </w:p>
    <w:p w14:paraId="05A87C6E" w14:textId="4BFBC23C" w:rsidR="00052E00" w:rsidRDefault="00052E00">
      <w:r>
        <w:t xml:space="preserve">A Raspberry Pi </w:t>
      </w:r>
      <w:r w:rsidR="000B311E">
        <w:t xml:space="preserve">Zero 2w was selected as the </w:t>
      </w:r>
      <w:r w:rsidR="002667EF">
        <w:t>micro</w:t>
      </w:r>
      <w:r w:rsidR="000B311E">
        <w:t xml:space="preserve">processor </w:t>
      </w:r>
      <w:r w:rsidR="00972952">
        <w:t>due to</w:t>
      </w:r>
      <w:r w:rsidR="000B311E">
        <w:t xml:space="preserve"> its low power consumption, </w:t>
      </w:r>
      <w:r w:rsidR="008B5EBB">
        <w:t>wide availability of software libraries</w:t>
      </w:r>
      <w:r w:rsidR="00427C5E">
        <w:t xml:space="preserve"> and excellent connectivity options to </w:t>
      </w:r>
      <w:r w:rsidR="004E5807">
        <w:t xml:space="preserve">the </w:t>
      </w:r>
      <w:r w:rsidR="00D17370">
        <w:t xml:space="preserve">Pi v2 </w:t>
      </w:r>
      <w:r w:rsidR="004E5807">
        <w:t>camera and other sensors. The</w:t>
      </w:r>
      <w:r w:rsidR="00080275">
        <w:t xml:space="preserve"> chosen</w:t>
      </w:r>
      <w:r w:rsidR="004E5807">
        <w:t xml:space="preserve"> environmental sensors </w:t>
      </w:r>
      <w:r w:rsidR="006427DC">
        <w:t>use the I</w:t>
      </w:r>
      <w:r w:rsidR="006427DC" w:rsidRPr="001D5AD5">
        <w:rPr>
          <w:vertAlign w:val="superscript"/>
        </w:rPr>
        <w:t>2</w:t>
      </w:r>
      <w:r w:rsidR="006427DC">
        <w:t>C connection protocol</w:t>
      </w:r>
      <w:r w:rsidR="00D17370">
        <w:t>.</w:t>
      </w:r>
      <w:r w:rsidR="009050D6">
        <w:t xml:space="preserve"> An LED light ring </w:t>
      </w:r>
      <w:r w:rsidR="008D3F0A">
        <w:t>is triggered during camera exposure using the Pi</w:t>
      </w:r>
      <w:r w:rsidR="002667EF">
        <w:t>’s</w:t>
      </w:r>
      <w:r w:rsidR="008D3F0A">
        <w:t xml:space="preserve"> </w:t>
      </w:r>
      <w:r w:rsidR="00CF0887">
        <w:t xml:space="preserve">GPIO pins. Communication </w:t>
      </w:r>
      <w:r w:rsidR="002F3EC5">
        <w:t>to the Internet is via Wi-Fi.</w:t>
      </w:r>
    </w:p>
    <w:p w14:paraId="25D8ACCE" w14:textId="3597CB13" w:rsidR="000B5A1F" w:rsidRDefault="001D040B" w:rsidP="001D5AD5">
      <w:pPr>
        <w:pStyle w:val="Heading2"/>
      </w:pPr>
      <w:r>
        <w:t>Image processing</w:t>
      </w:r>
    </w:p>
    <w:p w14:paraId="1B5666CE" w14:textId="0E201C65" w:rsidR="004D3DE5" w:rsidRDefault="00141926" w:rsidP="00B61DFB">
      <w:pPr>
        <w:pStyle w:val="Heading3"/>
      </w:pPr>
      <w:r>
        <w:t>R</w:t>
      </w:r>
      <w:r>
        <w:t>egion of interest (ROI)</w:t>
      </w:r>
      <w:r w:rsidR="00E7199D">
        <w:t xml:space="preserve"> generation by pixel difference</w:t>
      </w:r>
      <w:r w:rsidR="006B5EC2">
        <w:t>s</w:t>
      </w:r>
      <w:r w:rsidR="00E7199D">
        <w:t xml:space="preserve"> between frames</w:t>
      </w:r>
    </w:p>
    <w:p w14:paraId="3B8D8920" w14:textId="656E8EDC" w:rsidR="00E7199D" w:rsidRDefault="00B61DFB" w:rsidP="004D3DE5">
      <w:r>
        <w:t xml:space="preserve">Each image taken can be considered as a frame in a </w:t>
      </w:r>
      <w:r w:rsidR="00F35F46">
        <w:t>very</w:t>
      </w:r>
      <w:r>
        <w:t xml:space="preserve"> slow movie.</w:t>
      </w:r>
      <w:r w:rsidR="00987340">
        <w:t xml:space="preserve"> Regions where pixels differ between frame</w:t>
      </w:r>
      <w:r w:rsidR="00455AE2">
        <w:t>s represent movement of an insect.</w:t>
      </w:r>
      <w:r w:rsidR="0099092D">
        <w:t xml:space="preserve"> Because the monitor has </w:t>
      </w:r>
      <w:r w:rsidR="009C6404">
        <w:t xml:space="preserve">been </w:t>
      </w:r>
      <w:r w:rsidR="00EF4651">
        <w:t>specifically</w:t>
      </w:r>
      <w:r w:rsidR="00EF4651">
        <w:t xml:space="preserve"> </w:t>
      </w:r>
      <w:r w:rsidR="009C6404">
        <w:t xml:space="preserve">designed to highlight dark insects against a light </w:t>
      </w:r>
      <w:r w:rsidR="00F35F46">
        <w:t>background,</w:t>
      </w:r>
      <w:r w:rsidR="009C6404">
        <w:t xml:space="preserve"> </w:t>
      </w:r>
      <w:r w:rsidR="00FF5404">
        <w:t>we can say that in an area where pixels are now dar</w:t>
      </w:r>
      <w:r w:rsidR="004D09CC">
        <w:t>k, whe</w:t>
      </w:r>
      <w:r w:rsidR="003E1455">
        <w:t>re</w:t>
      </w:r>
      <w:r w:rsidR="004D09CC">
        <w:t xml:space="preserve"> previously they were light, an insect i</w:t>
      </w:r>
      <w:r w:rsidR="007700FA">
        <w:t>s</w:t>
      </w:r>
      <w:r w:rsidR="004D09CC">
        <w:t xml:space="preserve"> newly located.</w:t>
      </w:r>
      <w:r w:rsidR="000C5139">
        <w:t xml:space="preserve"> Furthermore</w:t>
      </w:r>
      <w:r w:rsidR="003E1455">
        <w:t>,</w:t>
      </w:r>
      <w:r w:rsidR="000C5139">
        <w:t xml:space="preserve"> we can perform analysis of</w:t>
      </w:r>
      <w:r w:rsidR="00154877">
        <w:t xml:space="preserve"> </w:t>
      </w:r>
      <w:r w:rsidR="00FA22CE">
        <w:t xml:space="preserve">groups of </w:t>
      </w:r>
      <w:r w:rsidR="006E3FA8">
        <w:t xml:space="preserve">contiguous </w:t>
      </w:r>
      <w:r w:rsidR="00FA22CE">
        <w:t>transit</w:t>
      </w:r>
      <w:r w:rsidR="00FC06B9">
        <w:t>ioned</w:t>
      </w:r>
      <w:r w:rsidR="00FA22CE">
        <w:t xml:space="preserve"> pixels </w:t>
      </w:r>
      <w:r w:rsidR="006619C5">
        <w:t xml:space="preserve">(blob analysis) and use the centres of </w:t>
      </w:r>
      <w:r w:rsidR="00512B71">
        <w:t xml:space="preserve">these </w:t>
      </w:r>
      <w:r w:rsidR="00C44558">
        <w:t xml:space="preserve">blobs as </w:t>
      </w:r>
      <w:r w:rsidR="00D268E7">
        <w:t xml:space="preserve">the centres of </w:t>
      </w:r>
      <w:r w:rsidR="00197A78">
        <w:t>ROIs</w:t>
      </w:r>
      <w:r w:rsidR="003E1455">
        <w:t xml:space="preserve"> to b</w:t>
      </w:r>
      <w:r w:rsidR="00EF4651">
        <w:t>e</w:t>
      </w:r>
      <w:r w:rsidR="003E1455">
        <w:t xml:space="preserve"> cropped out from the </w:t>
      </w:r>
      <w:r w:rsidR="003B3E36">
        <w:t>whole image</w:t>
      </w:r>
      <w:r w:rsidR="00462AF1">
        <w:t xml:space="preserve"> for classification</w:t>
      </w:r>
      <w:r w:rsidR="00197A78">
        <w:t xml:space="preserve">. </w:t>
      </w:r>
      <w:r w:rsidR="00574D9C">
        <w:t xml:space="preserve">100 x 100 pixels was found to be a suitable size to </w:t>
      </w:r>
      <w:r w:rsidR="00C6659B">
        <w:t>frame insects of interest whilst</w:t>
      </w:r>
      <w:r w:rsidR="006A298B">
        <w:t xml:space="preserve"> minimizing computer memory requirements.</w:t>
      </w:r>
    </w:p>
    <w:p w14:paraId="587B753D" w14:textId="13B2C806" w:rsidR="003576E6" w:rsidRDefault="00210D79">
      <w:r>
        <w:t xml:space="preserve">The goal is to </w:t>
      </w:r>
      <w:r w:rsidR="00CA1C40">
        <w:t>single out individuals so that they can be classified</w:t>
      </w:r>
      <w:r w:rsidR="00114DBB">
        <w:t xml:space="preserve"> and enumerated.</w:t>
      </w:r>
      <w:r w:rsidR="0067097C">
        <w:t xml:space="preserve"> </w:t>
      </w:r>
      <w:r w:rsidR="00786B26">
        <w:t xml:space="preserve">Weevils tend to huddle together making this very difficult. </w:t>
      </w:r>
      <w:r w:rsidR="009C66C7">
        <w:t xml:space="preserve">It should be noted that it is not possible to know if any individual </w:t>
      </w:r>
      <w:r w:rsidR="00871C47">
        <w:t>is counted more than once</w:t>
      </w:r>
      <w:r w:rsidR="001D5AD5">
        <w:t xml:space="preserve">, </w:t>
      </w:r>
      <w:r w:rsidR="001B1C8E">
        <w:t xml:space="preserve">so </w:t>
      </w:r>
      <w:r w:rsidR="00F45F4B">
        <w:t xml:space="preserve">only a general level of activity can be established </w:t>
      </w:r>
      <w:r w:rsidR="001D5AD5">
        <w:t>using</w:t>
      </w:r>
      <w:r w:rsidR="00F45F4B">
        <w:t xml:space="preserve"> this method.</w:t>
      </w:r>
      <w:r w:rsidR="00495E01">
        <w:t xml:space="preserve"> </w:t>
      </w:r>
      <w:r w:rsidR="00B86B88">
        <w:t>Whilst e</w:t>
      </w:r>
      <w:r w:rsidR="002010D9">
        <w:t>ach</w:t>
      </w:r>
      <w:r w:rsidR="00B86B88">
        <w:t xml:space="preserve"> cropped </w:t>
      </w:r>
      <w:r w:rsidR="002010D9">
        <w:t>ROI</w:t>
      </w:r>
      <w:r w:rsidR="00FA5B47">
        <w:t xml:space="preserve"> will </w:t>
      </w:r>
      <w:r w:rsidR="000832B3">
        <w:t>contain an insect</w:t>
      </w:r>
      <w:r w:rsidR="00B86B88">
        <w:t xml:space="preserve">, </w:t>
      </w:r>
      <w:r w:rsidR="00FA5B47">
        <w:t xml:space="preserve">the insect may have </w:t>
      </w:r>
      <w:r w:rsidR="00C10499">
        <w:t xml:space="preserve">settled </w:t>
      </w:r>
      <w:r w:rsidR="001B1C8E">
        <w:t>alongside others making that</w:t>
      </w:r>
      <w:r w:rsidR="00863EEE">
        <w:t xml:space="preserve"> ROI unsuitable for training a deep learning system</w:t>
      </w:r>
      <w:r w:rsidR="00F31A97">
        <w:t>. For example, a ROI might contain a weevil and an earwig</w:t>
      </w:r>
      <w:r w:rsidR="003576E6">
        <w:t xml:space="preserve">. For </w:t>
      </w:r>
      <w:r w:rsidR="007F6373">
        <w:t>development of an inference model</w:t>
      </w:r>
      <w:r w:rsidR="00C833D1">
        <w:t>,</w:t>
      </w:r>
      <w:r w:rsidR="003576E6">
        <w:t xml:space="preserve"> or</w:t>
      </w:r>
      <w:r w:rsidR="007F6373">
        <w:t xml:space="preserve"> </w:t>
      </w:r>
      <w:r w:rsidR="001718D5">
        <w:t>classification of detections</w:t>
      </w:r>
      <w:r w:rsidR="00C833D1">
        <w:t>,</w:t>
      </w:r>
      <w:r w:rsidR="003576E6">
        <w:t xml:space="preserve"> </w:t>
      </w:r>
      <w:r w:rsidR="001718D5">
        <w:t>it is</w:t>
      </w:r>
      <w:r w:rsidR="00D07E71">
        <w:t xml:space="preserve"> </w:t>
      </w:r>
      <w:r w:rsidR="001718D5">
        <w:t xml:space="preserve">beneficial to </w:t>
      </w:r>
      <w:r w:rsidR="001838EE">
        <w:t xml:space="preserve">filter the </w:t>
      </w:r>
      <w:r w:rsidR="003576E6">
        <w:t xml:space="preserve">ROI </w:t>
      </w:r>
      <w:r w:rsidR="001838EE">
        <w:t>images so that they contain a single specimen, centrally located.</w:t>
      </w:r>
    </w:p>
    <w:p w14:paraId="21893818" w14:textId="598FBAD2" w:rsidR="003576E6" w:rsidRDefault="00BD4A63" w:rsidP="00C76500">
      <w:pPr>
        <w:pStyle w:val="Heading3"/>
      </w:pPr>
      <w:r>
        <w:t>Filtering ROIs for balance</w:t>
      </w:r>
    </w:p>
    <w:p w14:paraId="44E9BBFC" w14:textId="4E46869A" w:rsidR="00BD4A63" w:rsidRDefault="00A93E83">
      <w:r>
        <w:t xml:space="preserve">A </w:t>
      </w:r>
      <w:r w:rsidR="006C0568">
        <w:t xml:space="preserve">ROI containing </w:t>
      </w:r>
      <w:r w:rsidR="00040E58">
        <w:t>only a</w:t>
      </w:r>
      <w:r w:rsidR="006C0568">
        <w:t xml:space="preserve"> single insect will </w:t>
      </w:r>
      <w:r w:rsidR="00040E58">
        <w:t>naturally be ‘bal</w:t>
      </w:r>
      <w:r w:rsidR="0051607B">
        <w:t xml:space="preserve">anced’ because the centre of the ROI </w:t>
      </w:r>
      <w:r w:rsidR="00DA215D">
        <w:t>was derived from the center of the blob of d</w:t>
      </w:r>
      <w:r w:rsidR="004D13AF">
        <w:t>ark pixels representing the insect</w:t>
      </w:r>
      <w:r w:rsidR="00623477">
        <w:t xml:space="preserve"> contained with</w:t>
      </w:r>
      <w:r w:rsidR="002A3C76">
        <w:t>in that ROI.</w:t>
      </w:r>
      <w:r w:rsidR="00416443">
        <w:t xml:space="preserve"> A check is made to see </w:t>
      </w:r>
      <w:r w:rsidR="00C42E6D">
        <w:t xml:space="preserve">if the moment of inertia of the ROI image </w:t>
      </w:r>
      <w:r w:rsidR="00A57271">
        <w:t>is located at the centre of the image.</w:t>
      </w:r>
      <w:r w:rsidR="00622BD4">
        <w:t xml:space="preserve"> If it </w:t>
      </w:r>
      <w:r w:rsidR="00622BD4">
        <w:lastRenderedPageBreak/>
        <w:t>is ‘off balance’ beyond a</w:t>
      </w:r>
      <w:r w:rsidR="00A14EAE">
        <w:t>n empirically determined</w:t>
      </w:r>
      <w:r w:rsidR="00622BD4">
        <w:t xml:space="preserve"> threshold</w:t>
      </w:r>
      <w:r w:rsidR="00831AF1">
        <w:t>, suggesting something else is in the fram</w:t>
      </w:r>
      <w:r w:rsidR="00A54123">
        <w:t xml:space="preserve">e, </w:t>
      </w:r>
      <w:r w:rsidR="00831AF1">
        <w:t>the image is discarde</w:t>
      </w:r>
      <w:r w:rsidR="00A54123">
        <w:t>d.</w:t>
      </w:r>
      <w:r w:rsidR="00DD443F">
        <w:t xml:space="preserve"> The yellow dot</w:t>
      </w:r>
      <w:r w:rsidR="008450BB">
        <w:t>s</w:t>
      </w:r>
      <w:r w:rsidR="00DD443F">
        <w:t xml:space="preserve"> </w:t>
      </w:r>
      <w:r w:rsidR="008450BB">
        <w:t>represent</w:t>
      </w:r>
      <w:r w:rsidR="00A06F73">
        <w:t xml:space="preserve"> the calculated moment</w:t>
      </w:r>
      <w:r w:rsidR="008450BB">
        <w:t>s</w:t>
      </w:r>
      <w:r w:rsidR="00A06F73">
        <w:t xml:space="preserve"> of inertia.</w:t>
      </w:r>
    </w:p>
    <w:p w14:paraId="718EA50F" w14:textId="3DDEFA84" w:rsidR="00A54123" w:rsidRDefault="00C12CC4">
      <w:pPr>
        <w:rPr>
          <w:noProof/>
        </w:rPr>
      </w:pPr>
      <w:r>
        <w:rPr>
          <w:noProof/>
        </w:rPr>
        <w:drawing>
          <wp:inline distT="0" distB="0" distL="0" distR="0" wp14:anchorId="6AD694F1" wp14:editId="4A96A536">
            <wp:extent cx="1137557" cy="1137557"/>
            <wp:effectExtent l="0" t="0" r="5715" b="571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1922" cy="11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43F">
        <w:t xml:space="preserve"> </w:t>
      </w:r>
      <w:r w:rsidR="001253B5">
        <w:rPr>
          <w:noProof/>
        </w:rPr>
        <w:drawing>
          <wp:inline distT="0" distB="0" distL="0" distR="0" wp14:anchorId="687C593D" wp14:editId="23E13FE7">
            <wp:extent cx="1128032" cy="1112580"/>
            <wp:effectExtent l="0" t="0" r="0" b="0"/>
            <wp:docPr id="3" name="Picture 3" descr="A close up of a spi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spid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8402" cy="11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749" w:rsidRPr="00064749">
        <w:rPr>
          <w:noProof/>
        </w:rPr>
        <w:t xml:space="preserve"> </w:t>
      </w:r>
      <w:r w:rsidR="0097196F">
        <w:rPr>
          <w:noProof/>
        </w:rPr>
        <w:drawing>
          <wp:inline distT="0" distB="0" distL="0" distR="0" wp14:anchorId="2E3D5F7D" wp14:editId="1402C528">
            <wp:extent cx="1094014" cy="1098372"/>
            <wp:effectExtent l="0" t="0" r="0" b="698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9393" cy="11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566F" w14:textId="2A2FC205" w:rsidR="006B5745" w:rsidRDefault="00F25D62">
      <w:pPr>
        <w:rPr>
          <w:noProof/>
        </w:rPr>
      </w:pPr>
      <w:r>
        <w:rPr>
          <w:noProof/>
        </w:rPr>
        <w:t>In the examples above the first frame is correctly discarded</w:t>
      </w:r>
      <w:r w:rsidR="008450BB">
        <w:rPr>
          <w:noProof/>
        </w:rPr>
        <w:t xml:space="preserve"> as the yellow do</w:t>
      </w:r>
      <w:r w:rsidR="00DC3AAB">
        <w:rPr>
          <w:noProof/>
        </w:rPr>
        <w:t>t</w:t>
      </w:r>
      <w:r w:rsidR="008450BB">
        <w:rPr>
          <w:noProof/>
        </w:rPr>
        <w:t xml:space="preserve"> is not centra</w:t>
      </w:r>
      <w:r w:rsidR="00DC3AAB">
        <w:rPr>
          <w:noProof/>
        </w:rPr>
        <w:t>lly located</w:t>
      </w:r>
      <w:r w:rsidR="00A57FE3">
        <w:rPr>
          <w:noProof/>
        </w:rPr>
        <w:t xml:space="preserve">. </w:t>
      </w:r>
      <w:r w:rsidR="00DC3AAB">
        <w:rPr>
          <w:noProof/>
        </w:rPr>
        <w:t>In this case t</w:t>
      </w:r>
      <w:r w:rsidR="00F960EA">
        <w:rPr>
          <w:noProof/>
        </w:rPr>
        <w:t>h</w:t>
      </w:r>
      <w:r w:rsidR="00A57FE3">
        <w:rPr>
          <w:noProof/>
        </w:rPr>
        <w:t>e earwig mov</w:t>
      </w:r>
      <w:r w:rsidR="00C47373">
        <w:rPr>
          <w:noProof/>
        </w:rPr>
        <w:t>ed in alongside the already in</w:t>
      </w:r>
      <w:r w:rsidR="00792B0E">
        <w:rPr>
          <w:noProof/>
        </w:rPr>
        <w:t>-</w:t>
      </w:r>
      <w:r w:rsidR="00C47373">
        <w:rPr>
          <w:noProof/>
        </w:rPr>
        <w:t>place weevil</w:t>
      </w:r>
      <w:r w:rsidR="00980A9A">
        <w:rPr>
          <w:noProof/>
        </w:rPr>
        <w:t xml:space="preserve">, so the earwig is centraised, but the frame unbalanced by the </w:t>
      </w:r>
      <w:r w:rsidR="00F960EA">
        <w:rPr>
          <w:noProof/>
        </w:rPr>
        <w:t>weevil.</w:t>
      </w:r>
      <w:r>
        <w:rPr>
          <w:noProof/>
        </w:rPr>
        <w:t xml:space="preserve"> </w:t>
      </w:r>
      <w:r w:rsidR="00F960EA">
        <w:rPr>
          <w:noProof/>
        </w:rPr>
        <w:t>T</w:t>
      </w:r>
      <w:r>
        <w:rPr>
          <w:noProof/>
        </w:rPr>
        <w:t xml:space="preserve">he second frame </w:t>
      </w:r>
      <w:r w:rsidR="00F960EA">
        <w:rPr>
          <w:noProof/>
        </w:rPr>
        <w:t xml:space="preserve">is </w:t>
      </w:r>
      <w:r>
        <w:rPr>
          <w:noProof/>
        </w:rPr>
        <w:t>correctly accepted</w:t>
      </w:r>
      <w:r w:rsidR="008A5E25">
        <w:rPr>
          <w:noProof/>
        </w:rPr>
        <w:t>.</w:t>
      </w:r>
      <w:r w:rsidR="00F932F7">
        <w:rPr>
          <w:noProof/>
        </w:rPr>
        <w:t xml:space="preserve"> </w:t>
      </w:r>
      <w:r w:rsidR="008A5E25">
        <w:rPr>
          <w:noProof/>
        </w:rPr>
        <w:t>T</w:t>
      </w:r>
      <w:r w:rsidR="00F932F7">
        <w:rPr>
          <w:noProof/>
        </w:rPr>
        <w:t>he third frame</w:t>
      </w:r>
      <w:r w:rsidR="00B418C1">
        <w:rPr>
          <w:noProof/>
        </w:rPr>
        <w:t xml:space="preserve"> is incorrectly accepted</w:t>
      </w:r>
      <w:r w:rsidR="00C76500">
        <w:rPr>
          <w:noProof/>
        </w:rPr>
        <w:t xml:space="preserve"> because it is balanced despit</w:t>
      </w:r>
      <w:r w:rsidR="00DA6F35">
        <w:rPr>
          <w:noProof/>
        </w:rPr>
        <w:t>e</w:t>
      </w:r>
      <w:r w:rsidR="00C76500">
        <w:rPr>
          <w:noProof/>
        </w:rPr>
        <w:t xml:space="preserve"> contain</w:t>
      </w:r>
      <w:r w:rsidR="00DA6F35">
        <w:rPr>
          <w:noProof/>
        </w:rPr>
        <w:t>ing</w:t>
      </w:r>
      <w:r w:rsidR="00C76500">
        <w:rPr>
          <w:noProof/>
        </w:rPr>
        <w:t xml:space="preserve"> muliple insects.</w:t>
      </w:r>
      <w:r w:rsidR="00433F53">
        <w:rPr>
          <w:noProof/>
        </w:rPr>
        <w:t xml:space="preserve"> A second filter is employed.</w:t>
      </w:r>
    </w:p>
    <w:p w14:paraId="16F3C4E9" w14:textId="6A29A9FF" w:rsidR="00335B9B" w:rsidRDefault="002774B3" w:rsidP="00104CFF">
      <w:pPr>
        <w:pStyle w:val="Heading3"/>
      </w:pPr>
      <w:r>
        <w:rPr>
          <w:noProof/>
        </w:rPr>
        <w:t>Filtering ROIs for o</w:t>
      </w:r>
      <w:r w:rsidR="00F05281">
        <w:rPr>
          <w:noProof/>
        </w:rPr>
        <w:t>v</w:t>
      </w:r>
      <w:r>
        <w:rPr>
          <w:noProof/>
        </w:rPr>
        <w:t>erall brightness</w:t>
      </w:r>
    </w:p>
    <w:p w14:paraId="546668AA" w14:textId="26BBC8F8" w:rsidR="00C07BD1" w:rsidRDefault="00F05281">
      <w:r>
        <w:t>A</w:t>
      </w:r>
      <w:r w:rsidR="008F08A0">
        <w:t xml:space="preserve"> threshold for how much of the li</w:t>
      </w:r>
      <w:r w:rsidR="008F6E0B">
        <w:t>ght background remain</w:t>
      </w:r>
      <w:r w:rsidR="00CC188E">
        <w:t>s</w:t>
      </w:r>
      <w:r>
        <w:t xml:space="preserve"> in each image</w:t>
      </w:r>
      <w:r w:rsidR="00CC188E">
        <w:t xml:space="preserve">. The threshold is set empirically </w:t>
      </w:r>
      <w:r w:rsidR="0053038D">
        <w:t xml:space="preserve">to reject images darker than </w:t>
      </w:r>
      <w:r w:rsidR="00661353">
        <w:t xml:space="preserve">those produced </w:t>
      </w:r>
      <w:r w:rsidR="0053038D">
        <w:t xml:space="preserve">the largest </w:t>
      </w:r>
      <w:r w:rsidR="00335649">
        <w:t>encountered single</w:t>
      </w:r>
      <w:r w:rsidR="00661353">
        <w:t xml:space="preserve"> insect.</w:t>
      </w:r>
    </w:p>
    <w:p w14:paraId="1FD3AB48" w14:textId="77A72202" w:rsidR="00C07BD1" w:rsidRDefault="008B5261">
      <w:r>
        <w:rPr>
          <w:noProof/>
        </w:rPr>
        <w:drawing>
          <wp:inline distT="0" distB="0" distL="0" distR="0" wp14:anchorId="61D0A295" wp14:editId="021D2A2D">
            <wp:extent cx="1050471" cy="1050471"/>
            <wp:effectExtent l="0" t="0" r="0" b="0"/>
            <wp:docPr id="7" name="Picture 7" descr="A black spider with yellow ey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pider with yellow eyes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1734" cy="106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6A4B" w14:textId="0C54EF09" w:rsidR="00210D79" w:rsidRDefault="00D17D95">
      <w:r>
        <w:t>Approximately one in three ROIs pass both filters</w:t>
      </w:r>
      <w:r w:rsidR="00DA46A1">
        <w:t>. D</w:t>
      </w:r>
      <w:r w:rsidR="009526EE">
        <w:t xml:space="preserve">uring the training phase of the project </w:t>
      </w:r>
      <w:r w:rsidR="00C75964">
        <w:t xml:space="preserve">approx. 2000 of </w:t>
      </w:r>
      <w:r w:rsidR="009526EE">
        <w:t>these</w:t>
      </w:r>
      <w:r w:rsidR="00DA46A1">
        <w:t xml:space="preserve"> filtered</w:t>
      </w:r>
      <w:r w:rsidR="009526EE">
        <w:t xml:space="preserve"> images were uploa</w:t>
      </w:r>
      <w:r w:rsidR="004E5B87">
        <w:t xml:space="preserve">ded </w:t>
      </w:r>
      <w:r w:rsidR="00B41761">
        <w:t xml:space="preserve">to a web server </w:t>
      </w:r>
      <w:r w:rsidR="004E5B87">
        <w:t>to become a training data set.</w:t>
      </w:r>
    </w:p>
    <w:p w14:paraId="1C20E668" w14:textId="647B13DE" w:rsidR="001D040B" w:rsidRDefault="000A4F00" w:rsidP="001D5AD5">
      <w:pPr>
        <w:pStyle w:val="Heading2"/>
      </w:pPr>
      <w:r>
        <w:t>Training for classification by deep learning</w:t>
      </w:r>
    </w:p>
    <w:p w14:paraId="4C5F0566" w14:textId="5DC48D8C" w:rsidR="001A0C37" w:rsidRDefault="002C3CB0">
      <w:r>
        <w:t xml:space="preserve">AI </w:t>
      </w:r>
      <w:r w:rsidRPr="00B41761">
        <w:rPr>
          <w:i/>
          <w:iCs/>
        </w:rPr>
        <w:t>o</w:t>
      </w:r>
      <w:r w:rsidR="00731B59" w:rsidRPr="00B41761">
        <w:rPr>
          <w:i/>
          <w:iCs/>
        </w:rPr>
        <w:t>bject detection</w:t>
      </w:r>
      <w:r w:rsidR="00731B59">
        <w:t xml:space="preserve"> was ruled out due to </w:t>
      </w:r>
      <w:r w:rsidR="007248BC">
        <w:t>the close huddling of insects making it unviable</w:t>
      </w:r>
      <w:r>
        <w:t>,</w:t>
      </w:r>
      <w:r w:rsidR="00DB5D25">
        <w:t xml:space="preserve"> and the large processing and memory requirements which would </w:t>
      </w:r>
      <w:r w:rsidR="004B6FE3">
        <w:t xml:space="preserve">in any case </w:t>
      </w:r>
      <w:r w:rsidR="00DB5D25">
        <w:t xml:space="preserve">exceed the capability of the </w:t>
      </w:r>
      <w:r>
        <w:t>Raspberry Pi</w:t>
      </w:r>
      <w:r w:rsidR="00B41761">
        <w:t xml:space="preserve"> Zero</w:t>
      </w:r>
      <w:r>
        <w:t>. Instead</w:t>
      </w:r>
      <w:r w:rsidR="00F328A5">
        <w:t>,</w:t>
      </w:r>
      <w:r>
        <w:t xml:space="preserve"> the preprocessing of the ROIs</w:t>
      </w:r>
      <w:r w:rsidR="00F328A5">
        <w:t xml:space="preserve"> provide</w:t>
      </w:r>
      <w:r w:rsidR="004B6FE3">
        <w:t>s</w:t>
      </w:r>
      <w:r w:rsidR="00F328A5">
        <w:t xml:space="preserve"> an ideal input </w:t>
      </w:r>
      <w:r w:rsidR="0085523B">
        <w:t xml:space="preserve">for simpler AI </w:t>
      </w:r>
      <w:r w:rsidR="0085523B" w:rsidRPr="00B41761">
        <w:rPr>
          <w:i/>
          <w:iCs/>
        </w:rPr>
        <w:t>image classification</w:t>
      </w:r>
      <w:r w:rsidR="0085523B">
        <w:t xml:space="preserve">, since each image contains a single specimen </w:t>
      </w:r>
      <w:r w:rsidR="0078691A">
        <w:t>uniformly presented</w:t>
      </w:r>
      <w:r w:rsidR="00970BAC">
        <w:t xml:space="preserve"> like a passport photo.</w:t>
      </w:r>
      <w:r w:rsidR="0067762F">
        <w:t xml:space="preserve"> TensorFlow Lite Model Maker </w:t>
      </w:r>
      <w:r w:rsidR="00953F40">
        <w:t>was used to train a model</w:t>
      </w:r>
      <w:r w:rsidR="000E65D6">
        <w:t xml:space="preserve"> in the clou</w:t>
      </w:r>
      <w:r w:rsidR="0076295D">
        <w:t>d</w:t>
      </w:r>
      <w:r w:rsidR="000E65D6">
        <w:t xml:space="preserve"> using Google Colaboratory</w:t>
      </w:r>
      <w:r w:rsidR="001A0C37">
        <w:t>:</w:t>
      </w:r>
    </w:p>
    <w:p w14:paraId="60B60D21" w14:textId="4A440C5C" w:rsidR="00E42F4D" w:rsidRDefault="00303F01">
      <w:hyperlink r:id="rId11" w:history="1">
        <w:r w:rsidR="001A0C37" w:rsidRPr="00B949D1">
          <w:rPr>
            <w:rStyle w:val="Hyperlink"/>
          </w:rPr>
          <w:t>https://www.tensorflow.org/lite/guide/model_maker</w:t>
        </w:r>
      </w:hyperlink>
    </w:p>
    <w:p w14:paraId="3FCEF5D4" w14:textId="779E6619" w:rsidR="001A0C37" w:rsidRDefault="00611D2A">
      <w:r>
        <w:t xml:space="preserve">The dataset of </w:t>
      </w:r>
      <w:r w:rsidR="00396838">
        <w:t xml:space="preserve">approx. </w:t>
      </w:r>
      <w:r w:rsidR="00C21FF6">
        <w:t>2000</w:t>
      </w:r>
      <w:r w:rsidR="00396838">
        <w:t xml:space="preserve"> </w:t>
      </w:r>
      <w:r w:rsidR="0078691A">
        <w:t>ROI</w:t>
      </w:r>
      <w:r w:rsidR="00D05A30">
        <w:t xml:space="preserve"> images were </w:t>
      </w:r>
      <w:r w:rsidR="0083551D">
        <w:t>sorted</w:t>
      </w:r>
      <w:r w:rsidR="00D05A30">
        <w:t xml:space="preserve"> manually into </w:t>
      </w:r>
      <w:r w:rsidR="00396838">
        <w:t>folders containing either weevils or earwigs</w:t>
      </w:r>
      <w:r w:rsidR="00F335D4">
        <w:t>.</w:t>
      </w:r>
      <w:r w:rsidR="00BD01A8">
        <w:t xml:space="preserve"> These two folders were the</w:t>
      </w:r>
      <w:r w:rsidR="0083551D">
        <w:t>n</w:t>
      </w:r>
      <w:r w:rsidR="00BD01A8">
        <w:t xml:space="preserve"> input to the Model </w:t>
      </w:r>
      <w:r w:rsidR="002F116C">
        <w:t>M</w:t>
      </w:r>
      <w:r w:rsidR="00BD01A8">
        <w:t>aker</w:t>
      </w:r>
      <w:r w:rsidR="002F116C">
        <w:t>. The output was a model of less than 4</w:t>
      </w:r>
      <w:r w:rsidR="00A17740">
        <w:t xml:space="preserve"> MB </w:t>
      </w:r>
      <w:r w:rsidR="00AD011F">
        <w:t>size</w:t>
      </w:r>
      <w:r w:rsidR="0001473D">
        <w:t>,</w:t>
      </w:r>
      <w:r w:rsidR="00AD011F">
        <w:t xml:space="preserve"> </w:t>
      </w:r>
      <w:r w:rsidR="002F116C">
        <w:t xml:space="preserve">which could </w:t>
      </w:r>
      <w:r w:rsidR="00A17740">
        <w:t>comfortably run on the Pi Zero.</w:t>
      </w:r>
    </w:p>
    <w:p w14:paraId="69BBE960" w14:textId="71D2133A" w:rsidR="00B42202" w:rsidRDefault="001A69C1" w:rsidP="00AD011F">
      <w:pPr>
        <w:pStyle w:val="Heading2"/>
      </w:pPr>
      <w:r>
        <w:t>Classification of detections</w:t>
      </w:r>
    </w:p>
    <w:p w14:paraId="23387A4E" w14:textId="0E5C127E" w:rsidR="00E06B2D" w:rsidRDefault="00FC29FF">
      <w:r>
        <w:t>During normal operation of the monitor</w:t>
      </w:r>
      <w:r w:rsidR="000B6857">
        <w:t>, every 10 minutes when an image is taken</w:t>
      </w:r>
      <w:r w:rsidR="005503C1">
        <w:t xml:space="preserve">, any </w:t>
      </w:r>
      <w:r w:rsidR="007B5668">
        <w:t xml:space="preserve">ROIs that pass both plausibility filters </w:t>
      </w:r>
      <w:r w:rsidR="004E26D2">
        <w:t xml:space="preserve">are input to the inference model for classification. They </w:t>
      </w:r>
      <w:r w:rsidR="00A06ED1">
        <w:t>are classified as earwig or weevil and the confidence level shown.</w:t>
      </w:r>
    </w:p>
    <w:p w14:paraId="7D3E20E5" w14:textId="367D2EEB" w:rsidR="005503C1" w:rsidRDefault="001B3050">
      <w:r>
        <w:rPr>
          <w:noProof/>
        </w:rPr>
        <w:lastRenderedPageBreak/>
        <w:drawing>
          <wp:inline distT="0" distB="0" distL="0" distR="0" wp14:anchorId="7B7DCA0E" wp14:editId="1ACAA3CF">
            <wp:extent cx="5943600" cy="1175385"/>
            <wp:effectExtent l="0" t="0" r="0" b="571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C466" w14:textId="6ECC775D" w:rsidR="00C32AA6" w:rsidRDefault="008A3216">
      <w:r>
        <w:t>Unfortunately</w:t>
      </w:r>
      <w:r w:rsidR="00D0339B">
        <w:t>,</w:t>
      </w:r>
      <w:r>
        <w:t xml:space="preserve"> n</w:t>
      </w:r>
      <w:r w:rsidR="00844C41">
        <w:t>o earwigs were present</w:t>
      </w:r>
      <w:r>
        <w:t xml:space="preserve"> after training</w:t>
      </w:r>
      <w:r w:rsidR="00844C41">
        <w:t>.</w:t>
      </w:r>
    </w:p>
    <w:p w14:paraId="6C42C8FF" w14:textId="5A8E395F" w:rsidR="002E0F9D" w:rsidRDefault="002E0F9D" w:rsidP="00B86437">
      <w:pPr>
        <w:pStyle w:val="Heading2"/>
      </w:pPr>
      <w:r>
        <w:t xml:space="preserve">Reporting of activity and </w:t>
      </w:r>
      <w:r w:rsidR="00620472">
        <w:t>environmental conditions to the user</w:t>
      </w:r>
    </w:p>
    <w:p w14:paraId="1D3BD3D3" w14:textId="14ED2959" w:rsidR="00C32AA6" w:rsidRDefault="008476B8">
      <w:r>
        <w:t xml:space="preserve">Each hour </w:t>
      </w:r>
      <w:r w:rsidR="0060436E">
        <w:t xml:space="preserve">the </w:t>
      </w:r>
      <w:r w:rsidR="00AC1D1C">
        <w:t xml:space="preserve">accumulated </w:t>
      </w:r>
      <w:r w:rsidR="00C9736A">
        <w:t>detections for that hour, the light level</w:t>
      </w:r>
      <w:r w:rsidR="00452AE5">
        <w:t>, temperature and humidity are logged as data points.</w:t>
      </w:r>
      <w:r w:rsidR="00C9736A">
        <w:t xml:space="preserve"> </w:t>
      </w:r>
      <w:r w:rsidR="00F16E9F">
        <w:t xml:space="preserve">At mid-day the sets of data points are </w:t>
      </w:r>
      <w:r w:rsidR="003D28E3">
        <w:t xml:space="preserve">plotted into bar charts and emailed to the user, along with a montage of </w:t>
      </w:r>
      <w:r w:rsidR="008A10D5">
        <w:t xml:space="preserve">ROI </w:t>
      </w:r>
      <w:r w:rsidR="00571E31">
        <w:t>detections</w:t>
      </w:r>
      <w:r w:rsidR="00DA0577">
        <w:t xml:space="preserve">. The montage </w:t>
      </w:r>
      <w:r w:rsidR="007E6E93">
        <w:t xml:space="preserve">allows the user to confirm the accuracy of detections or spot </w:t>
      </w:r>
      <w:r w:rsidR="00C953D2">
        <w:t>anomalies. Additionally</w:t>
      </w:r>
      <w:r w:rsidR="00A31B9D">
        <w:t>,</w:t>
      </w:r>
      <w:r w:rsidR="00C953D2">
        <w:t xml:space="preserve"> the full image</w:t>
      </w:r>
      <w:r w:rsidR="00A314C4">
        <w:t xml:space="preserve"> taken each 10 minutes is uploaded to a website so that the user can </w:t>
      </w:r>
      <w:r w:rsidR="007B2B2B">
        <w:t xml:space="preserve">have a </w:t>
      </w:r>
      <w:r w:rsidR="00E155E7">
        <w:t>complete</w:t>
      </w:r>
      <w:r w:rsidR="007B2B2B">
        <w:t xml:space="preserve"> view</w:t>
      </w:r>
      <w:r w:rsidR="00E155E7">
        <w:t xml:space="preserve"> of</w:t>
      </w:r>
      <w:r w:rsidR="007B2B2B">
        <w:t xml:space="preserve"> the monitor in near real time. Each uploaded </w:t>
      </w:r>
      <w:r w:rsidR="00025A86">
        <w:t>image overwrites the last to prevent the web server becoming overloaded.</w:t>
      </w:r>
      <w:r w:rsidR="00A31B9D">
        <w:t xml:space="preserve"> The image</w:t>
      </w:r>
      <w:r w:rsidR="00240BA8">
        <w:t xml:space="preserve"> also</w:t>
      </w:r>
      <w:r w:rsidR="00A31B9D">
        <w:t xml:space="preserve"> </w:t>
      </w:r>
      <w:r w:rsidR="00240BA8">
        <w:t>has text showing the current environmental conditions</w:t>
      </w:r>
      <w:r w:rsidR="000417EC">
        <w:t>.</w:t>
      </w:r>
    </w:p>
    <w:p w14:paraId="7302C33D" w14:textId="49343140" w:rsidR="002B1A3C" w:rsidRDefault="002B1A3C">
      <w:r>
        <w:rPr>
          <w:noProof/>
        </w:rPr>
        <w:drawing>
          <wp:inline distT="0" distB="0" distL="0" distR="0" wp14:anchorId="72522EBA" wp14:editId="3546A012">
            <wp:extent cx="5943600" cy="427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34E4" w14:textId="5430EA69" w:rsidR="00620472" w:rsidRDefault="009436CB" w:rsidP="00240BA8">
      <w:pPr>
        <w:pStyle w:val="Heading2"/>
      </w:pPr>
      <w:r>
        <w:t>Discussion of limitations</w:t>
      </w:r>
    </w:p>
    <w:p w14:paraId="739DA458" w14:textId="35FCCA49" w:rsidR="00025A86" w:rsidRDefault="00E33D94">
      <w:r>
        <w:t xml:space="preserve">The monitor does not allow tracking of individuals </w:t>
      </w:r>
      <w:r w:rsidR="00E155E7">
        <w:t>n</w:t>
      </w:r>
      <w:r>
        <w:t xml:space="preserve">or provide an accurate </w:t>
      </w:r>
      <w:r w:rsidR="003D3E9A">
        <w:t>count (except that there is at least one</w:t>
      </w:r>
      <w:r w:rsidR="00240BA8">
        <w:t>!</w:t>
      </w:r>
      <w:r w:rsidR="008475B8">
        <w:t>)</w:t>
      </w:r>
    </w:p>
    <w:p w14:paraId="667494EB" w14:textId="1E33EA34" w:rsidR="008475B8" w:rsidRDefault="008475B8">
      <w:r>
        <w:t xml:space="preserve">A wireless link </w:t>
      </w:r>
      <w:r w:rsidR="00240BA8">
        <w:t xml:space="preserve">is required </w:t>
      </w:r>
      <w:r>
        <w:t>to repo</w:t>
      </w:r>
      <w:r w:rsidR="00271AF6">
        <w:t>rt remotely.</w:t>
      </w:r>
    </w:p>
    <w:p w14:paraId="7C1F9FDC" w14:textId="1A5CAD69" w:rsidR="00271AF6" w:rsidRDefault="00271AF6">
      <w:r>
        <w:t xml:space="preserve">The monitor is currently </w:t>
      </w:r>
      <w:r w:rsidR="00AE7698">
        <w:t>powered through a mains adapter</w:t>
      </w:r>
      <w:r w:rsidR="008B75E3">
        <w:t>.</w:t>
      </w:r>
    </w:p>
    <w:p w14:paraId="70755881" w14:textId="5B85E1AA" w:rsidR="00805EDB" w:rsidRDefault="00805EDB">
      <w:r>
        <w:t xml:space="preserve">The camera choice (particularly the lens) was </w:t>
      </w:r>
      <w:r w:rsidR="00363431">
        <w:t>governed by the height of the original trap. A taller trap would allow a longer focal length</w:t>
      </w:r>
      <w:r w:rsidR="00DC14F7">
        <w:t>.</w:t>
      </w:r>
    </w:p>
    <w:p w14:paraId="250A90D8" w14:textId="583DCBC0" w:rsidR="009436CB" w:rsidRDefault="00905B74" w:rsidP="00905B74">
      <w:pPr>
        <w:pStyle w:val="Heading2"/>
      </w:pPr>
      <w:r>
        <w:t>Suggested f</w:t>
      </w:r>
      <w:r w:rsidR="00C57BB0">
        <w:t>ollow-up research</w:t>
      </w:r>
    </w:p>
    <w:p w14:paraId="68829BDA" w14:textId="6203F864" w:rsidR="008B75E3" w:rsidRDefault="008B75E3">
      <w:r>
        <w:t>Could a</w:t>
      </w:r>
      <w:r w:rsidR="00460F59">
        <w:t xml:space="preserve"> statistical model</w:t>
      </w:r>
      <w:r>
        <w:t xml:space="preserve"> representing </w:t>
      </w:r>
      <w:r w:rsidR="00460F59">
        <w:t xml:space="preserve">taking </w:t>
      </w:r>
      <w:r w:rsidR="00905B74">
        <w:t>as input</w:t>
      </w:r>
      <w:r w:rsidR="00460F59">
        <w:t xml:space="preserve"> </w:t>
      </w:r>
      <w:r w:rsidR="00C20F52">
        <w:t xml:space="preserve">detected activity and environmental conditions be developed to </w:t>
      </w:r>
      <w:r w:rsidR="00532848">
        <w:t>accurately predict weevils per m</w:t>
      </w:r>
      <w:r w:rsidR="00532848" w:rsidRPr="00A764C2">
        <w:rPr>
          <w:vertAlign w:val="superscript"/>
        </w:rPr>
        <w:t>2</w:t>
      </w:r>
      <w:r w:rsidR="00A764C2">
        <w:t>?</w:t>
      </w:r>
    </w:p>
    <w:p w14:paraId="1EE62A7A" w14:textId="6375EA55" w:rsidR="00A764C2" w:rsidRDefault="00B85431">
      <w:r>
        <w:t>Create</w:t>
      </w:r>
      <w:r w:rsidR="00706E3D">
        <w:t xml:space="preserve"> a system to offload data to </w:t>
      </w:r>
      <w:r w:rsidR="004B42E1">
        <w:t xml:space="preserve">an app on </w:t>
      </w:r>
      <w:r w:rsidR="00706E3D">
        <w:t xml:space="preserve">a </w:t>
      </w:r>
      <w:r w:rsidR="00905B74">
        <w:t xml:space="preserve">proximate </w:t>
      </w:r>
      <w:r w:rsidR="00706E3D">
        <w:t>user</w:t>
      </w:r>
      <w:r w:rsidR="008C60F7">
        <w:t>’s phone</w:t>
      </w:r>
      <w:r w:rsidR="00905B74">
        <w:t xml:space="preserve">, possibly using </w:t>
      </w:r>
      <w:r w:rsidR="009629E2">
        <w:t>Bluetooth Low Energy (</w:t>
      </w:r>
      <w:r w:rsidR="00905B74">
        <w:t>BLE</w:t>
      </w:r>
      <w:r w:rsidR="009629E2">
        <w:t>)</w:t>
      </w:r>
      <w:r w:rsidR="00905B74">
        <w:t>.</w:t>
      </w:r>
    </w:p>
    <w:p w14:paraId="1BD3DB48" w14:textId="7803DC49" w:rsidR="00BA6991" w:rsidRDefault="00BA6991">
      <w:r>
        <w:t>Try different inference models trained on</w:t>
      </w:r>
      <w:r w:rsidR="00F97066">
        <w:t xml:space="preserve"> different insects that may not be as distinct as weevils and earwigs.</w:t>
      </w:r>
    </w:p>
    <w:p w14:paraId="4726DA06" w14:textId="4E11C26D" w:rsidR="009C2C8A" w:rsidRDefault="009C2C8A">
      <w:r>
        <w:t xml:space="preserve">Compare performance on models trained on images </w:t>
      </w:r>
      <w:r w:rsidRPr="00805EDB">
        <w:rPr>
          <w:i/>
          <w:iCs/>
        </w:rPr>
        <w:t>not</w:t>
      </w:r>
      <w:r>
        <w:t xml:space="preserve"> gathered from the camera</w:t>
      </w:r>
      <w:r w:rsidR="00805EDB">
        <w:t>.</w:t>
      </w:r>
    </w:p>
    <w:p w14:paraId="13B083F8" w14:textId="43F7D91B" w:rsidR="00532848" w:rsidRDefault="00F0050E" w:rsidP="00DD2EAF">
      <w:pPr>
        <w:pStyle w:val="Heading2"/>
      </w:pPr>
      <w:r>
        <w:t>Appendix</w:t>
      </w:r>
    </w:p>
    <w:p w14:paraId="1650BD33" w14:textId="62025D01" w:rsidR="00DD2EAF" w:rsidRPr="00DD2EAF" w:rsidRDefault="006F4D8F" w:rsidP="00DD2EAF">
      <w:r>
        <w:t>Function to filter ROIs</w:t>
      </w:r>
      <w:r w:rsidR="00DE1AF5">
        <w:t>.</w:t>
      </w:r>
    </w:p>
    <w:p w14:paraId="159A20C9" w14:textId="73AC1DE3" w:rsidR="00DD2EAF" w:rsidRDefault="00DD2EAF">
      <w:r>
        <w:rPr>
          <w:noProof/>
        </w:rPr>
        <w:lastRenderedPageBreak/>
        <w:drawing>
          <wp:inline distT="0" distB="0" distL="0" distR="0" wp14:anchorId="2D037A30" wp14:editId="6375B66D">
            <wp:extent cx="4382686" cy="3331029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6874" cy="33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EAF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86E55" w14:textId="77777777" w:rsidR="00303F01" w:rsidRDefault="00303F01" w:rsidP="00196F13">
      <w:pPr>
        <w:spacing w:after="0" w:line="240" w:lineRule="auto"/>
      </w:pPr>
      <w:r>
        <w:separator/>
      </w:r>
    </w:p>
  </w:endnote>
  <w:endnote w:type="continuationSeparator" w:id="0">
    <w:p w14:paraId="76E33F7A" w14:textId="77777777" w:rsidR="00303F01" w:rsidRDefault="00303F01" w:rsidP="0019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37030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40FA27" w14:textId="50304E85" w:rsidR="00513AE7" w:rsidRDefault="00513AE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26A754" w14:textId="43DDCE52" w:rsidR="00196F13" w:rsidRDefault="00196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101D" w14:textId="77777777" w:rsidR="00303F01" w:rsidRDefault="00303F01" w:rsidP="00196F13">
      <w:pPr>
        <w:spacing w:after="0" w:line="240" w:lineRule="auto"/>
      </w:pPr>
      <w:r>
        <w:separator/>
      </w:r>
    </w:p>
  </w:footnote>
  <w:footnote w:type="continuationSeparator" w:id="0">
    <w:p w14:paraId="47E27E95" w14:textId="77777777" w:rsidR="00303F01" w:rsidRDefault="00303F01" w:rsidP="00196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0C"/>
    <w:rsid w:val="0001473D"/>
    <w:rsid w:val="00025A86"/>
    <w:rsid w:val="00040E58"/>
    <w:rsid w:val="000417EC"/>
    <w:rsid w:val="00052E00"/>
    <w:rsid w:val="00064749"/>
    <w:rsid w:val="00080275"/>
    <w:rsid w:val="000832B3"/>
    <w:rsid w:val="00083DC2"/>
    <w:rsid w:val="0008713D"/>
    <w:rsid w:val="000A4F00"/>
    <w:rsid w:val="000B311E"/>
    <w:rsid w:val="000B5A1F"/>
    <w:rsid w:val="000B5D4F"/>
    <w:rsid w:val="000B6857"/>
    <w:rsid w:val="000C5139"/>
    <w:rsid w:val="000D3F7D"/>
    <w:rsid w:val="000E21CD"/>
    <w:rsid w:val="000E65D6"/>
    <w:rsid w:val="00104CFF"/>
    <w:rsid w:val="00114DBB"/>
    <w:rsid w:val="001245A8"/>
    <w:rsid w:val="001253B5"/>
    <w:rsid w:val="00141926"/>
    <w:rsid w:val="00154877"/>
    <w:rsid w:val="001575D8"/>
    <w:rsid w:val="001718D5"/>
    <w:rsid w:val="001838EE"/>
    <w:rsid w:val="00196F13"/>
    <w:rsid w:val="00197A78"/>
    <w:rsid w:val="001A0C37"/>
    <w:rsid w:val="001A69C1"/>
    <w:rsid w:val="001B1C8E"/>
    <w:rsid w:val="001B3050"/>
    <w:rsid w:val="001D040B"/>
    <w:rsid w:val="001D5AD5"/>
    <w:rsid w:val="001F02D2"/>
    <w:rsid w:val="002010D9"/>
    <w:rsid w:val="00210D79"/>
    <w:rsid w:val="0022074D"/>
    <w:rsid w:val="00221339"/>
    <w:rsid w:val="002310D1"/>
    <w:rsid w:val="00240BA8"/>
    <w:rsid w:val="0024277E"/>
    <w:rsid w:val="00246F08"/>
    <w:rsid w:val="002667EF"/>
    <w:rsid w:val="00271AF6"/>
    <w:rsid w:val="002774B3"/>
    <w:rsid w:val="002A3C76"/>
    <w:rsid w:val="002B1A3C"/>
    <w:rsid w:val="002C3CB0"/>
    <w:rsid w:val="002E0F9D"/>
    <w:rsid w:val="002F116C"/>
    <w:rsid w:val="002F19F2"/>
    <w:rsid w:val="002F3EC5"/>
    <w:rsid w:val="00303F01"/>
    <w:rsid w:val="00326AD9"/>
    <w:rsid w:val="00335649"/>
    <w:rsid w:val="00335B9B"/>
    <w:rsid w:val="003576E6"/>
    <w:rsid w:val="00363431"/>
    <w:rsid w:val="00372236"/>
    <w:rsid w:val="00396838"/>
    <w:rsid w:val="003B3E36"/>
    <w:rsid w:val="003D28E3"/>
    <w:rsid w:val="003D3E9A"/>
    <w:rsid w:val="003D78C9"/>
    <w:rsid w:val="003E1455"/>
    <w:rsid w:val="00407D50"/>
    <w:rsid w:val="00416443"/>
    <w:rsid w:val="004244E1"/>
    <w:rsid w:val="00427C5E"/>
    <w:rsid w:val="00433F53"/>
    <w:rsid w:val="00452AE5"/>
    <w:rsid w:val="00455AE2"/>
    <w:rsid w:val="00460F59"/>
    <w:rsid w:val="00462AF1"/>
    <w:rsid w:val="004643D3"/>
    <w:rsid w:val="00485EBA"/>
    <w:rsid w:val="00495E01"/>
    <w:rsid w:val="004A22D7"/>
    <w:rsid w:val="004B42E1"/>
    <w:rsid w:val="004B6FE3"/>
    <w:rsid w:val="004D09CC"/>
    <w:rsid w:val="004D13AF"/>
    <w:rsid w:val="004D3DE5"/>
    <w:rsid w:val="004E26D2"/>
    <w:rsid w:val="004E5807"/>
    <w:rsid w:val="004E5B87"/>
    <w:rsid w:val="004F2B9A"/>
    <w:rsid w:val="00504584"/>
    <w:rsid w:val="00512B71"/>
    <w:rsid w:val="00513AE7"/>
    <w:rsid w:val="0051607B"/>
    <w:rsid w:val="0053038D"/>
    <w:rsid w:val="00532848"/>
    <w:rsid w:val="00534180"/>
    <w:rsid w:val="00540A95"/>
    <w:rsid w:val="00546FBA"/>
    <w:rsid w:val="005503C1"/>
    <w:rsid w:val="00550B30"/>
    <w:rsid w:val="00571E31"/>
    <w:rsid w:val="00572F0C"/>
    <w:rsid w:val="00574D9C"/>
    <w:rsid w:val="00590115"/>
    <w:rsid w:val="005A1435"/>
    <w:rsid w:val="005F3BC9"/>
    <w:rsid w:val="0060436E"/>
    <w:rsid w:val="00611D2A"/>
    <w:rsid w:val="00620472"/>
    <w:rsid w:val="00622BD4"/>
    <w:rsid w:val="00623477"/>
    <w:rsid w:val="006427DC"/>
    <w:rsid w:val="00661353"/>
    <w:rsid w:val="006619C5"/>
    <w:rsid w:val="006629F7"/>
    <w:rsid w:val="0067097C"/>
    <w:rsid w:val="0067762F"/>
    <w:rsid w:val="006A298B"/>
    <w:rsid w:val="006B5745"/>
    <w:rsid w:val="006B5EC2"/>
    <w:rsid w:val="006C0568"/>
    <w:rsid w:val="006C59DB"/>
    <w:rsid w:val="006C676F"/>
    <w:rsid w:val="006E3FA8"/>
    <w:rsid w:val="006F15A4"/>
    <w:rsid w:val="006F4D8F"/>
    <w:rsid w:val="00706E3D"/>
    <w:rsid w:val="007248BC"/>
    <w:rsid w:val="00731B59"/>
    <w:rsid w:val="007364CF"/>
    <w:rsid w:val="0076295D"/>
    <w:rsid w:val="00762B56"/>
    <w:rsid w:val="007700FA"/>
    <w:rsid w:val="0078691A"/>
    <w:rsid w:val="00786B26"/>
    <w:rsid w:val="00787DAA"/>
    <w:rsid w:val="00792B0E"/>
    <w:rsid w:val="007B2B2B"/>
    <w:rsid w:val="007B5668"/>
    <w:rsid w:val="007E6E93"/>
    <w:rsid w:val="007F409D"/>
    <w:rsid w:val="007F6373"/>
    <w:rsid w:val="00804EF3"/>
    <w:rsid w:val="00805EDB"/>
    <w:rsid w:val="00831AF1"/>
    <w:rsid w:val="0083551D"/>
    <w:rsid w:val="00844C41"/>
    <w:rsid w:val="008450BB"/>
    <w:rsid w:val="008475B8"/>
    <w:rsid w:val="008476B8"/>
    <w:rsid w:val="0085523B"/>
    <w:rsid w:val="00863EEE"/>
    <w:rsid w:val="00871C47"/>
    <w:rsid w:val="00890F9D"/>
    <w:rsid w:val="008913C7"/>
    <w:rsid w:val="008A10D5"/>
    <w:rsid w:val="008A3216"/>
    <w:rsid w:val="008A5E25"/>
    <w:rsid w:val="008B5261"/>
    <w:rsid w:val="008B5EBB"/>
    <w:rsid w:val="008B75E3"/>
    <w:rsid w:val="008C60F7"/>
    <w:rsid w:val="008D3F0A"/>
    <w:rsid w:val="008F0805"/>
    <w:rsid w:val="008F08A0"/>
    <w:rsid w:val="008F6E0B"/>
    <w:rsid w:val="00902B06"/>
    <w:rsid w:val="009050D6"/>
    <w:rsid w:val="00905B74"/>
    <w:rsid w:val="009436CB"/>
    <w:rsid w:val="009526EE"/>
    <w:rsid w:val="00953F40"/>
    <w:rsid w:val="00957273"/>
    <w:rsid w:val="009629E2"/>
    <w:rsid w:val="00970BAC"/>
    <w:rsid w:val="0097196F"/>
    <w:rsid w:val="00972952"/>
    <w:rsid w:val="00980A9A"/>
    <w:rsid w:val="00987340"/>
    <w:rsid w:val="0099092D"/>
    <w:rsid w:val="009B5D97"/>
    <w:rsid w:val="009C2C8A"/>
    <w:rsid w:val="009C6404"/>
    <w:rsid w:val="009C66C7"/>
    <w:rsid w:val="00A06ED1"/>
    <w:rsid w:val="00A06F73"/>
    <w:rsid w:val="00A14EAE"/>
    <w:rsid w:val="00A17740"/>
    <w:rsid w:val="00A314C4"/>
    <w:rsid w:val="00A31B9D"/>
    <w:rsid w:val="00A52352"/>
    <w:rsid w:val="00A54123"/>
    <w:rsid w:val="00A57271"/>
    <w:rsid w:val="00A57FE3"/>
    <w:rsid w:val="00A72F99"/>
    <w:rsid w:val="00A764C2"/>
    <w:rsid w:val="00A93E83"/>
    <w:rsid w:val="00AC1D1C"/>
    <w:rsid w:val="00AD011F"/>
    <w:rsid w:val="00AD1BF0"/>
    <w:rsid w:val="00AE7698"/>
    <w:rsid w:val="00B26689"/>
    <w:rsid w:val="00B4139C"/>
    <w:rsid w:val="00B41761"/>
    <w:rsid w:val="00B418C1"/>
    <w:rsid w:val="00B42202"/>
    <w:rsid w:val="00B61DFB"/>
    <w:rsid w:val="00B7470C"/>
    <w:rsid w:val="00B85431"/>
    <w:rsid w:val="00B86437"/>
    <w:rsid w:val="00B86B88"/>
    <w:rsid w:val="00BA6991"/>
    <w:rsid w:val="00BB6467"/>
    <w:rsid w:val="00BC0545"/>
    <w:rsid w:val="00BD01A8"/>
    <w:rsid w:val="00BD4A63"/>
    <w:rsid w:val="00BE5967"/>
    <w:rsid w:val="00C07BD1"/>
    <w:rsid w:val="00C10499"/>
    <w:rsid w:val="00C12CC4"/>
    <w:rsid w:val="00C20F52"/>
    <w:rsid w:val="00C21FF6"/>
    <w:rsid w:val="00C32AA6"/>
    <w:rsid w:val="00C401EB"/>
    <w:rsid w:val="00C42E6D"/>
    <w:rsid w:val="00C44558"/>
    <w:rsid w:val="00C47373"/>
    <w:rsid w:val="00C57BB0"/>
    <w:rsid w:val="00C66452"/>
    <w:rsid w:val="00C6659B"/>
    <w:rsid w:val="00C75964"/>
    <w:rsid w:val="00C76500"/>
    <w:rsid w:val="00C833D1"/>
    <w:rsid w:val="00C953D2"/>
    <w:rsid w:val="00C9736A"/>
    <w:rsid w:val="00CA1C40"/>
    <w:rsid w:val="00CA58DE"/>
    <w:rsid w:val="00CC188E"/>
    <w:rsid w:val="00CC4329"/>
    <w:rsid w:val="00CC71C6"/>
    <w:rsid w:val="00CF0887"/>
    <w:rsid w:val="00D0339B"/>
    <w:rsid w:val="00D05A30"/>
    <w:rsid w:val="00D07E71"/>
    <w:rsid w:val="00D17370"/>
    <w:rsid w:val="00D17D95"/>
    <w:rsid w:val="00D268E7"/>
    <w:rsid w:val="00D45D0C"/>
    <w:rsid w:val="00D94FF9"/>
    <w:rsid w:val="00D970AA"/>
    <w:rsid w:val="00DA0577"/>
    <w:rsid w:val="00DA215D"/>
    <w:rsid w:val="00DA39AE"/>
    <w:rsid w:val="00DA46A1"/>
    <w:rsid w:val="00DA6F35"/>
    <w:rsid w:val="00DB5D25"/>
    <w:rsid w:val="00DC14F7"/>
    <w:rsid w:val="00DC3AAB"/>
    <w:rsid w:val="00DD2EAF"/>
    <w:rsid w:val="00DD443F"/>
    <w:rsid w:val="00DD475A"/>
    <w:rsid w:val="00DE1AF5"/>
    <w:rsid w:val="00E06B2D"/>
    <w:rsid w:val="00E155E7"/>
    <w:rsid w:val="00E16D09"/>
    <w:rsid w:val="00E30FC4"/>
    <w:rsid w:val="00E33D94"/>
    <w:rsid w:val="00E42F4D"/>
    <w:rsid w:val="00E6013C"/>
    <w:rsid w:val="00E7199D"/>
    <w:rsid w:val="00E83F5A"/>
    <w:rsid w:val="00EB7E9A"/>
    <w:rsid w:val="00EC0D51"/>
    <w:rsid w:val="00EF4651"/>
    <w:rsid w:val="00F0050E"/>
    <w:rsid w:val="00F05281"/>
    <w:rsid w:val="00F16E9F"/>
    <w:rsid w:val="00F20DAC"/>
    <w:rsid w:val="00F25D62"/>
    <w:rsid w:val="00F31A97"/>
    <w:rsid w:val="00F328A5"/>
    <w:rsid w:val="00F335D4"/>
    <w:rsid w:val="00F35F46"/>
    <w:rsid w:val="00F4128B"/>
    <w:rsid w:val="00F45F4B"/>
    <w:rsid w:val="00F478FC"/>
    <w:rsid w:val="00F82166"/>
    <w:rsid w:val="00F932F7"/>
    <w:rsid w:val="00F960EA"/>
    <w:rsid w:val="00F97066"/>
    <w:rsid w:val="00FA22CE"/>
    <w:rsid w:val="00FA5B47"/>
    <w:rsid w:val="00FC06B9"/>
    <w:rsid w:val="00FC0CB2"/>
    <w:rsid w:val="00FC29FF"/>
    <w:rsid w:val="00FE4A4A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1A44"/>
  <w15:chartTrackingRefBased/>
  <w15:docId w15:val="{0EBFA18E-E475-4E1F-942D-491E8995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D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1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6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F13"/>
  </w:style>
  <w:style w:type="paragraph" w:styleId="Footer">
    <w:name w:val="footer"/>
    <w:basedOn w:val="Normal"/>
    <w:link w:val="FooterChar"/>
    <w:uiPriority w:val="99"/>
    <w:unhideWhenUsed/>
    <w:rsid w:val="00196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F13"/>
  </w:style>
  <w:style w:type="character" w:customStyle="1" w:styleId="Heading3Char">
    <w:name w:val="Heading 3 Char"/>
    <w:basedOn w:val="DefaultParagraphFont"/>
    <w:link w:val="Heading3"/>
    <w:uiPriority w:val="9"/>
    <w:rsid w:val="00B61D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tensorflow.org/lite/guide/model_mak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50CD7-5664-436F-B86C-74EF500E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Butler</dc:creator>
  <cp:keywords/>
  <dc:description/>
  <cp:lastModifiedBy>Matthew Butler</cp:lastModifiedBy>
  <cp:revision>113</cp:revision>
  <dcterms:created xsi:type="dcterms:W3CDTF">2022-03-18T13:36:00Z</dcterms:created>
  <dcterms:modified xsi:type="dcterms:W3CDTF">2022-03-21T12:51:00Z</dcterms:modified>
</cp:coreProperties>
</file>