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45" w:rsidRDefault="009C700E" w:rsidP="009C7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Delay of possession legal notice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To, 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>[Name of the builder]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>[Address of the builder- line 1]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>[Address of the builder- line 2]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>[Address of the builder- line 3]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C700E" w:rsidRDefault="009C700E" w:rsidP="009C70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A511C2" w:rsidRPr="00A511C2">
        <w:rPr>
          <w:rFonts w:ascii="Arial" w:hAnsi="Arial" w:cs="Arial"/>
          <w:u w:val="single"/>
        </w:rPr>
        <w:t xml:space="preserve">Legal Notice </w:t>
      </w:r>
      <w:r w:rsidR="00A511C2">
        <w:rPr>
          <w:rFonts w:ascii="Arial" w:hAnsi="Arial" w:cs="Arial"/>
          <w:u w:val="single"/>
        </w:rPr>
        <w:t xml:space="preserve">due </w:t>
      </w:r>
      <w:r w:rsidRPr="00A511C2">
        <w:rPr>
          <w:rFonts w:ascii="Arial" w:hAnsi="Arial" w:cs="Arial"/>
          <w:u w:val="single"/>
        </w:rPr>
        <w:t>Delay in possession of property named [Property address]</w:t>
      </w:r>
    </w:p>
    <w:p w:rsidR="009C700E" w:rsidRPr="009C700E" w:rsidRDefault="009C700E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We, the members of the sender group, had purchased flat/flats/Apartment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from your [project/builder]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in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[year of purchase]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under 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[payment modes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>/schemes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and have already paid almost 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[percentage of amount you have paid]/the entire amount of [the amount paid]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of the total cost towards purchase. The possession was promised in </w:t>
      </w:r>
      <w:r w:rsidR="008F6D2A" w:rsidRPr="00B723BF">
        <w:rPr>
          <w:rFonts w:ascii="Arial" w:hAnsi="Arial" w:cs="Arial"/>
          <w:sz w:val="22"/>
          <w:szCs w:val="22"/>
          <w:highlight w:val="cyan"/>
          <w:bdr w:val="none" w:sz="0" w:space="0" w:color="auto" w:frame="1"/>
        </w:rPr>
        <w:t>[possession month</w:t>
      </w:r>
      <w:r w:rsidR="00B93A74" w:rsidRPr="00B723BF">
        <w:rPr>
          <w:rFonts w:ascii="Arial" w:hAnsi="Arial" w:cs="Arial"/>
          <w:sz w:val="22"/>
          <w:szCs w:val="22"/>
          <w:highlight w:val="cyan"/>
          <w:bdr w:val="none" w:sz="0" w:space="0" w:color="auto" w:frame="1"/>
        </w:rPr>
        <w:t>]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B93A74"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 xml:space="preserve">[possession </w:t>
      </w:r>
      <w:r w:rsidR="008F6D2A"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>year]</w:t>
      </w:r>
      <w:r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>,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failing which penalty 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[penalty amount]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sq ft was agreed to be paid to the buyer.</w:t>
      </w:r>
    </w:p>
    <w:p w:rsidR="009C700E" w:rsidRDefault="009C700E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9C700E" w:rsidRPr="009C700E" w:rsidRDefault="009C700E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Since </w:t>
      </w:r>
      <w:r w:rsidR="008F6D2A"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>[year of possession]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onwards we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 xml:space="preserve"> have been visiting your office/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>construction site and pursuing progress of our allotted flats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/property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. We regret to say that in spite of several visits and letters, we have never been able to understand/ know the actual state of construction. 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>Though property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seem to be have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 xml:space="preserve"> been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built 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>up but no progress to its completion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, failing which possession 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is delayed and is yet to be handed over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. In fact, no progress for delivery of our </w:t>
      </w:r>
      <w:r w:rsidR="008F6D2A">
        <w:rPr>
          <w:rFonts w:ascii="Arial" w:hAnsi="Arial" w:cs="Arial"/>
          <w:sz w:val="22"/>
          <w:szCs w:val="22"/>
          <w:bdr w:val="none" w:sz="0" w:space="0" w:color="auto" w:frame="1"/>
        </w:rPr>
        <w:t>property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is informed &amp; always vague &amp; conflicting information is given in piecemeal.</w:t>
      </w:r>
    </w:p>
    <w:p w:rsidR="009C700E" w:rsidRDefault="009C700E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9C700E" w:rsidRDefault="009C700E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It was promised by your Company at the time of making the payment for the 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>property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the possession of the fully constructed flat would be handed over By </w:t>
      </w:r>
      <w:r w:rsidR="00B93A74" w:rsidRPr="00B723BF">
        <w:rPr>
          <w:rFonts w:ascii="Arial" w:hAnsi="Arial" w:cs="Arial"/>
          <w:sz w:val="22"/>
          <w:szCs w:val="22"/>
          <w:highlight w:val="cyan"/>
          <w:bdr w:val="none" w:sz="0" w:space="0" w:color="auto" w:frame="1"/>
        </w:rPr>
        <w:t>[possession month</w:t>
      </w:r>
      <w:proofErr w:type="gramStart"/>
      <w:r w:rsidR="00B93A74" w:rsidRPr="00B723BF">
        <w:rPr>
          <w:rFonts w:ascii="Arial" w:hAnsi="Arial" w:cs="Arial"/>
          <w:sz w:val="22"/>
          <w:szCs w:val="22"/>
          <w:highlight w:val="cyan"/>
          <w:bdr w:val="none" w:sz="0" w:space="0" w:color="auto" w:frame="1"/>
        </w:rPr>
        <w:t>]</w:t>
      </w:r>
      <w:r w:rsidR="007E4469" w:rsidRPr="00B723BF">
        <w:rPr>
          <w:rFonts w:ascii="Arial" w:hAnsi="Arial" w:cs="Arial"/>
          <w:sz w:val="22"/>
          <w:szCs w:val="22"/>
          <w:highlight w:val="cyan"/>
          <w:bdr w:val="none" w:sz="0" w:space="0" w:color="auto" w:frame="1"/>
        </w:rPr>
        <w:t>[</w:t>
      </w:r>
      <w:proofErr w:type="gramEnd"/>
      <w:r w:rsidR="00B93A74"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>possession year</w:t>
      </w:r>
      <w:r w:rsidR="007E4469" w:rsidRPr="00B93A74">
        <w:rPr>
          <w:rFonts w:ascii="Arial" w:hAnsi="Arial" w:cs="Arial"/>
          <w:sz w:val="22"/>
          <w:szCs w:val="22"/>
          <w:highlight w:val="yellow"/>
          <w:bdr w:val="none" w:sz="0" w:space="0" w:color="auto" w:frame="1"/>
        </w:rPr>
        <w:t>]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and since </w:t>
      </w:r>
      <w:r w:rsidR="00B93A74">
        <w:rPr>
          <w:rFonts w:ascii="Arial" w:hAnsi="Arial" w:cs="Arial"/>
          <w:sz w:val="22"/>
          <w:szCs w:val="22"/>
          <w:bdr w:val="none" w:sz="0" w:space="0" w:color="auto" w:frame="1"/>
        </w:rPr>
        <w:t>I/us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 xml:space="preserve"> had booked under </w:t>
      </w:r>
      <w:r w:rsidR="007E4469">
        <w:rPr>
          <w:rFonts w:ascii="Arial" w:hAnsi="Arial" w:cs="Arial"/>
          <w:sz w:val="22"/>
          <w:szCs w:val="22"/>
          <w:bdr w:val="none" w:sz="0" w:space="0" w:color="auto" w:frame="1"/>
        </w:rPr>
        <w:t>[payment modes/schemes]</w:t>
      </w:r>
      <w:r w:rsidRPr="009C700E">
        <w:rPr>
          <w:rFonts w:ascii="Arial" w:hAnsi="Arial" w:cs="Arial"/>
          <w:sz w:val="22"/>
          <w:szCs w:val="22"/>
          <w:bdr w:val="none" w:sz="0" w:space="0" w:color="auto" w:frame="1"/>
        </w:rPr>
        <w:t>, we had assumed that by the time we would start paying our EMIs, the burden of rentals would go off.</w:t>
      </w: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We demand that you don’t delay the possession of this property any further. If this continues, we can file suit against you under RERA Act. </w:t>
      </w: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Kindly contact us with your queries or your response to this notice at the earliest. </w:t>
      </w: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Customer/Flat Owner</w:t>
      </w:r>
    </w:p>
    <w:p w:rsidR="00411AF0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[Your Name]</w:t>
      </w:r>
    </w:p>
    <w:p w:rsidR="00411AF0" w:rsidRPr="009C700E" w:rsidRDefault="00411AF0" w:rsidP="009C700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[Your current address]</w:t>
      </w:r>
    </w:p>
    <w:p w:rsidR="009C700E" w:rsidRPr="009C700E" w:rsidRDefault="009C700E" w:rsidP="009C700E">
      <w:pPr>
        <w:rPr>
          <w:rFonts w:ascii="Arial" w:hAnsi="Arial" w:cs="Arial"/>
        </w:rPr>
      </w:pPr>
    </w:p>
    <w:sectPr w:rsidR="009C700E" w:rsidRPr="009C700E" w:rsidSect="007D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AxMTMzNjI1MDU1MTBS0lEKTi0uzszPAykwrAUAT3K+RSwAAAA="/>
  </w:docVars>
  <w:rsids>
    <w:rsidRoot w:val="009C700E"/>
    <w:rsid w:val="00411AF0"/>
    <w:rsid w:val="00423B9C"/>
    <w:rsid w:val="0062300B"/>
    <w:rsid w:val="007109EF"/>
    <w:rsid w:val="007D3245"/>
    <w:rsid w:val="007E4469"/>
    <w:rsid w:val="008F6D2A"/>
    <w:rsid w:val="00901F3F"/>
    <w:rsid w:val="009958CB"/>
    <w:rsid w:val="009C700E"/>
    <w:rsid w:val="00A511C2"/>
    <w:rsid w:val="00B723BF"/>
    <w:rsid w:val="00B93A74"/>
    <w:rsid w:val="00C31FE1"/>
    <w:rsid w:val="00FE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5</cp:revision>
  <dcterms:created xsi:type="dcterms:W3CDTF">2018-12-28T04:56:00Z</dcterms:created>
  <dcterms:modified xsi:type="dcterms:W3CDTF">2018-12-28T05:41:00Z</dcterms:modified>
</cp:coreProperties>
</file>