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BE972" w14:textId="77777777" w:rsidR="00086BAB" w:rsidRPr="00086BAB" w:rsidRDefault="00086BAB" w:rsidP="00086BAB">
      <w:pPr>
        <w:bidi w:val="0"/>
        <w:rPr>
          <w:b/>
          <w:bCs/>
        </w:rPr>
      </w:pPr>
      <w:r w:rsidRPr="00086BAB">
        <w:rPr>
          <w:b/>
          <w:bCs/>
        </w:rPr>
        <w:t>1. Introduction</w:t>
      </w:r>
    </w:p>
    <w:p w14:paraId="61E7A629" w14:textId="77777777" w:rsidR="00086BAB" w:rsidRPr="00086BAB" w:rsidRDefault="00086BAB" w:rsidP="00086BAB">
      <w:pPr>
        <w:bidi w:val="0"/>
      </w:pPr>
      <w:r w:rsidRPr="00086BAB">
        <w:t xml:space="preserve">I wrote this report to describe to our team how to use </w:t>
      </w:r>
      <w:proofErr w:type="spellStart"/>
      <w:r w:rsidRPr="00086BAB">
        <w:rPr>
          <w:b/>
          <w:bCs/>
        </w:rPr>
        <w:t>EasyOCR</w:t>
      </w:r>
      <w:proofErr w:type="spellEnd"/>
      <w:r w:rsidRPr="00086BAB">
        <w:t xml:space="preserve"> with </w:t>
      </w:r>
      <w:proofErr w:type="spellStart"/>
      <w:r w:rsidRPr="00086BAB">
        <w:rPr>
          <w:b/>
          <w:bCs/>
        </w:rPr>
        <w:t>PyTorch</w:t>
      </w:r>
      <w:proofErr w:type="spellEnd"/>
      <w:r w:rsidRPr="00086BAB">
        <w:t xml:space="preserve"> for Optical Character Recognition (OCR) tasks. This program detects and extracts text from images and saves the output in a .docx file, making it simple to access and analyze the results. </w:t>
      </w:r>
      <w:proofErr w:type="spellStart"/>
      <w:r w:rsidRPr="00086BAB">
        <w:t>EasyOCR</w:t>
      </w:r>
      <w:proofErr w:type="spellEnd"/>
      <w:r w:rsidRPr="00086BAB">
        <w:t xml:space="preserve"> provides pre-trained deep learning models to make text recognition fast and accurate, even across multiple languages.</w:t>
      </w:r>
    </w:p>
    <w:p w14:paraId="0EDE5461" w14:textId="77777777" w:rsidR="00086BAB" w:rsidRPr="00086BAB" w:rsidRDefault="00086BAB" w:rsidP="00086BAB">
      <w:pPr>
        <w:bidi w:val="0"/>
        <w:rPr>
          <w:b/>
          <w:bCs/>
        </w:rPr>
      </w:pPr>
      <w:r w:rsidRPr="00086BAB">
        <w:rPr>
          <w:b/>
          <w:bCs/>
        </w:rPr>
        <w:t>2. Program Overview</w:t>
      </w:r>
    </w:p>
    <w:p w14:paraId="0257CCC8" w14:textId="77777777" w:rsidR="00086BAB" w:rsidRPr="00086BAB" w:rsidRDefault="00086BAB" w:rsidP="00086BAB">
      <w:pPr>
        <w:bidi w:val="0"/>
      </w:pPr>
      <w:r w:rsidRPr="00086BAB">
        <w:t>The program includes two main functions:</w:t>
      </w:r>
    </w:p>
    <w:p w14:paraId="7D57C954" w14:textId="77777777" w:rsidR="00086BAB" w:rsidRPr="00086BAB" w:rsidRDefault="00086BAB" w:rsidP="00086BAB">
      <w:pPr>
        <w:numPr>
          <w:ilvl w:val="0"/>
          <w:numId w:val="1"/>
        </w:numPr>
        <w:bidi w:val="0"/>
      </w:pPr>
      <w:proofErr w:type="spellStart"/>
      <w:r w:rsidRPr="00086BAB">
        <w:rPr>
          <w:b/>
          <w:bCs/>
        </w:rPr>
        <w:t>perform_ocr</w:t>
      </w:r>
      <w:proofErr w:type="spellEnd"/>
      <w:r w:rsidRPr="00086BAB">
        <w:t>: This function takes an image path as input, performs OCR on the image, and outputs the detected text with bounding boxes.</w:t>
      </w:r>
    </w:p>
    <w:p w14:paraId="2BD38FF5" w14:textId="77777777" w:rsidR="00086BAB" w:rsidRPr="00086BAB" w:rsidRDefault="00086BAB" w:rsidP="00086BAB">
      <w:pPr>
        <w:numPr>
          <w:ilvl w:val="0"/>
          <w:numId w:val="1"/>
        </w:numPr>
        <w:bidi w:val="0"/>
      </w:pPr>
      <w:r w:rsidRPr="00086BAB">
        <w:rPr>
          <w:b/>
          <w:bCs/>
        </w:rPr>
        <w:t>main</w:t>
      </w:r>
      <w:r w:rsidRPr="00086BAB">
        <w:t>: This function initiates the OCR process, creates a Word document for storing results, and saves the extracted text in a structured format.</w:t>
      </w:r>
    </w:p>
    <w:p w14:paraId="6E467EE5" w14:textId="77777777" w:rsidR="00086BAB" w:rsidRPr="00086BAB" w:rsidRDefault="00086BAB" w:rsidP="00086BAB">
      <w:pPr>
        <w:bidi w:val="0"/>
      </w:pPr>
      <w:r w:rsidRPr="00086BAB">
        <w:t xml:space="preserve">The underlying framework is </w:t>
      </w:r>
      <w:proofErr w:type="spellStart"/>
      <w:r w:rsidRPr="00086BAB">
        <w:rPr>
          <w:b/>
          <w:bCs/>
        </w:rPr>
        <w:t>PyTorch</w:t>
      </w:r>
      <w:proofErr w:type="spellEnd"/>
      <w:r w:rsidRPr="00086BAB">
        <w:t xml:space="preserve">, which powers </w:t>
      </w:r>
      <w:proofErr w:type="spellStart"/>
      <w:r w:rsidRPr="00086BAB">
        <w:t>EasyOCR’s</w:t>
      </w:r>
      <w:proofErr w:type="spellEnd"/>
      <w:r w:rsidRPr="00086BAB">
        <w:t xml:space="preserve"> deep learning models and makes processing efficient, especially when using a GPU. </w:t>
      </w:r>
      <w:proofErr w:type="spellStart"/>
      <w:r w:rsidRPr="00086BAB">
        <w:t>EasyOCR</w:t>
      </w:r>
      <w:proofErr w:type="spellEnd"/>
      <w:r w:rsidRPr="00086BAB">
        <w:t xml:space="preserve"> leverages </w:t>
      </w:r>
      <w:proofErr w:type="spellStart"/>
      <w:r w:rsidRPr="00086BAB">
        <w:t>PyTorch's</w:t>
      </w:r>
      <w:proofErr w:type="spellEnd"/>
      <w:r w:rsidRPr="00086BAB">
        <w:t xml:space="preserve"> robust deep learning capabilities, allowing us to detect and recognize text with high accuracy and confidence scores.</w:t>
      </w:r>
    </w:p>
    <w:p w14:paraId="217F0FAE" w14:textId="77777777" w:rsidR="00086BAB" w:rsidRPr="00086BAB" w:rsidRDefault="00086BAB" w:rsidP="00086BAB">
      <w:pPr>
        <w:bidi w:val="0"/>
        <w:rPr>
          <w:b/>
          <w:bCs/>
        </w:rPr>
      </w:pPr>
      <w:r w:rsidRPr="00086BAB">
        <w:rPr>
          <w:b/>
          <w:bCs/>
        </w:rPr>
        <w:t>3. Libraries and Tools</w:t>
      </w:r>
    </w:p>
    <w:p w14:paraId="22893CB0" w14:textId="77777777" w:rsidR="00086BAB" w:rsidRPr="00086BAB" w:rsidRDefault="00086BAB" w:rsidP="00086BAB">
      <w:pPr>
        <w:bidi w:val="0"/>
      </w:pPr>
      <w:r w:rsidRPr="00086BAB">
        <w:t>This program relies on several libraries, each serving a specific role:</w:t>
      </w:r>
    </w:p>
    <w:p w14:paraId="05E9E171" w14:textId="77777777" w:rsidR="00086BAB" w:rsidRPr="00086BAB" w:rsidRDefault="00086BAB" w:rsidP="00086BAB">
      <w:pPr>
        <w:numPr>
          <w:ilvl w:val="0"/>
          <w:numId w:val="2"/>
        </w:numPr>
        <w:bidi w:val="0"/>
      </w:pPr>
      <w:proofErr w:type="spellStart"/>
      <w:r w:rsidRPr="00086BAB">
        <w:rPr>
          <w:b/>
          <w:bCs/>
        </w:rPr>
        <w:t>PyTorch</w:t>
      </w:r>
      <w:proofErr w:type="spellEnd"/>
      <w:r w:rsidRPr="00086BAB">
        <w:t xml:space="preserve">: This deep learning library provides the backbone for </w:t>
      </w:r>
      <w:proofErr w:type="spellStart"/>
      <w:r w:rsidRPr="00086BAB">
        <w:t>EasyOCR’s</w:t>
      </w:r>
      <w:proofErr w:type="spellEnd"/>
      <w:r w:rsidRPr="00086BAB">
        <w:t xml:space="preserve"> text detection models, allowing high-speed and accurate character recognition.</w:t>
      </w:r>
    </w:p>
    <w:p w14:paraId="787A53AF" w14:textId="77777777" w:rsidR="00086BAB" w:rsidRPr="00086BAB" w:rsidRDefault="00086BAB" w:rsidP="00086BAB">
      <w:pPr>
        <w:numPr>
          <w:ilvl w:val="0"/>
          <w:numId w:val="2"/>
        </w:numPr>
        <w:bidi w:val="0"/>
      </w:pPr>
      <w:proofErr w:type="spellStart"/>
      <w:r w:rsidRPr="00086BAB">
        <w:rPr>
          <w:b/>
          <w:bCs/>
        </w:rPr>
        <w:t>EasyOCR</w:t>
      </w:r>
      <w:proofErr w:type="spellEnd"/>
      <w:r w:rsidRPr="00086BAB">
        <w:t xml:space="preserve">: A library that wraps around </w:t>
      </w:r>
      <w:proofErr w:type="spellStart"/>
      <w:r w:rsidRPr="00086BAB">
        <w:t>PyTorch's</w:t>
      </w:r>
      <w:proofErr w:type="spellEnd"/>
      <w:r w:rsidRPr="00086BAB">
        <w:t xml:space="preserve"> models to make text detection and extraction straightforward, supporting over 80 languages.</w:t>
      </w:r>
    </w:p>
    <w:p w14:paraId="07E96427" w14:textId="77777777" w:rsidR="00086BAB" w:rsidRPr="00086BAB" w:rsidRDefault="00086BAB" w:rsidP="00086BAB">
      <w:pPr>
        <w:numPr>
          <w:ilvl w:val="0"/>
          <w:numId w:val="2"/>
        </w:numPr>
        <w:bidi w:val="0"/>
      </w:pPr>
      <w:r w:rsidRPr="00086BAB">
        <w:rPr>
          <w:b/>
          <w:bCs/>
        </w:rPr>
        <w:t>OpenCV</w:t>
      </w:r>
      <w:r w:rsidRPr="00086BAB">
        <w:t>: Used to load images and draw bounding boxes around detected text areas for visual verification.</w:t>
      </w:r>
    </w:p>
    <w:p w14:paraId="1FB3DE26" w14:textId="77777777" w:rsidR="00086BAB" w:rsidRPr="00086BAB" w:rsidRDefault="00086BAB" w:rsidP="00086BAB">
      <w:pPr>
        <w:numPr>
          <w:ilvl w:val="0"/>
          <w:numId w:val="2"/>
        </w:numPr>
        <w:bidi w:val="0"/>
      </w:pPr>
      <w:r w:rsidRPr="00086BAB">
        <w:rPr>
          <w:b/>
          <w:bCs/>
        </w:rPr>
        <w:t>python-docx</w:t>
      </w:r>
      <w:r w:rsidRPr="00086BAB">
        <w:t>: Used to save the OCR output to a Word document.</w:t>
      </w:r>
    </w:p>
    <w:p w14:paraId="525E1133" w14:textId="77777777" w:rsidR="00086BAB" w:rsidRPr="00086BAB" w:rsidRDefault="00086BAB" w:rsidP="00086BAB">
      <w:pPr>
        <w:bidi w:val="0"/>
        <w:rPr>
          <w:b/>
          <w:bCs/>
        </w:rPr>
      </w:pPr>
      <w:r w:rsidRPr="00086BAB">
        <w:rPr>
          <w:b/>
          <w:bCs/>
        </w:rPr>
        <w:t>4. Program Workflow</w:t>
      </w:r>
    </w:p>
    <w:p w14:paraId="7DC6B09C" w14:textId="77777777" w:rsidR="00086BAB" w:rsidRPr="00086BAB" w:rsidRDefault="00086BAB" w:rsidP="00086BAB">
      <w:pPr>
        <w:bidi w:val="0"/>
      </w:pPr>
      <w:r w:rsidRPr="00086BAB">
        <w:t>The program works as follows:</w:t>
      </w:r>
    </w:p>
    <w:p w14:paraId="4A723DC4" w14:textId="77777777" w:rsidR="00086BAB" w:rsidRPr="00086BAB" w:rsidRDefault="00086BAB" w:rsidP="00086BAB">
      <w:pPr>
        <w:numPr>
          <w:ilvl w:val="0"/>
          <w:numId w:val="3"/>
        </w:numPr>
        <w:bidi w:val="0"/>
      </w:pPr>
      <w:r w:rsidRPr="00086BAB">
        <w:rPr>
          <w:b/>
          <w:bCs/>
        </w:rPr>
        <w:t>Image Loading</w:t>
      </w:r>
      <w:r w:rsidRPr="00086BAB">
        <w:t xml:space="preserve">: The image is loaded using OpenCV, then passed to </w:t>
      </w:r>
      <w:proofErr w:type="spellStart"/>
      <w:r w:rsidRPr="00086BAB">
        <w:t>EasyOCR</w:t>
      </w:r>
      <w:proofErr w:type="spellEnd"/>
      <w:r w:rsidRPr="00086BAB">
        <w:t xml:space="preserve"> for processing.</w:t>
      </w:r>
    </w:p>
    <w:p w14:paraId="1BB87407" w14:textId="77777777" w:rsidR="00086BAB" w:rsidRPr="00086BAB" w:rsidRDefault="00086BAB" w:rsidP="00086BAB">
      <w:pPr>
        <w:numPr>
          <w:ilvl w:val="0"/>
          <w:numId w:val="3"/>
        </w:numPr>
        <w:bidi w:val="0"/>
      </w:pPr>
      <w:r w:rsidRPr="00086BAB">
        <w:rPr>
          <w:b/>
          <w:bCs/>
        </w:rPr>
        <w:t xml:space="preserve">OCR with </w:t>
      </w:r>
      <w:proofErr w:type="spellStart"/>
      <w:r w:rsidRPr="00086BAB">
        <w:rPr>
          <w:b/>
          <w:bCs/>
        </w:rPr>
        <w:t>EasyOCR</w:t>
      </w:r>
      <w:proofErr w:type="spellEnd"/>
      <w:r w:rsidRPr="00086BAB">
        <w:t xml:space="preserve">: The </w:t>
      </w:r>
      <w:proofErr w:type="spellStart"/>
      <w:r w:rsidRPr="00086BAB">
        <w:t>readtext</w:t>
      </w:r>
      <w:proofErr w:type="spellEnd"/>
      <w:r w:rsidRPr="00086BAB">
        <w:t xml:space="preserve"> function in </w:t>
      </w:r>
      <w:proofErr w:type="spellStart"/>
      <w:r w:rsidRPr="00086BAB">
        <w:t>EasyOCR</w:t>
      </w:r>
      <w:proofErr w:type="spellEnd"/>
      <w:r w:rsidRPr="00086BAB">
        <w:t xml:space="preserve"> detects and extracts text, returning the text along with bounding boxes and confidence scores.</w:t>
      </w:r>
    </w:p>
    <w:p w14:paraId="0E47F2A2" w14:textId="77777777" w:rsidR="00086BAB" w:rsidRPr="00086BAB" w:rsidRDefault="00086BAB" w:rsidP="00086BAB">
      <w:pPr>
        <w:numPr>
          <w:ilvl w:val="0"/>
          <w:numId w:val="3"/>
        </w:numPr>
        <w:bidi w:val="0"/>
      </w:pPr>
      <w:r w:rsidRPr="00086BAB">
        <w:rPr>
          <w:b/>
          <w:bCs/>
        </w:rPr>
        <w:t>Bounding Box Drawing</w:t>
      </w:r>
      <w:r w:rsidRPr="00086BAB">
        <w:t>: Each detected text region is outlined with a bounding box on the image using OpenCV.</w:t>
      </w:r>
    </w:p>
    <w:p w14:paraId="7933EC44" w14:textId="77777777" w:rsidR="00086BAB" w:rsidRPr="00086BAB" w:rsidRDefault="00086BAB" w:rsidP="00086BAB">
      <w:pPr>
        <w:numPr>
          <w:ilvl w:val="0"/>
          <w:numId w:val="3"/>
        </w:numPr>
        <w:bidi w:val="0"/>
      </w:pPr>
      <w:r w:rsidRPr="00086BAB">
        <w:rPr>
          <w:b/>
          <w:bCs/>
        </w:rPr>
        <w:t>Saving Results</w:t>
      </w:r>
      <w:r w:rsidRPr="00086BAB">
        <w:t>: The detected text and confidence scores are saved to a Word document using python-docx, creating a well-organized report.</w:t>
      </w:r>
    </w:p>
    <w:p w14:paraId="57FBEE7A" w14:textId="77777777" w:rsidR="00086BAB" w:rsidRPr="00086BAB" w:rsidRDefault="00086BAB" w:rsidP="00086BAB">
      <w:pPr>
        <w:numPr>
          <w:ilvl w:val="0"/>
          <w:numId w:val="3"/>
        </w:numPr>
        <w:bidi w:val="0"/>
      </w:pPr>
      <w:r w:rsidRPr="00086BAB">
        <w:rPr>
          <w:b/>
          <w:bCs/>
        </w:rPr>
        <w:t>Displaying Results</w:t>
      </w:r>
      <w:r w:rsidRPr="00086BAB">
        <w:t>: The processed image is displayed with bounding boxes for easy visual confirmation.</w:t>
      </w:r>
    </w:p>
    <w:p w14:paraId="76F8AF3C" w14:textId="77777777" w:rsidR="00086BAB" w:rsidRPr="00086BAB" w:rsidRDefault="00086BAB" w:rsidP="00086BAB">
      <w:pPr>
        <w:bidi w:val="0"/>
        <w:rPr>
          <w:b/>
          <w:bCs/>
        </w:rPr>
      </w:pPr>
      <w:r w:rsidRPr="00086BAB">
        <w:rPr>
          <w:b/>
          <w:bCs/>
        </w:rPr>
        <w:lastRenderedPageBreak/>
        <w:t>5. Key Features</w:t>
      </w:r>
    </w:p>
    <w:p w14:paraId="3D6786BC" w14:textId="77777777" w:rsidR="00086BAB" w:rsidRPr="00086BAB" w:rsidRDefault="00086BAB" w:rsidP="00086BAB">
      <w:pPr>
        <w:numPr>
          <w:ilvl w:val="0"/>
          <w:numId w:val="4"/>
        </w:numPr>
        <w:bidi w:val="0"/>
      </w:pPr>
      <w:r w:rsidRPr="00086BAB">
        <w:rPr>
          <w:b/>
          <w:bCs/>
        </w:rPr>
        <w:t>Multi-language Support</w:t>
      </w:r>
      <w:r w:rsidRPr="00086BAB">
        <w:t xml:space="preserve">: </w:t>
      </w:r>
      <w:proofErr w:type="spellStart"/>
      <w:r w:rsidRPr="00086BAB">
        <w:t>EasyOCR</w:t>
      </w:r>
      <w:proofErr w:type="spellEnd"/>
      <w:r w:rsidRPr="00086BAB">
        <w:t xml:space="preserve"> can recognize text in multiple languages, making it versatile for different applications.</w:t>
      </w:r>
    </w:p>
    <w:p w14:paraId="47A8B08A" w14:textId="77777777" w:rsidR="00086BAB" w:rsidRPr="00086BAB" w:rsidRDefault="00086BAB" w:rsidP="00086BAB">
      <w:pPr>
        <w:numPr>
          <w:ilvl w:val="0"/>
          <w:numId w:val="4"/>
        </w:numPr>
        <w:bidi w:val="0"/>
      </w:pPr>
      <w:r w:rsidRPr="00086BAB">
        <w:rPr>
          <w:b/>
          <w:bCs/>
        </w:rPr>
        <w:t>Fast and Accurate Text Detection</w:t>
      </w:r>
      <w:r w:rsidRPr="00086BAB">
        <w:t xml:space="preserve">: </w:t>
      </w:r>
      <w:proofErr w:type="spellStart"/>
      <w:r w:rsidRPr="00086BAB">
        <w:t>EasyOCR’s</w:t>
      </w:r>
      <w:proofErr w:type="spellEnd"/>
      <w:r w:rsidRPr="00086BAB">
        <w:t xml:space="preserve"> pre-trained models are optimized for speed and accuracy, ideal for real-time applications.</w:t>
      </w:r>
    </w:p>
    <w:p w14:paraId="2D897A99" w14:textId="77777777" w:rsidR="00086BAB" w:rsidRPr="00086BAB" w:rsidRDefault="00086BAB" w:rsidP="00086BAB">
      <w:pPr>
        <w:numPr>
          <w:ilvl w:val="0"/>
          <w:numId w:val="4"/>
        </w:numPr>
        <w:bidi w:val="0"/>
      </w:pPr>
      <w:r w:rsidRPr="00086BAB">
        <w:rPr>
          <w:b/>
          <w:bCs/>
        </w:rPr>
        <w:t>Result Documentation</w:t>
      </w:r>
      <w:r w:rsidRPr="00086BAB">
        <w:t>: The results are saved in a Word document, making it easy to review, share, or process further.</w:t>
      </w:r>
    </w:p>
    <w:p w14:paraId="0E30F89B" w14:textId="77777777" w:rsidR="00086BAB" w:rsidRPr="00086BAB" w:rsidRDefault="00086BAB" w:rsidP="00086BAB">
      <w:pPr>
        <w:bidi w:val="0"/>
        <w:rPr>
          <w:b/>
          <w:bCs/>
        </w:rPr>
      </w:pPr>
      <w:r w:rsidRPr="00086BAB">
        <w:rPr>
          <w:b/>
          <w:bCs/>
        </w:rPr>
        <w:t>6. Applications</w:t>
      </w:r>
    </w:p>
    <w:p w14:paraId="07BE0E8E" w14:textId="77777777" w:rsidR="00086BAB" w:rsidRPr="00086BAB" w:rsidRDefault="00086BAB" w:rsidP="00086BAB">
      <w:pPr>
        <w:bidi w:val="0"/>
      </w:pPr>
      <w:r w:rsidRPr="00086BAB">
        <w:t>This OCR solution can be used in many contexts, including:</w:t>
      </w:r>
    </w:p>
    <w:p w14:paraId="21411290" w14:textId="77777777" w:rsidR="00086BAB" w:rsidRPr="00086BAB" w:rsidRDefault="00086BAB" w:rsidP="00086BAB">
      <w:pPr>
        <w:numPr>
          <w:ilvl w:val="0"/>
          <w:numId w:val="5"/>
        </w:numPr>
        <w:bidi w:val="0"/>
      </w:pPr>
      <w:r w:rsidRPr="00086BAB">
        <w:rPr>
          <w:b/>
          <w:bCs/>
        </w:rPr>
        <w:t>Document Digitization</w:t>
      </w:r>
      <w:r w:rsidRPr="00086BAB">
        <w:t>: Converting physical documents into digital, searchable text files.</w:t>
      </w:r>
    </w:p>
    <w:p w14:paraId="5871E1E6" w14:textId="77777777" w:rsidR="00086BAB" w:rsidRPr="00086BAB" w:rsidRDefault="00086BAB" w:rsidP="00086BAB">
      <w:pPr>
        <w:numPr>
          <w:ilvl w:val="0"/>
          <w:numId w:val="5"/>
        </w:numPr>
        <w:bidi w:val="0"/>
      </w:pPr>
      <w:r w:rsidRPr="00086BAB">
        <w:rPr>
          <w:b/>
          <w:bCs/>
        </w:rPr>
        <w:t>Data Extraction</w:t>
      </w:r>
      <w:r w:rsidRPr="00086BAB">
        <w:t>: Automatically pulling text data from images, useful in sectors like banking, healthcare, and logistics.</w:t>
      </w:r>
    </w:p>
    <w:p w14:paraId="23F40840" w14:textId="77777777" w:rsidR="00086BAB" w:rsidRPr="00086BAB" w:rsidRDefault="00086BAB" w:rsidP="00086BAB">
      <w:pPr>
        <w:numPr>
          <w:ilvl w:val="0"/>
          <w:numId w:val="5"/>
        </w:numPr>
        <w:bidi w:val="0"/>
      </w:pPr>
      <w:r w:rsidRPr="00086BAB">
        <w:rPr>
          <w:b/>
          <w:bCs/>
        </w:rPr>
        <w:t>Language Translation</w:t>
      </w:r>
      <w:r w:rsidRPr="00086BAB">
        <w:t>: Recognizing and extracting text in multiple languages, which can support translation tools.</w:t>
      </w:r>
    </w:p>
    <w:p w14:paraId="63ED54F7" w14:textId="77777777" w:rsidR="00086BAB" w:rsidRPr="00086BAB" w:rsidRDefault="00086BAB" w:rsidP="00086BAB">
      <w:pPr>
        <w:bidi w:val="0"/>
        <w:rPr>
          <w:b/>
          <w:bCs/>
        </w:rPr>
      </w:pPr>
      <w:r w:rsidRPr="00086BAB">
        <w:rPr>
          <w:b/>
          <w:bCs/>
        </w:rPr>
        <w:t>7. Future Enhancements</w:t>
      </w:r>
    </w:p>
    <w:p w14:paraId="22E18024" w14:textId="77777777" w:rsidR="00086BAB" w:rsidRPr="00086BAB" w:rsidRDefault="00086BAB" w:rsidP="00086BAB">
      <w:pPr>
        <w:bidi w:val="0"/>
      </w:pPr>
      <w:r w:rsidRPr="00086BAB">
        <w:t>Future updates to the program could include:</w:t>
      </w:r>
    </w:p>
    <w:p w14:paraId="3FFDBAF2" w14:textId="77777777" w:rsidR="00086BAB" w:rsidRPr="00086BAB" w:rsidRDefault="00086BAB" w:rsidP="00086BAB">
      <w:pPr>
        <w:numPr>
          <w:ilvl w:val="0"/>
          <w:numId w:val="6"/>
        </w:numPr>
        <w:bidi w:val="0"/>
      </w:pPr>
      <w:r w:rsidRPr="00086BAB">
        <w:rPr>
          <w:b/>
          <w:bCs/>
        </w:rPr>
        <w:t>Batch Processing</w:t>
      </w:r>
      <w:r w:rsidRPr="00086BAB">
        <w:t>: Allowing multiple images to be processed simultaneously.</w:t>
      </w:r>
    </w:p>
    <w:p w14:paraId="03F9B5E7" w14:textId="77777777" w:rsidR="00086BAB" w:rsidRPr="00086BAB" w:rsidRDefault="00086BAB" w:rsidP="00086BAB">
      <w:pPr>
        <w:numPr>
          <w:ilvl w:val="0"/>
          <w:numId w:val="6"/>
        </w:numPr>
        <w:bidi w:val="0"/>
      </w:pPr>
      <w:r w:rsidRPr="00086BAB">
        <w:rPr>
          <w:b/>
          <w:bCs/>
        </w:rPr>
        <w:t>Automatic Language Detection</w:t>
      </w:r>
      <w:r w:rsidRPr="00086BAB">
        <w:t>: Enabling the system to identify the language in the image automatically.</w:t>
      </w:r>
    </w:p>
    <w:p w14:paraId="1DC4062F" w14:textId="77777777" w:rsidR="00086BAB" w:rsidRPr="00086BAB" w:rsidRDefault="00086BAB" w:rsidP="00086BAB">
      <w:pPr>
        <w:numPr>
          <w:ilvl w:val="0"/>
          <w:numId w:val="6"/>
        </w:numPr>
        <w:bidi w:val="0"/>
      </w:pPr>
      <w:r w:rsidRPr="00086BAB">
        <w:rPr>
          <w:b/>
          <w:bCs/>
        </w:rPr>
        <w:t>Graphical User Interface (GUI)</w:t>
      </w:r>
      <w:r w:rsidRPr="00086BAB">
        <w:t>: A simple GUI would make the tool accessible to non-technical users.</w:t>
      </w:r>
    </w:p>
    <w:p w14:paraId="042DF373" w14:textId="77777777" w:rsidR="00086BAB" w:rsidRPr="00086BAB" w:rsidRDefault="00086BAB" w:rsidP="00086BAB">
      <w:pPr>
        <w:bidi w:val="0"/>
        <w:rPr>
          <w:b/>
          <w:bCs/>
        </w:rPr>
      </w:pPr>
      <w:r w:rsidRPr="00086BAB">
        <w:rPr>
          <w:b/>
          <w:bCs/>
        </w:rPr>
        <w:t>8. Conclusion</w:t>
      </w:r>
    </w:p>
    <w:p w14:paraId="71E122FE" w14:textId="77777777" w:rsidR="00086BAB" w:rsidRPr="00086BAB" w:rsidRDefault="00086BAB" w:rsidP="00086BAB">
      <w:pPr>
        <w:bidi w:val="0"/>
      </w:pPr>
      <w:r w:rsidRPr="00086BAB">
        <w:t xml:space="preserve">This program leverages the strengths of deep learning to perform OCR with </w:t>
      </w:r>
      <w:proofErr w:type="spellStart"/>
      <w:r w:rsidRPr="00086BAB">
        <w:t>PyTorch</w:t>
      </w:r>
      <w:proofErr w:type="spellEnd"/>
      <w:r w:rsidRPr="00086BAB">
        <w:t xml:space="preserve"> and </w:t>
      </w:r>
      <w:proofErr w:type="spellStart"/>
      <w:r w:rsidRPr="00086BAB">
        <w:t>EasyOCR</w:t>
      </w:r>
      <w:proofErr w:type="spellEnd"/>
      <w:r w:rsidRPr="00086BAB">
        <w:t xml:space="preserve">, providing a reliable and efficient solution for extracting text from images. With a few enhancements, it can become an even more powerful tool for digitization and automated data analysis. By following this guide, our team can easily set up and run OCR tasks, taking advantage of </w:t>
      </w:r>
      <w:proofErr w:type="spellStart"/>
      <w:r w:rsidRPr="00086BAB">
        <w:t>EasyOCR’s</w:t>
      </w:r>
      <w:proofErr w:type="spellEnd"/>
      <w:r w:rsidRPr="00086BAB">
        <w:t xml:space="preserve"> capabilities to streamline document processing workflows.</w:t>
      </w:r>
    </w:p>
    <w:p w14:paraId="5E522CA9" w14:textId="77777777" w:rsidR="009542D1" w:rsidRDefault="009542D1" w:rsidP="00086BAB">
      <w:pPr>
        <w:bidi w:val="0"/>
      </w:pPr>
    </w:p>
    <w:sectPr w:rsidR="009542D1" w:rsidSect="00C52CDD">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B6A29"/>
    <w:multiLevelType w:val="multilevel"/>
    <w:tmpl w:val="E708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D237D"/>
    <w:multiLevelType w:val="multilevel"/>
    <w:tmpl w:val="6B5E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A1ECA"/>
    <w:multiLevelType w:val="multilevel"/>
    <w:tmpl w:val="E718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8D22F0"/>
    <w:multiLevelType w:val="multilevel"/>
    <w:tmpl w:val="31A6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E350F"/>
    <w:multiLevelType w:val="multilevel"/>
    <w:tmpl w:val="73F6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6600E"/>
    <w:multiLevelType w:val="multilevel"/>
    <w:tmpl w:val="988C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19638">
    <w:abstractNumId w:val="1"/>
  </w:num>
  <w:num w:numId="2" w16cid:durableId="1313480983">
    <w:abstractNumId w:val="5"/>
  </w:num>
  <w:num w:numId="3" w16cid:durableId="630595874">
    <w:abstractNumId w:val="2"/>
  </w:num>
  <w:num w:numId="4" w16cid:durableId="1100493288">
    <w:abstractNumId w:val="4"/>
  </w:num>
  <w:num w:numId="5" w16cid:durableId="300774775">
    <w:abstractNumId w:val="3"/>
  </w:num>
  <w:num w:numId="6" w16cid:durableId="1304970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AB"/>
    <w:rsid w:val="00086BAB"/>
    <w:rsid w:val="0026017C"/>
    <w:rsid w:val="009542D1"/>
    <w:rsid w:val="00C52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1E9CD"/>
  <w15:chartTrackingRefBased/>
  <w15:docId w15:val="{6331E174-0BEC-4F71-8594-80CEC093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005927">
      <w:bodyDiv w:val="1"/>
      <w:marLeft w:val="0"/>
      <w:marRight w:val="0"/>
      <w:marTop w:val="0"/>
      <w:marBottom w:val="0"/>
      <w:divBdr>
        <w:top w:val="none" w:sz="0" w:space="0" w:color="auto"/>
        <w:left w:val="none" w:sz="0" w:space="0" w:color="auto"/>
        <w:bottom w:val="none" w:sz="0" w:space="0" w:color="auto"/>
        <w:right w:val="none" w:sz="0" w:space="0" w:color="auto"/>
      </w:divBdr>
      <w:divsChild>
        <w:div w:id="1828937252">
          <w:marLeft w:val="0"/>
          <w:marRight w:val="0"/>
          <w:marTop w:val="0"/>
          <w:marBottom w:val="0"/>
          <w:divBdr>
            <w:top w:val="none" w:sz="0" w:space="0" w:color="auto"/>
            <w:left w:val="none" w:sz="0" w:space="0" w:color="auto"/>
            <w:bottom w:val="none" w:sz="0" w:space="0" w:color="auto"/>
            <w:right w:val="none" w:sz="0" w:space="0" w:color="auto"/>
          </w:divBdr>
          <w:divsChild>
            <w:div w:id="779183718">
              <w:marLeft w:val="0"/>
              <w:marRight w:val="0"/>
              <w:marTop w:val="0"/>
              <w:marBottom w:val="0"/>
              <w:divBdr>
                <w:top w:val="none" w:sz="0" w:space="0" w:color="auto"/>
                <w:left w:val="none" w:sz="0" w:space="0" w:color="auto"/>
                <w:bottom w:val="none" w:sz="0" w:space="0" w:color="auto"/>
                <w:right w:val="none" w:sz="0" w:space="0" w:color="auto"/>
              </w:divBdr>
              <w:divsChild>
                <w:div w:id="1226067734">
                  <w:marLeft w:val="0"/>
                  <w:marRight w:val="0"/>
                  <w:marTop w:val="0"/>
                  <w:marBottom w:val="0"/>
                  <w:divBdr>
                    <w:top w:val="none" w:sz="0" w:space="0" w:color="auto"/>
                    <w:left w:val="none" w:sz="0" w:space="0" w:color="auto"/>
                    <w:bottom w:val="none" w:sz="0" w:space="0" w:color="auto"/>
                    <w:right w:val="none" w:sz="0" w:space="0" w:color="auto"/>
                  </w:divBdr>
                  <w:divsChild>
                    <w:div w:id="165671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0345">
          <w:marLeft w:val="0"/>
          <w:marRight w:val="0"/>
          <w:marTop w:val="0"/>
          <w:marBottom w:val="0"/>
          <w:divBdr>
            <w:top w:val="none" w:sz="0" w:space="0" w:color="auto"/>
            <w:left w:val="none" w:sz="0" w:space="0" w:color="auto"/>
            <w:bottom w:val="none" w:sz="0" w:space="0" w:color="auto"/>
            <w:right w:val="none" w:sz="0" w:space="0" w:color="auto"/>
          </w:divBdr>
          <w:divsChild>
            <w:div w:id="553125536">
              <w:marLeft w:val="0"/>
              <w:marRight w:val="0"/>
              <w:marTop w:val="0"/>
              <w:marBottom w:val="0"/>
              <w:divBdr>
                <w:top w:val="none" w:sz="0" w:space="0" w:color="auto"/>
                <w:left w:val="none" w:sz="0" w:space="0" w:color="auto"/>
                <w:bottom w:val="none" w:sz="0" w:space="0" w:color="auto"/>
                <w:right w:val="none" w:sz="0" w:space="0" w:color="auto"/>
              </w:divBdr>
              <w:divsChild>
                <w:div w:id="1003238658">
                  <w:marLeft w:val="0"/>
                  <w:marRight w:val="0"/>
                  <w:marTop w:val="0"/>
                  <w:marBottom w:val="0"/>
                  <w:divBdr>
                    <w:top w:val="none" w:sz="0" w:space="0" w:color="auto"/>
                    <w:left w:val="none" w:sz="0" w:space="0" w:color="auto"/>
                    <w:bottom w:val="none" w:sz="0" w:space="0" w:color="auto"/>
                    <w:right w:val="none" w:sz="0" w:space="0" w:color="auto"/>
                  </w:divBdr>
                  <w:divsChild>
                    <w:div w:id="10973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372915">
      <w:bodyDiv w:val="1"/>
      <w:marLeft w:val="0"/>
      <w:marRight w:val="0"/>
      <w:marTop w:val="0"/>
      <w:marBottom w:val="0"/>
      <w:divBdr>
        <w:top w:val="none" w:sz="0" w:space="0" w:color="auto"/>
        <w:left w:val="none" w:sz="0" w:space="0" w:color="auto"/>
        <w:bottom w:val="none" w:sz="0" w:space="0" w:color="auto"/>
        <w:right w:val="none" w:sz="0" w:space="0" w:color="auto"/>
      </w:divBdr>
      <w:divsChild>
        <w:div w:id="1747073526">
          <w:marLeft w:val="0"/>
          <w:marRight w:val="0"/>
          <w:marTop w:val="0"/>
          <w:marBottom w:val="0"/>
          <w:divBdr>
            <w:top w:val="none" w:sz="0" w:space="0" w:color="auto"/>
            <w:left w:val="none" w:sz="0" w:space="0" w:color="auto"/>
            <w:bottom w:val="none" w:sz="0" w:space="0" w:color="auto"/>
            <w:right w:val="none" w:sz="0" w:space="0" w:color="auto"/>
          </w:divBdr>
          <w:divsChild>
            <w:div w:id="1934362951">
              <w:marLeft w:val="0"/>
              <w:marRight w:val="0"/>
              <w:marTop w:val="0"/>
              <w:marBottom w:val="0"/>
              <w:divBdr>
                <w:top w:val="none" w:sz="0" w:space="0" w:color="auto"/>
                <w:left w:val="none" w:sz="0" w:space="0" w:color="auto"/>
                <w:bottom w:val="none" w:sz="0" w:space="0" w:color="auto"/>
                <w:right w:val="none" w:sz="0" w:space="0" w:color="auto"/>
              </w:divBdr>
              <w:divsChild>
                <w:div w:id="1613778218">
                  <w:marLeft w:val="0"/>
                  <w:marRight w:val="0"/>
                  <w:marTop w:val="0"/>
                  <w:marBottom w:val="0"/>
                  <w:divBdr>
                    <w:top w:val="none" w:sz="0" w:space="0" w:color="auto"/>
                    <w:left w:val="none" w:sz="0" w:space="0" w:color="auto"/>
                    <w:bottom w:val="none" w:sz="0" w:space="0" w:color="auto"/>
                    <w:right w:val="none" w:sz="0" w:space="0" w:color="auto"/>
                  </w:divBdr>
                  <w:divsChild>
                    <w:div w:id="2449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8628">
          <w:marLeft w:val="0"/>
          <w:marRight w:val="0"/>
          <w:marTop w:val="0"/>
          <w:marBottom w:val="0"/>
          <w:divBdr>
            <w:top w:val="none" w:sz="0" w:space="0" w:color="auto"/>
            <w:left w:val="none" w:sz="0" w:space="0" w:color="auto"/>
            <w:bottom w:val="none" w:sz="0" w:space="0" w:color="auto"/>
            <w:right w:val="none" w:sz="0" w:space="0" w:color="auto"/>
          </w:divBdr>
          <w:divsChild>
            <w:div w:id="1400791321">
              <w:marLeft w:val="0"/>
              <w:marRight w:val="0"/>
              <w:marTop w:val="0"/>
              <w:marBottom w:val="0"/>
              <w:divBdr>
                <w:top w:val="none" w:sz="0" w:space="0" w:color="auto"/>
                <w:left w:val="none" w:sz="0" w:space="0" w:color="auto"/>
                <w:bottom w:val="none" w:sz="0" w:space="0" w:color="auto"/>
                <w:right w:val="none" w:sz="0" w:space="0" w:color="auto"/>
              </w:divBdr>
              <w:divsChild>
                <w:div w:id="1221093859">
                  <w:marLeft w:val="0"/>
                  <w:marRight w:val="0"/>
                  <w:marTop w:val="0"/>
                  <w:marBottom w:val="0"/>
                  <w:divBdr>
                    <w:top w:val="none" w:sz="0" w:space="0" w:color="auto"/>
                    <w:left w:val="none" w:sz="0" w:space="0" w:color="auto"/>
                    <w:bottom w:val="none" w:sz="0" w:space="0" w:color="auto"/>
                    <w:right w:val="none" w:sz="0" w:space="0" w:color="auto"/>
                  </w:divBdr>
                  <w:divsChild>
                    <w:div w:id="9286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dc:creator>
  <cp:keywords/>
  <dc:description/>
  <cp:lastModifiedBy>University</cp:lastModifiedBy>
  <cp:revision>1</cp:revision>
  <dcterms:created xsi:type="dcterms:W3CDTF">2024-11-07T01:39:00Z</dcterms:created>
  <dcterms:modified xsi:type="dcterms:W3CDTF">2024-11-07T01:40:00Z</dcterms:modified>
</cp:coreProperties>
</file>