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184"/>
        <w:gridCol w:w="5184"/>
      </w:tblGrid>
      <w:tr>
        <w:tc>
          <w:tcPr>
            <w:tcW w:type="dxa" w:w="5184"/>
          </w:tcPr>
          <w:p>
            <w:r>
              <w:rPr>
                <w:rFonts w:ascii="Arial" w:hAnsi="Arial"/>
                <w:b/>
                <w:color w:val="000000"/>
                <w:sz w:val="22"/>
              </w:rPr>
              <w:t>Harbor Crest Regional Medical Center</w:t>
            </w:r>
          </w:p>
        </w:tc>
        <w:tc>
          <w:tcPr>
            <w:tcW w:type="dxa" w:w="5184"/>
          </w:tcPr>
          <w:p>
            <w:pPr>
              <w:jc w:val="right"/>
            </w:pPr>
            <w:r>
              <w:rPr>
                <w:rFonts w:ascii="Arial" w:hAnsi="Arial"/>
                <w:color w:val="595959"/>
                <w:sz w:val="15"/>
              </w:rPr>
              <w:t>Confidential - Filed 05/18/2026</w:t>
            </w:r>
          </w:p>
        </w:tc>
      </w:tr>
    </w:tbl>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0368"/>
            <w:gridSpan w:val="4"/>
            <w:shd w:val="clear" w:color="auto" w:fill="EAEAEA"/>
          </w:tcPr>
          <w:p>
            <w:r>
              <w:rPr>
                <w:rFonts w:ascii="Arial" w:hAnsi="Arial"/>
                <w:b/>
                <w:color w:val="000000"/>
                <w:sz w:val="22"/>
              </w:rPr>
              <w:t>Ondina Vasquell</w:t>
            </w:r>
            <w:r>
              <w:rPr>
                <w:rFonts w:ascii="Arial" w:hAnsi="Arial"/>
                <w:b/>
                <w:color w:val="000000"/>
                <w:sz w:val="18"/>
              </w:rPr>
              <w:t xml:space="preserve">      MRN OV-3358104</w:t>
            </w:r>
          </w:p>
        </w:tc>
      </w:tr>
      <w:tr>
        <w:tc>
          <w:tcPr>
            <w:tcW w:type="dxa" w:w="2592"/>
            <w:shd w:val="clear" w:color="auto" w:fill="EAEAEA"/>
          </w:tcPr>
          <w:p>
            <w:r>
              <w:rPr>
                <w:rFonts w:ascii="Arial" w:hAnsi="Arial"/>
                <w:b/>
                <w:color w:val="595959"/>
                <w:sz w:val="16"/>
              </w:rPr>
              <w:t>DOB</w:t>
            </w:r>
          </w:p>
        </w:tc>
        <w:tc>
          <w:tcPr>
            <w:tcW w:type="dxa" w:w="2592"/>
            <w:shd w:val="clear" w:color="auto" w:fill="EAEAEA"/>
          </w:tcPr>
          <w:p>
            <w:r>
              <w:rPr>
                <w:rFonts w:ascii="Arial" w:hAnsi="Arial"/>
                <w:color w:val="000000"/>
                <w:sz w:val="18"/>
              </w:rPr>
              <w:t>03/14/1958 (68 yo)</w:t>
            </w:r>
          </w:p>
        </w:tc>
        <w:tc>
          <w:tcPr>
            <w:tcW w:type="dxa" w:w="2592"/>
            <w:shd w:val="clear" w:color="auto" w:fill="EAEAEA"/>
          </w:tcPr>
          <w:p>
            <w:r>
              <w:rPr>
                <w:rFonts w:ascii="Arial" w:hAnsi="Arial"/>
                <w:b/>
                <w:color w:val="595959"/>
                <w:sz w:val="16"/>
              </w:rPr>
              <w:t>Sex</w:t>
            </w:r>
          </w:p>
        </w:tc>
        <w:tc>
          <w:tcPr>
            <w:tcW w:type="dxa" w:w="2592"/>
            <w:shd w:val="clear" w:color="auto" w:fill="EAEAEA"/>
          </w:tcPr>
          <w:p>
            <w:r>
              <w:rPr>
                <w:rFonts w:ascii="Arial" w:hAnsi="Arial"/>
                <w:color w:val="000000"/>
                <w:sz w:val="18"/>
              </w:rPr>
              <w:t>Female</w:t>
            </w:r>
          </w:p>
        </w:tc>
      </w:tr>
      <w:tr>
        <w:tc>
          <w:tcPr>
            <w:tcW w:type="dxa" w:w="2592"/>
            <w:shd w:val="clear" w:color="auto" w:fill="EAEAEA"/>
          </w:tcPr>
          <w:p>
            <w:r>
              <w:rPr>
                <w:rFonts w:ascii="Arial" w:hAnsi="Arial"/>
                <w:b/>
                <w:color w:val="595959"/>
                <w:sz w:val="16"/>
              </w:rPr>
              <w:t>Code Status</w:t>
            </w:r>
          </w:p>
        </w:tc>
        <w:tc>
          <w:tcPr>
            <w:tcW w:type="dxa" w:w="2592"/>
            <w:shd w:val="clear" w:color="auto" w:fill="EAEAEA"/>
          </w:tcPr>
          <w:p>
            <w:r>
              <w:rPr>
                <w:rFonts w:ascii="Arial" w:hAnsi="Arial"/>
                <w:color w:val="000000"/>
                <w:sz w:val="18"/>
              </w:rPr>
              <w:t>Full Code</w:t>
            </w:r>
          </w:p>
        </w:tc>
        <w:tc>
          <w:tcPr>
            <w:tcW w:type="dxa" w:w="2592"/>
            <w:shd w:val="clear" w:color="auto" w:fill="EAEAEA"/>
          </w:tcPr>
          <w:p>
            <w:r>
              <w:rPr>
                <w:rFonts w:ascii="Arial" w:hAnsi="Arial"/>
                <w:b/>
                <w:color w:val="595959"/>
                <w:sz w:val="16"/>
              </w:rPr>
              <w:t>Allergies</w:t>
            </w:r>
          </w:p>
        </w:tc>
        <w:tc>
          <w:tcPr>
            <w:tcW w:type="dxa" w:w="2592"/>
            <w:shd w:val="clear" w:color="auto" w:fill="EAEAEA"/>
          </w:tcPr>
          <w:p>
            <w:r>
              <w:rPr>
                <w:rFonts w:ascii="Arial" w:hAnsi="Arial"/>
                <w:color w:val="000000"/>
                <w:sz w:val="18"/>
              </w:rPr>
              <w:t>Sulfa (sulfonamide antibiotics) - rash</w:t>
            </w:r>
          </w:p>
        </w:tc>
      </w:tr>
      <w:tr>
        <w:tc>
          <w:tcPr>
            <w:tcW w:type="dxa" w:w="2592"/>
            <w:shd w:val="clear" w:color="auto" w:fill="EAEAEA"/>
          </w:tcPr>
          <w:p>
            <w:r>
              <w:rPr>
                <w:rFonts w:ascii="Arial" w:hAnsi="Arial"/>
                <w:b/>
                <w:color w:val="595959"/>
                <w:sz w:val="16"/>
              </w:rPr>
              <w:t>CSN</w:t>
            </w:r>
          </w:p>
        </w:tc>
        <w:tc>
          <w:tcPr>
            <w:tcW w:type="dxa" w:w="2592"/>
            <w:shd w:val="clear" w:color="auto" w:fill="EAEAEA"/>
          </w:tcPr>
          <w:p>
            <w:r>
              <w:rPr>
                <w:rFonts w:ascii="Arial" w:hAnsi="Arial"/>
                <w:color w:val="000000"/>
                <w:sz w:val="18"/>
              </w:rPr>
              <w:t>CSN-308852140</w:t>
            </w:r>
          </w:p>
        </w:tc>
        <w:tc>
          <w:tcPr>
            <w:tcW w:type="dxa" w:w="2592"/>
            <w:shd w:val="clear" w:color="auto" w:fill="EAEAEA"/>
          </w:tcPr>
          <w:p>
            <w:r>
              <w:rPr>
                <w:rFonts w:ascii="Arial" w:hAnsi="Arial"/>
                <w:b/>
                <w:color w:val="595959"/>
                <w:sz w:val="16"/>
              </w:rPr>
              <w:t>Admit</w:t>
            </w:r>
          </w:p>
        </w:tc>
        <w:tc>
          <w:tcPr>
            <w:tcW w:type="dxa" w:w="2592"/>
            <w:shd w:val="clear" w:color="auto" w:fill="EAEAEA"/>
          </w:tcPr>
          <w:p>
            <w:r>
              <w:rPr>
                <w:rFonts w:ascii="Arial" w:hAnsi="Arial"/>
                <w:color w:val="000000"/>
                <w:sz w:val="18"/>
              </w:rPr>
              <w:t>05/16/2026</w:t>
            </w:r>
          </w:p>
        </w:tc>
      </w:tr>
      <w:tr>
        <w:tc>
          <w:tcPr>
            <w:tcW w:type="dxa" w:w="2592"/>
            <w:shd w:val="clear" w:color="auto" w:fill="EAEAEA"/>
          </w:tcPr>
          <w:p>
            <w:r>
              <w:rPr>
                <w:rFonts w:ascii="Arial" w:hAnsi="Arial"/>
                <w:b/>
                <w:color w:val="595959"/>
                <w:sz w:val="16"/>
              </w:rPr>
              <w:t>Hospital Day</w:t>
            </w:r>
          </w:p>
        </w:tc>
        <w:tc>
          <w:tcPr>
            <w:tcW w:type="dxa" w:w="2592"/>
            <w:shd w:val="clear" w:color="auto" w:fill="EAEAEA"/>
          </w:tcPr>
          <w:p>
            <w:r>
              <w:rPr>
                <w:rFonts w:ascii="Arial" w:hAnsi="Arial"/>
                <w:color w:val="000000"/>
                <w:sz w:val="18"/>
              </w:rPr>
              <w:t>HD3</w:t>
            </w:r>
          </w:p>
        </w:tc>
        <w:tc>
          <w:tcPr>
            <w:tcW w:type="dxa" w:w="2592"/>
            <w:shd w:val="clear" w:color="auto" w:fill="EAEAEA"/>
          </w:tcPr>
          <w:p>
            <w:r>
              <w:rPr>
                <w:rFonts w:ascii="Arial" w:hAnsi="Arial"/>
                <w:b/>
                <w:color w:val="595959"/>
                <w:sz w:val="16"/>
              </w:rPr>
              <w:t>Attending</w:t>
            </w:r>
          </w:p>
        </w:tc>
        <w:tc>
          <w:tcPr>
            <w:tcW w:type="dxa" w:w="2592"/>
            <w:shd w:val="clear" w:color="auto" w:fill="EAEAEA"/>
          </w:tcPr>
          <w:p>
            <w:r>
              <w:rPr>
                <w:rFonts w:ascii="Arial" w:hAnsi="Arial"/>
                <w:color w:val="000000"/>
                <w:sz w:val="18"/>
              </w:rPr>
              <w:t>Marisol Everet, MD</w:t>
            </w:r>
          </w:p>
        </w:tc>
      </w:tr>
      <w:tr>
        <w:tc>
          <w:tcPr>
            <w:tcW w:type="dxa" w:w="2592"/>
            <w:shd w:val="clear" w:color="auto" w:fill="EAEAEA"/>
          </w:tcPr>
          <w:p>
            <w:r>
              <w:rPr>
                <w:rFonts w:ascii="Arial" w:hAnsi="Arial"/>
                <w:b/>
                <w:color w:val="595959"/>
                <w:sz w:val="16"/>
              </w:rPr>
              <w:t>Location</w:t>
            </w:r>
          </w:p>
        </w:tc>
        <w:tc>
          <w:tcPr>
            <w:tcW w:type="dxa" w:w="2592"/>
            <w:shd w:val="clear" w:color="auto" w:fill="EAEAEA"/>
          </w:tcPr>
          <w:p>
            <w:r>
              <w:rPr>
                <w:rFonts w:ascii="Arial" w:hAnsi="Arial"/>
                <w:color w:val="000000"/>
                <w:sz w:val="18"/>
              </w:rPr>
              <w:t>6 South Medicine - 6S-214</w:t>
            </w:r>
          </w:p>
        </w:tc>
        <w:tc>
          <w:tcPr>
            <w:tcW w:type="dxa" w:w="2592"/>
            <w:shd w:val="clear" w:color="auto" w:fill="EAEAEA"/>
          </w:tcPr>
          <w:p>
            <w:r>
              <w:rPr>
                <w:rFonts w:ascii="Arial" w:hAnsi="Arial"/>
                <w:b/>
                <w:color w:val="595959"/>
                <w:sz w:val="16"/>
              </w:rPr>
              <w:t>Service</w:t>
            </w:r>
          </w:p>
        </w:tc>
        <w:tc>
          <w:tcPr>
            <w:tcW w:type="dxa" w:w="2592"/>
            <w:shd w:val="clear" w:color="auto" w:fill="EAEAEA"/>
          </w:tcPr>
          <w:p>
            <w:r>
              <w:rPr>
                <w:rFonts w:ascii="Arial" w:hAnsi="Arial"/>
                <w:color w:val="000000"/>
                <w:sz w:val="18"/>
              </w:rPr>
              <w:t>Hospital Medicine</w:t>
            </w:r>
          </w:p>
        </w:tc>
      </w:tr>
      <w:tr>
        <w:tc>
          <w:tcPr>
            <w:tcW w:type="dxa" w:w="2592"/>
            <w:shd w:val="clear" w:color="auto" w:fill="EAEAEA"/>
          </w:tcPr>
          <w:p>
            <w:r>
              <w:rPr>
                <w:rFonts w:ascii="Arial" w:hAnsi="Arial"/>
                <w:b/>
                <w:color w:val="595959"/>
                <w:sz w:val="16"/>
              </w:rPr>
              <w:t>Language</w:t>
            </w:r>
          </w:p>
        </w:tc>
        <w:tc>
          <w:tcPr>
            <w:tcW w:type="dxa" w:w="2592"/>
            <w:shd w:val="clear" w:color="auto" w:fill="EAEAEA"/>
          </w:tcPr>
          <w:p>
            <w:r>
              <w:rPr>
                <w:rFonts w:ascii="Arial" w:hAnsi="Arial"/>
                <w:color w:val="000000"/>
                <w:sz w:val="18"/>
              </w:rPr>
              <w:t>Spanish preferred (interpreter used)</w:t>
            </w:r>
          </w:p>
        </w:tc>
        <w:tc>
          <w:tcPr>
            <w:tcW w:type="dxa" w:w="2592"/>
            <w:shd w:val="clear" w:color="auto" w:fill="EAEAEA"/>
          </w:tcPr>
          <w:p>
            <w:r>
              <w:rPr>
                <w:rFonts w:ascii="Arial" w:hAnsi="Arial"/>
                <w:b/>
                <w:color w:val="595959"/>
                <w:sz w:val="16"/>
              </w:rPr>
              <w:t>Date of Service</w:t>
            </w:r>
          </w:p>
        </w:tc>
        <w:tc>
          <w:tcPr>
            <w:tcW w:type="dxa" w:w="2592"/>
            <w:shd w:val="clear" w:color="auto" w:fill="EAEAEA"/>
          </w:tcPr>
          <w:p>
            <w:r>
              <w:rPr>
                <w:rFonts w:ascii="Arial" w:hAnsi="Arial"/>
                <w:color w:val="000000"/>
                <w:sz w:val="18"/>
              </w:rPr>
              <w:t>05/18/2026</w:t>
            </w:r>
          </w:p>
        </w:tc>
      </w:tr>
    </w:tbl>
    <w:p/>
    <w:p>
      <w:r>
        <w:rPr>
          <w:rFonts w:ascii="Arial" w:hAnsi="Arial"/>
          <w:b/>
          <w:color w:val="000000"/>
          <w:sz w:val="24"/>
        </w:rPr>
        <w:t>NURSING SHIFT NARRATIVE</w:t>
      </w:r>
    </w:p>
    <w:p>
      <w:r>
        <w:rPr>
          <w:rFonts w:ascii="Arial" w:hAnsi="Arial"/>
          <w:color w:val="595959"/>
          <w:sz w:val="17"/>
        </w:rPr>
        <w:t>Author: Nursing | Date of Service: 05/18/2026 1900 | Status: Signed</w:t>
      </w:r>
    </w:p>
    <w:p/>
    <w:p>
      <w:pPr>
        <w:pBdr>
          <w:bottom w:val="single" w:sz="4" w:space="1" w:color="BFBFBF"/>
        </w:pBdr>
      </w:pPr>
      <w:r>
        <w:rPr>
          <w:rFonts w:ascii="Arial" w:hAnsi="Arial"/>
          <w:b/>
          <w:color w:val="000000"/>
          <w:sz w:val="20"/>
        </w:rPr>
        <w:t>SHIFT SUMMARY</w:t>
      </w:r>
    </w:p>
    <w:p>
      <w:r>
        <w:rPr>
          <w:rFonts w:ascii="Arial" w:hAnsi="Arial"/>
          <w:color w:val="000000"/>
          <w:sz w:val="19"/>
        </w:rPr>
        <w:t>Patient rested in bed for portions of the shift, tolerated diet, and ambulated to the bathroom with assistance. Daughter visited in the evening. Dressing intact. No acute distress. Vitals per flowsheet. Routine care provided.</w:t>
      </w:r>
    </w:p>
    <w:p/>
    <w:p>
      <w:r>
        <w:rPr>
          <w:rFonts w:ascii="Arial" w:hAnsi="Arial"/>
          <w:i/>
          <w:color w:val="000000"/>
          <w:sz w:val="19"/>
        </w:rPr>
        <w:t>Electronically signed by Nursing on 05/18/2026 1915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808080"/>
        <w:sz w:val="15"/>
      </w:rPr>
      <w:t>Korvin Merrow  |  MRN KM-6427819  |  DOB 02/18/1964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