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color w:val="000000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color w:val="595959"/>
                <w:sz w:val="15"/>
              </w:rPr>
              <w:t>Confidential - Filed 05/20/2026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10368"/>
            <w:gridSpan w:val="4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22"/>
              </w:rPr>
              <w:t>Ondina Vasquell</w:t>
            </w:r>
            <w:r>
              <w:rPr>
                <w:rFonts w:ascii="Arial" w:hAnsi="Arial"/>
                <w:b/>
                <w:color w:val="000000"/>
                <w:sz w:val="18"/>
              </w:rPr>
              <w:t xml:space="preserve">      MRN OV-3358104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DOB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03/14/1958 (68 yo)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Sex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Female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Code Status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Full Code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Allergies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Sulfa (sulfonamide antibiotics) - rash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CSN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CSN-308852140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Admit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05/16/2026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Hospital Day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HD5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Attending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Marisol Everet, MD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Location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6 South Medicine - 6S-214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Service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Hospital Medicine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Language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Spanish preferred (interpreter used)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Date of Service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05/20/2026</w:t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SURGICAL PATHOLOGY REPORT</w:t>
      </w:r>
    </w:p>
    <w:p>
      <w:r>
        <w:rPr>
          <w:rFonts w:ascii="Arial" w:hAnsi="Arial"/>
          <w:color w:val="595959"/>
          <w:sz w:val="17"/>
        </w:rPr>
        <w:t>Author: Pathology | Date of Service: 05/20/2026 0930 | Status: Final</w:t>
      </w:r>
    </w:p>
    <w:p/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SPECIMEN</w:t>
      </w:r>
    </w:p>
    <w:p>
      <w:r>
        <w:rPr>
          <w:rFonts w:ascii="Arial" w:hAnsi="Arial"/>
          <w:color w:val="000000"/>
          <w:sz w:val="19"/>
        </w:rPr>
        <w:t>Left forefoot deep soft tissue, debridement.</w:t>
      </w:r>
    </w:p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CLINICAL HISTORY</w:t>
      </w:r>
    </w:p>
    <w:p>
      <w:r>
        <w:rPr>
          <w:rFonts w:ascii="Arial" w:hAnsi="Arial"/>
          <w:color w:val="000000"/>
          <w:sz w:val="19"/>
        </w:rPr>
        <w:t>Diabetic foot infection, rule out osteomyelitis.</w:t>
      </w:r>
    </w:p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GROSS DESCRIPTION</w:t>
      </w:r>
    </w:p>
    <w:p>
      <w:r>
        <w:rPr>
          <w:rFonts w:ascii="Arial" w:hAnsi="Arial"/>
          <w:color w:val="000000"/>
          <w:sz w:val="19"/>
        </w:rPr>
        <w:t>Multiple fragments of tan-pink soft tissue aggregating to 2.5 cm. No bony fragments identified grossly.</w:t>
      </w:r>
    </w:p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MICROSCOPIC DIAGNOSIS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Soft tissue with acute and chronic inflammation and granulation tissue.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No bone present in the specimen.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No definitive features of osteomyelitis identified in the submitted soft tissue.</w:t>
      </w:r>
    </w:p>
    <w:p/>
    <w:p>
      <w:r>
        <w:rPr>
          <w:rFonts w:ascii="Arial" w:hAnsi="Arial"/>
          <w:i/>
          <w:color w:val="000000"/>
          <w:sz w:val="19"/>
        </w:rPr>
        <w:t>Electronically signed by Pathology on 05/20/2026 1010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