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05/21/2026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HD1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05/21/2026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MEDICATION ADMINISTRATION RECORD (05/16/2026 to 05/21/2026)</w:t>
      </w:r>
    </w:p>
    <w:p>
      <w:r>
        <w:rPr>
          <w:rFonts w:ascii="Arial" w:hAnsi="Arial"/>
          <w:color w:val="595959"/>
          <w:sz w:val="17"/>
        </w:rPr>
        <w:t>Author: Nursing / Pharmacy | Status: Active | Date of Service: 05/21/2026 1730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INPATIENT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Medication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Dose / Route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Schedule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Status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Vancomycin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By level,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Per pharmacy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 from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Piperacillin-tazobactam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2.25 g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Every 8 hours (renal)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 from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Cefepime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1 g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Every 12 hours (renal)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Started 05/19 culture-directed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Insulin glargine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Adjusted units Subcutaneous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Nightly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Insulin aspart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Sliding scale Subcutaneous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With meals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Furosemide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20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Atorvastatin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40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Nightly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Aspirin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81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Clopidogrel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75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Gabapentin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300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Three times daily (renal checked)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Pantoprazole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40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Acetaminophen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650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Three times daily as needed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Metformin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500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Twice 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HELD since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Empagliflozin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10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HELD since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Lisinopril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20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color w:val="000000"/>
                <w:sz w:val="17"/>
              </w:rPr>
              <w:t>HELD since 05/16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Held agents remain held; restart not entered as of the current record.</w:t>
      </w:r>
    </w:p>
    <w:p/>
    <w:p>
      <w:r>
        <w:rPr>
          <w:rFonts w:ascii="Arial" w:hAnsi="Arial"/>
          <w:i/>
          <w:color w:val="000000"/>
          <w:sz w:val="19"/>
        </w:rPr>
        <w:t>Generated from the medication administration record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