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Marcus Whitfield needs his infliximab prior auth resubmitted — it lapsed a while back and nobody renewed it. His GI wants him back on it. Using the attached chart, prepare the prior authorization request for his Medicaid plan. I need this to be bulletproof. Be explicit about diagnostic certainty and any clinical conditions that must clear before the infusion can restart — if it gets kicked back because of a technicality or missing context, we lose another month. 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03xNzN5vrbGUKsEZ7oHG1+wqw==">CgMxLjA4AHIhMTRPcmYxYkhtS2ZQSDNFWm1yRHZnYlFKOFlUMlViNG1k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