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patient just came into our urgent care complaining of leg pain and fever. His family member says that he just got discharged from the hospital 2 weeks ago. His knee looks swollen and his shin has a scrape that looks red. His calf is also tender to palpation. Help me create an initial visit ambulatory note for this patient. His family member brought a list of his current medications.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