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0"/>
        </w:rPr>
        <w:t>MABEM, Edmund World Chen</w:t>
        <w:br/>
        <w:t>TASK PROMPT</w:t>
        <w:br/>
        <w:t>"I need to write the discharge summary for Mr. Chen, he's going home this afternoon after two weeks. It's been a complicated stay. His PCP is Dr. Nakamura. It's 3 PM, the attending wants to sign it before we process the discharge. Go through the full chart and write the discharge summary."</w:t>
        <w:br/>
        <w:t>[All 80 files attached]</w:t>
      </w:r>
    </w:p>
    <w:p>
      <w:r>
        <w:rPr>
          <w:b/>
          <w:sz w:val="28"/>
        </w:rPr>
      </w:r>
    </w:p>
    <w:p/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