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Lillian Everet,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REFERRAL COORDINATION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OUTPATIENT REFERRAL AND FOLLOW-UP COORDINATION - SKILLED NURSING FACILITY TRANSFER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Lillian Everet, MD - Hospital Medicine | Date of Service: 05/24/2026 | Status: Completed for physician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REFERRALS STARTED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Wound care and podiatry (Dr. Vell): ongoing dressing changes and wound reassessment.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Endocrinology and diabetes education: glycemic management and education with interpreter.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Primary care: post-transfer visit for medication reconciliation and a renal and potassium recheck.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Ophthalmology: continue annual dilated diabetic eye examinations.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Vascular surgery: referral closed per the 05/23 vascular triage addendum; perfusion adequate, no outpatient vascular follow-up arranged.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REFERRALS TO FINALIZE AND COORDINATION NOTES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Keep the outpatient vascular surgery referral and arrange repeat perfusion assessment. The 05/23 vascular triage addendum's conclusion that perfusion is adequate is not supported. The ankle-brachial indices are noncompressible from medial calcification and the perfusion study states they are unreliable; the valid measure is the toe pressures, which are reduced (left toe-brachial index 0.50, toe pressure 55 mmHg). The signed vascular consultation recommended outpatient follow-up and angiography if the wound fails to progress. Do not close the vascular referral.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Finalize the remaining referrals from the chart: wound care and podiatry, endocrinology and diabetes, primary care for medication reconciliation and a renal and potassium recheck, and continued annual diabetic eye examinations. Provide interpreter-supported scheduling.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ATTENDING VERIFICATION</w:t>
      </w:r>
    </w:p>
    <w:p>
      <w:r>
        <w:rPr>
          <w:rFonts w:ascii="Arial" w:hAnsi="Arial"/>
          <w:b w:val="0"/>
          <w:i w:val="0"/>
          <w:color w:val="232830"/>
          <w:sz w:val="19"/>
        </w:rPr>
        <w:t>Referrals reconciled. The outpatient vascular surgery referral is kept; the 05/23 triage addendum's closure is not supported, because the noncompressible ankle indices are unreliable and the reduced toe pressures indicate impaired perfusion, consistent with the signed vascular consult. Ready for signature.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Lillian Everet, MD on 05/24/2026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REFERRAL COORDINATION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REFERRAL COORDINATION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REFERRAL COORDINATION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