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Tobias Renquist, MD (PGY-2)</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WOUND CARE PROGRESS NOTE</w:t>
            </w:r>
          </w:p>
        </w:tc>
      </w:tr>
    </w:tbl>
    <w:p/>
    <w:p>
      <w:r>
        <w:rPr>
          <w:rFonts w:ascii="Arial" w:hAnsi="Arial"/>
          <w:b/>
          <w:i w:val="0"/>
          <w:color w:val="1F3864"/>
          <w:sz w:val="28"/>
        </w:rPr>
        <w:t>WOUND CARE PROGRESS NOTE - LEFT DIABETIC FOOT ULCER</w:t>
      </w:r>
    </w:p>
    <w:p>
      <w:r>
        <w:rPr>
          <w:rFonts w:ascii="Arial" w:hAnsi="Arial"/>
          <w:b w:val="0"/>
          <w:i w:val="0"/>
          <w:color w:val="5E6670"/>
          <w:sz w:val="16"/>
        </w:rPr>
        <w:t>Author: Tobias Renquist, MD (PGY-2) | Cosign pending: Lillian Everet, MD | Date of Service: 05/24/2026 | Status: Draft started for attending completion and signature</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05/24/2026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SUBJECTIVE</w:t>
      </w:r>
    </w:p>
    <w:p>
      <w:r>
        <w:rPr>
          <w:rFonts w:ascii="Arial" w:hAnsi="Arial"/>
          <w:b w:val="0"/>
          <w:i w:val="0"/>
          <w:color w:val="232830"/>
          <w:sz w:val="19"/>
        </w:rPr>
        <w:t>Day of transfer wound check. Patient comfortable, no new foot pain, Spanish interpreter used. She reports the dressing has stayed clean and dry. No fevers or chills.</w:t>
      </w:r>
    </w:p>
    <w:p>
      <w:pPr>
        <w:spacing w:before="180" w:after="60"/>
        <w:pBdr>
          <w:bottom w:val="single" w:sz="6" w:color="C9D4EA" w:space="2"/>
        </w:pBdr>
      </w:pPr>
      <w:r>
        <w:rPr>
          <w:rFonts w:ascii="Arial" w:hAnsi="Arial"/>
          <w:b/>
          <w:i w:val="0"/>
          <w:color w:val="4472C4"/>
          <w:sz w:val="20"/>
        </w:rPr>
        <w:t>OBJECTIVE</w:t>
      </w:r>
    </w:p>
    <w:p>
      <w:r>
        <w:rPr>
          <w:rFonts w:ascii="Arial" w:hAnsi="Arial"/>
          <w:b w:val="0"/>
          <w:i w:val="0"/>
          <w:color w:val="232830"/>
          <w:sz w:val="19"/>
        </w:rPr>
        <w:t>Left plantar forefoot ulcer over the first to second metatarsal head, per the wound-care consult and reassessment: clean red granulation base, 3.0 by 2.2 by 0.8 cm, scant serous exudate, no exposed bone, periwound mild erythema that is improving, no odor. Afebrile, white blood cell count normalized to 8.9. On culture-directed, renally dosed intravenous antibiotics. Offloading boot in place.</w:t>
      </w:r>
    </w:p>
    <w:p>
      <w:pPr>
        <w:spacing w:before="180" w:after="60"/>
        <w:pBdr>
          <w:bottom w:val="single" w:sz="6" w:color="C9D4EA" w:space="2"/>
        </w:pBdr>
      </w:pPr>
      <w:r>
        <w:rPr>
          <w:rFonts w:ascii="Arial" w:hAnsi="Arial"/>
          <w:b/>
          <w:i w:val="0"/>
          <w:color w:val="4472C4"/>
          <w:sz w:val="20"/>
        </w:rPr>
        <w:t>ASSESSMENT</w:t>
      </w:r>
    </w:p>
    <w:p>
      <w:r>
        <w:rPr>
          <w:rFonts w:ascii="Arial" w:hAnsi="Arial"/>
          <w:b w:val="0"/>
          <w:i w:val="0"/>
          <w:color w:val="232830"/>
          <w:sz w:val="19"/>
        </w:rPr>
        <w:t>Clean, granulating post-debridement left diabetic foot ulcer, healing, with scant exudate and no signs of active local wound infection. Limb-threatening infection improving on systemic antibiotics. Renal function recovering.</w:t>
      </w:r>
    </w:p>
    <w:p>
      <w:pPr>
        <w:spacing w:before="180" w:after="60"/>
        <w:pBdr>
          <w:bottom w:val="single" w:sz="6" w:color="C9D4EA" w:space="2"/>
        </w:pBdr>
      </w:pPr>
      <w:r>
        <w:rPr>
          <w:rFonts w:ascii="Arial" w:hAnsi="Arial"/>
          <w:b/>
          <w:i w:val="0"/>
          <w:color w:val="4472C4"/>
          <w:sz w:val="20"/>
        </w:rPr>
        <w:t>PLAN</w:t>
      </w:r>
    </w:p>
    <w:p>
      <w:r>
        <w:rPr>
          <w:rFonts w:ascii="Arial" w:hAnsi="Arial"/>
          <w:b w:val="0"/>
          <w:i w:val="0"/>
          <w:color w:val="232830"/>
          <w:sz w:val="19"/>
        </w:rPr>
        <w:t>Wound-care and dressing plan to be completed from the chart and the wound-care order.</w:t>
      </w:r>
    </w:p>
    <w:p>
      <w:pPr>
        <w:spacing w:before="200"/>
        <w:pBdr>
          <w:top w:val="single" w:sz="4" w:color="C9D4EA" w:space="4"/>
        </w:pBdr>
      </w:pPr>
      <w:r>
        <w:rPr>
          <w:rFonts w:ascii="Arial" w:hAnsi="Arial"/>
          <w:b w:val="0"/>
          <w:i/>
          <w:color w:val="5E6670"/>
          <w:sz w:val="18"/>
        </w:rPr>
        <w:t>Started by Tobias Renquist, MD (PGY-2) on 05/24/2026; for completion and signature by Lillian Everet, MD</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WOUND CARE PROGRESS NOTE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WOUND CARE PROGRESS NOTE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WOUND CARE PROGRESS NOTE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