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4CEB2D" w14:textId="77777777" w:rsidR="00997C15" w:rsidRDefault="00997C15" w:rsidP="00997C15">
      <w:pPr>
        <w:rPr>
          <w:rFonts w:ascii="Gautami" w:hAnsi="Gautami" w:cs="Gautami"/>
          <w:b/>
          <w:szCs w:val="18"/>
        </w:rPr>
      </w:pPr>
    </w:p>
    <w:p w14:paraId="3FF6BD05" w14:textId="77777777" w:rsidR="00997C15" w:rsidRDefault="00997C15" w:rsidP="00997C15">
      <w:pPr>
        <w:rPr>
          <w:rFonts w:ascii="Gautami" w:hAnsi="Gautami" w:cs="Gautami"/>
          <w:b/>
          <w:szCs w:val="18"/>
        </w:rPr>
      </w:pPr>
    </w:p>
    <w:p w14:paraId="77BE35B1" w14:textId="2602CB7F" w:rsidR="00997C15" w:rsidRPr="004358B0" w:rsidRDefault="00997C15" w:rsidP="00997C15">
      <w:pPr>
        <w:rPr>
          <w:rFonts w:ascii="Gautami" w:hAnsi="Gautami" w:cs="Gautami"/>
          <w:b/>
          <w:caps/>
          <w:szCs w:val="18"/>
        </w:rPr>
      </w:pPr>
      <w:proofErr w:type="gramStart"/>
      <w:r w:rsidRPr="004358B0">
        <w:rPr>
          <w:rFonts w:ascii="Gautami" w:hAnsi="Gautami" w:cs="Gautami"/>
          <w:b/>
          <w:szCs w:val="18"/>
        </w:rPr>
        <w:t>Name :</w:t>
      </w:r>
      <w:proofErr w:type="gramEnd"/>
      <w:r w:rsidRPr="004358B0">
        <w:rPr>
          <w:rFonts w:ascii="Gautami" w:hAnsi="Gautami" w:cs="Gautami"/>
          <w:b/>
          <w:szCs w:val="18"/>
        </w:rPr>
        <w:t xml:space="preserve"> </w:t>
      </w:r>
      <w:r w:rsidR="004740A1">
        <w:rPr>
          <w:rFonts w:ascii="Gautami" w:hAnsi="Gautami" w:cs="Gautami"/>
          <w:b/>
          <w:szCs w:val="18"/>
        </w:rPr>
        <w:t>BASO KOL</w:t>
      </w:r>
      <w:r w:rsidRPr="004358B0">
        <w:rPr>
          <w:rFonts w:ascii="Gautami" w:hAnsi="Gautami" w:cs="Gautami"/>
          <w:b/>
          <w:szCs w:val="18"/>
        </w:rPr>
        <w:t xml:space="preserve">          </w:t>
      </w:r>
      <w:r>
        <w:rPr>
          <w:rFonts w:ascii="Gautami" w:hAnsi="Gautami" w:cs="Gautami"/>
          <w:b/>
          <w:szCs w:val="18"/>
        </w:rPr>
        <w:t xml:space="preserve">                           </w:t>
      </w:r>
      <w:r w:rsidRPr="004358B0">
        <w:rPr>
          <w:rFonts w:ascii="Gautami" w:hAnsi="Gautami" w:cs="Gautami"/>
          <w:b/>
          <w:szCs w:val="18"/>
        </w:rPr>
        <w:t xml:space="preserve">  </w:t>
      </w:r>
      <w:r>
        <w:rPr>
          <w:rFonts w:ascii="Gautami" w:hAnsi="Gautami" w:cs="Gautami"/>
          <w:b/>
          <w:szCs w:val="18"/>
        </w:rPr>
        <w:t xml:space="preserve">  </w:t>
      </w:r>
      <w:r w:rsidRPr="004358B0">
        <w:rPr>
          <w:rFonts w:ascii="Gautami" w:hAnsi="Gautami" w:cs="Gautami"/>
          <w:b/>
          <w:szCs w:val="18"/>
        </w:rPr>
        <w:t xml:space="preserve">   </w:t>
      </w:r>
      <w:r>
        <w:rPr>
          <w:rFonts w:ascii="Gautami" w:hAnsi="Gautami" w:cs="Gautami"/>
          <w:b/>
          <w:szCs w:val="18"/>
        </w:rPr>
        <w:t xml:space="preserve">                </w:t>
      </w:r>
      <w:r w:rsidRPr="004358B0">
        <w:rPr>
          <w:rFonts w:ascii="Gautami" w:hAnsi="Gautami" w:cs="Gautami"/>
          <w:b/>
          <w:szCs w:val="18"/>
        </w:rPr>
        <w:t xml:space="preserve"> Age :  </w:t>
      </w:r>
      <w:r w:rsidR="004740A1">
        <w:rPr>
          <w:rFonts w:ascii="Gautami" w:hAnsi="Gautami" w:cs="Gautami"/>
          <w:b/>
          <w:szCs w:val="18"/>
        </w:rPr>
        <w:t>62</w:t>
      </w:r>
      <w:r>
        <w:rPr>
          <w:rFonts w:ascii="Gautami" w:hAnsi="Gautami" w:cs="Gautami"/>
          <w:b/>
          <w:szCs w:val="18"/>
        </w:rPr>
        <w:t xml:space="preserve"> Y</w:t>
      </w:r>
      <w:r w:rsidRPr="004358B0">
        <w:rPr>
          <w:rFonts w:ascii="Gautami" w:hAnsi="Gautami" w:cs="Gautami"/>
          <w:b/>
          <w:szCs w:val="18"/>
        </w:rPr>
        <w:t xml:space="preserve">                     Sex :  </w:t>
      </w:r>
      <w:r w:rsidR="00571A9A">
        <w:rPr>
          <w:rFonts w:ascii="Gautami" w:hAnsi="Gautami" w:cs="Gautami"/>
          <w:b/>
          <w:szCs w:val="18"/>
        </w:rPr>
        <w:t>M</w:t>
      </w:r>
    </w:p>
    <w:p w14:paraId="571EAF13" w14:textId="7B4F86AA" w:rsidR="00997C15" w:rsidRPr="004358B0" w:rsidRDefault="00997C15" w:rsidP="00997C15">
      <w:pPr>
        <w:rPr>
          <w:rFonts w:ascii="Gautami" w:hAnsi="Gautami" w:cs="Gautami"/>
          <w:b/>
          <w:szCs w:val="18"/>
        </w:rPr>
      </w:pPr>
      <w:r w:rsidRPr="004358B0">
        <w:rPr>
          <w:rFonts w:ascii="Gautami" w:hAnsi="Gautami" w:cs="Gautami"/>
          <w:b/>
          <w:szCs w:val="18"/>
        </w:rPr>
        <w:t xml:space="preserve">As Advised </w:t>
      </w:r>
      <w:proofErr w:type="gramStart"/>
      <w:r w:rsidRPr="004358B0">
        <w:rPr>
          <w:rFonts w:ascii="Gautami" w:hAnsi="Gautami" w:cs="Gautami"/>
          <w:b/>
          <w:szCs w:val="18"/>
        </w:rPr>
        <w:t>By :</w:t>
      </w:r>
      <w:proofErr w:type="gramEnd"/>
      <w:r w:rsidRPr="004358B0">
        <w:rPr>
          <w:rFonts w:ascii="Gautami" w:hAnsi="Gautami" w:cs="Gautami"/>
          <w:b/>
          <w:szCs w:val="18"/>
        </w:rPr>
        <w:t xml:space="preserve"> </w:t>
      </w:r>
      <w:r>
        <w:rPr>
          <w:rFonts w:ascii="Gautami" w:hAnsi="Gautami" w:cs="Gautami"/>
          <w:b/>
          <w:szCs w:val="18"/>
        </w:rPr>
        <w:t xml:space="preserve">DR </w:t>
      </w:r>
      <w:r w:rsidR="004740A1">
        <w:rPr>
          <w:rFonts w:ascii="Gautami" w:hAnsi="Gautami" w:cs="Gautami"/>
          <w:b/>
          <w:szCs w:val="18"/>
        </w:rPr>
        <w:t>K SASIKUMAR DNB ORTHO FIPM</w:t>
      </w:r>
      <w:r w:rsidR="00571A9A">
        <w:rPr>
          <w:rFonts w:ascii="Gautami" w:hAnsi="Gautami" w:cs="Gautami"/>
          <w:b/>
          <w:szCs w:val="18"/>
        </w:rPr>
        <w:t xml:space="preserve">                     </w:t>
      </w:r>
      <w:r w:rsidRPr="004358B0">
        <w:rPr>
          <w:rFonts w:ascii="Gautami" w:hAnsi="Gautami" w:cs="Gautami"/>
          <w:b/>
          <w:szCs w:val="18"/>
        </w:rPr>
        <w:t xml:space="preserve">Date Of Report : </w:t>
      </w:r>
      <w:r w:rsidR="006C6558" w:rsidRPr="004358B0">
        <w:rPr>
          <w:rFonts w:ascii="Gautami" w:hAnsi="Gautami" w:cs="Gautami"/>
          <w:b/>
          <w:szCs w:val="18"/>
        </w:rPr>
        <w:fldChar w:fldCharType="begin"/>
      </w:r>
      <w:r w:rsidRPr="004358B0">
        <w:rPr>
          <w:rFonts w:ascii="Gautami" w:hAnsi="Gautami" w:cs="Gautami"/>
          <w:b/>
          <w:szCs w:val="18"/>
        </w:rPr>
        <w:instrText xml:space="preserve"> DATE \@ "d-MMM-yy" </w:instrText>
      </w:r>
      <w:r w:rsidR="006C6558" w:rsidRPr="004358B0">
        <w:rPr>
          <w:rFonts w:ascii="Gautami" w:hAnsi="Gautami" w:cs="Gautami"/>
          <w:b/>
          <w:szCs w:val="18"/>
        </w:rPr>
        <w:fldChar w:fldCharType="separate"/>
      </w:r>
      <w:r w:rsidR="00422658">
        <w:rPr>
          <w:rFonts w:ascii="Gautami" w:hAnsi="Gautami" w:cs="Gautami"/>
          <w:b/>
          <w:noProof/>
          <w:szCs w:val="18"/>
        </w:rPr>
        <w:t>4-Aug-24</w:t>
      </w:r>
      <w:r w:rsidR="006C6558" w:rsidRPr="004358B0">
        <w:rPr>
          <w:rFonts w:ascii="Gautami" w:hAnsi="Gautami" w:cs="Gautami"/>
          <w:b/>
          <w:szCs w:val="18"/>
        </w:rPr>
        <w:fldChar w:fldCharType="end"/>
      </w:r>
    </w:p>
    <w:p w14:paraId="4F2F5BC5" w14:textId="77777777" w:rsidR="00997C15" w:rsidRPr="004358B0" w:rsidRDefault="00997C15" w:rsidP="00997C15">
      <w:pPr>
        <w:pBdr>
          <w:top w:val="double" w:sz="6" w:space="1" w:color="auto"/>
          <w:bottom w:val="double" w:sz="6" w:space="1" w:color="auto"/>
        </w:pBdr>
        <w:tabs>
          <w:tab w:val="left" w:pos="2790"/>
        </w:tabs>
        <w:jc w:val="center"/>
        <w:rPr>
          <w:rFonts w:ascii="Bookman Old Style" w:hAnsi="Bookman Old Style" w:cs="Mangal"/>
          <w:b/>
        </w:rPr>
      </w:pPr>
      <w:r>
        <w:rPr>
          <w:rFonts w:ascii="Bookman Old Style" w:hAnsi="Bookman Old Style" w:cs="Mangal"/>
          <w:b/>
        </w:rPr>
        <w:t>PLAIN MRI STUDY OF CERVICAL SPINE</w:t>
      </w:r>
    </w:p>
    <w:p w14:paraId="66E075AC" w14:textId="77777777" w:rsidR="00997C15" w:rsidRPr="004358B0" w:rsidRDefault="00997C15" w:rsidP="00997C15">
      <w:pPr>
        <w:rPr>
          <w:rFonts w:ascii="Gautami" w:hAnsi="Gautami" w:cs="Gautami"/>
          <w:b/>
          <w:sz w:val="16"/>
          <w:szCs w:val="20"/>
        </w:rPr>
      </w:pPr>
      <w:r w:rsidRPr="004358B0">
        <w:rPr>
          <w:rFonts w:ascii="Gautami" w:hAnsi="Gautami" w:cs="Gautami"/>
          <w:b/>
          <w:sz w:val="16"/>
          <w:szCs w:val="20"/>
        </w:rPr>
        <w:t xml:space="preserve">Thanks </w:t>
      </w:r>
      <w:proofErr w:type="gramStart"/>
      <w:r w:rsidRPr="004358B0">
        <w:rPr>
          <w:rFonts w:ascii="Gautami" w:hAnsi="Gautami" w:cs="Gautami"/>
          <w:b/>
          <w:sz w:val="16"/>
          <w:szCs w:val="20"/>
        </w:rPr>
        <w:t>For</w:t>
      </w:r>
      <w:proofErr w:type="gramEnd"/>
      <w:r w:rsidRPr="004358B0">
        <w:rPr>
          <w:rFonts w:ascii="Gautami" w:hAnsi="Gautami" w:cs="Gautami"/>
          <w:b/>
          <w:sz w:val="16"/>
          <w:szCs w:val="20"/>
        </w:rPr>
        <w:t xml:space="preserve"> Your Referral.</w:t>
      </w:r>
    </w:p>
    <w:p w14:paraId="0FC1B096" w14:textId="5D97809C" w:rsidR="004740A1" w:rsidRPr="004740A1" w:rsidRDefault="004740A1" w:rsidP="004740A1">
      <w:pPr>
        <w:spacing w:after="0" w:line="240" w:lineRule="auto"/>
        <w:ind w:right="-1080"/>
        <w:rPr>
          <w:b/>
          <w:i/>
        </w:rPr>
      </w:pPr>
      <w:r w:rsidRPr="00A158DA">
        <w:rPr>
          <w:b/>
          <w:i/>
        </w:rPr>
        <w:t xml:space="preserve">Evidence of Grade I </w:t>
      </w:r>
      <w:r>
        <w:rPr>
          <w:b/>
          <w:i/>
        </w:rPr>
        <w:t>antero</w:t>
      </w:r>
      <w:r w:rsidRPr="00A158DA">
        <w:rPr>
          <w:b/>
          <w:i/>
        </w:rPr>
        <w:t>listhesis of the C</w:t>
      </w:r>
      <w:r>
        <w:rPr>
          <w:b/>
          <w:i/>
        </w:rPr>
        <w:t>4</w:t>
      </w:r>
      <w:r w:rsidRPr="00A158DA">
        <w:rPr>
          <w:b/>
          <w:i/>
        </w:rPr>
        <w:t xml:space="preserve"> vertebra </w:t>
      </w:r>
      <w:r>
        <w:rPr>
          <w:b/>
          <w:i/>
        </w:rPr>
        <w:t>over</w:t>
      </w:r>
      <w:r w:rsidRPr="00A158DA">
        <w:rPr>
          <w:b/>
          <w:i/>
        </w:rPr>
        <w:t xml:space="preserve"> C</w:t>
      </w:r>
      <w:r>
        <w:rPr>
          <w:b/>
          <w:i/>
        </w:rPr>
        <w:t>5</w:t>
      </w:r>
      <w:r w:rsidRPr="00A158DA">
        <w:rPr>
          <w:b/>
          <w:i/>
        </w:rPr>
        <w:t xml:space="preserve"> with slippage of vertebral body at this level causing, indentation over spinal cord and bilateral neuroforaminal stenosis with residual spinal canal diameter measuring </w:t>
      </w:r>
      <w:r>
        <w:rPr>
          <w:b/>
          <w:i/>
        </w:rPr>
        <w:t xml:space="preserve">8.9 </w:t>
      </w:r>
      <w:r w:rsidRPr="00A158DA">
        <w:rPr>
          <w:b/>
          <w:i/>
        </w:rPr>
        <w:t>mm.</w:t>
      </w:r>
    </w:p>
    <w:p w14:paraId="60930345" w14:textId="6D8F2CA0" w:rsidR="004740A1" w:rsidRPr="004740A1" w:rsidRDefault="004740A1" w:rsidP="004740A1">
      <w:pPr>
        <w:spacing w:after="0" w:line="240" w:lineRule="auto"/>
        <w:ind w:right="-1080"/>
        <w:rPr>
          <w:b/>
          <w:i/>
        </w:rPr>
      </w:pPr>
      <w:r w:rsidRPr="00A158DA">
        <w:rPr>
          <w:b/>
          <w:i/>
        </w:rPr>
        <w:t>Evidence of abnormal signal intensity (Hypointense on T1 and hyperintense on T2 &amp; STIR sequences) in cord between C</w:t>
      </w:r>
      <w:r>
        <w:rPr>
          <w:b/>
          <w:i/>
        </w:rPr>
        <w:t>4</w:t>
      </w:r>
      <w:r w:rsidRPr="00A158DA">
        <w:rPr>
          <w:b/>
          <w:i/>
        </w:rPr>
        <w:t xml:space="preserve"> to C</w:t>
      </w:r>
      <w:r>
        <w:rPr>
          <w:b/>
          <w:i/>
        </w:rPr>
        <w:t>5</w:t>
      </w:r>
      <w:r w:rsidRPr="00A158DA">
        <w:rPr>
          <w:b/>
          <w:i/>
        </w:rPr>
        <w:t xml:space="preserve"> </w:t>
      </w:r>
      <w:proofErr w:type="gramStart"/>
      <w:r w:rsidRPr="00A158DA">
        <w:rPr>
          <w:b/>
          <w:i/>
        </w:rPr>
        <w:t>levels.(</w:t>
      </w:r>
      <w:proofErr w:type="gramEnd"/>
      <w:r w:rsidRPr="00A158DA">
        <w:rPr>
          <w:b/>
          <w:i/>
        </w:rPr>
        <w:t>S/o – Edema)</w:t>
      </w:r>
    </w:p>
    <w:p w14:paraId="02F14E47" w14:textId="3BA68FEB" w:rsidR="004740A1" w:rsidRPr="00A158DA" w:rsidRDefault="004740A1" w:rsidP="004740A1">
      <w:pPr>
        <w:spacing w:after="0" w:line="240" w:lineRule="auto"/>
        <w:jc w:val="both"/>
        <w:rPr>
          <w:b/>
          <w:bCs/>
          <w:i/>
        </w:rPr>
      </w:pPr>
      <w:r>
        <w:rPr>
          <w:b/>
          <w:bCs/>
          <w:i/>
        </w:rPr>
        <w:t>A</w:t>
      </w:r>
      <w:r w:rsidRPr="00A158DA">
        <w:rPr>
          <w:b/>
          <w:bCs/>
          <w:i/>
        </w:rPr>
        <w:t>djacent paravertebral soft tissue swelling is seen.</w:t>
      </w:r>
    </w:p>
    <w:p w14:paraId="12D572BE" w14:textId="116D09A5" w:rsidR="004740A1" w:rsidRPr="004740A1" w:rsidRDefault="004740A1" w:rsidP="004740A1">
      <w:pPr>
        <w:spacing w:after="0" w:line="240" w:lineRule="auto"/>
        <w:jc w:val="both"/>
        <w:rPr>
          <w:b/>
          <w:i/>
        </w:rPr>
      </w:pPr>
      <w:r w:rsidRPr="00A158DA">
        <w:rPr>
          <w:b/>
          <w:i/>
        </w:rPr>
        <w:t xml:space="preserve">Evidence of mild </w:t>
      </w:r>
      <w:proofErr w:type="spellStart"/>
      <w:r w:rsidRPr="00A158DA">
        <w:rPr>
          <w:b/>
          <w:i/>
        </w:rPr>
        <w:t>diminuation</w:t>
      </w:r>
      <w:proofErr w:type="spellEnd"/>
      <w:r w:rsidRPr="00A158DA">
        <w:rPr>
          <w:b/>
          <w:i/>
        </w:rPr>
        <w:t xml:space="preserve"> of intervertebral disc space </w:t>
      </w:r>
      <w:r w:rsidRPr="00A158DA">
        <w:rPr>
          <w:b/>
          <w:i/>
        </w:rPr>
        <w:t>between C</w:t>
      </w:r>
      <w:r>
        <w:rPr>
          <w:b/>
          <w:i/>
        </w:rPr>
        <w:t>4</w:t>
      </w:r>
      <w:r w:rsidRPr="00A158DA">
        <w:rPr>
          <w:b/>
          <w:i/>
        </w:rPr>
        <w:t>-C</w:t>
      </w:r>
      <w:r>
        <w:rPr>
          <w:b/>
          <w:i/>
        </w:rPr>
        <w:t>5</w:t>
      </w:r>
      <w:r w:rsidRPr="00A158DA">
        <w:rPr>
          <w:b/>
          <w:i/>
        </w:rPr>
        <w:t>.</w:t>
      </w:r>
    </w:p>
    <w:p w14:paraId="031B35A4" w14:textId="7296470D" w:rsidR="004740A1" w:rsidRPr="004740A1" w:rsidRDefault="004740A1" w:rsidP="004740A1">
      <w:pPr>
        <w:spacing w:after="0" w:line="240" w:lineRule="auto"/>
        <w:ind w:right="-1080"/>
        <w:rPr>
          <w:b/>
          <w:i/>
        </w:rPr>
      </w:pPr>
      <w:r w:rsidRPr="00A158DA">
        <w:rPr>
          <w:b/>
          <w:i/>
        </w:rPr>
        <w:t>Evidence of loss of cervical lordosis.</w:t>
      </w:r>
    </w:p>
    <w:tbl>
      <w:tblPr>
        <w:tblW w:w="8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1671"/>
        <w:gridCol w:w="1675"/>
        <w:gridCol w:w="1675"/>
        <w:gridCol w:w="1680"/>
      </w:tblGrid>
      <w:tr w:rsidR="004740A1" w:rsidRPr="00995DE7" w14:paraId="110BD97D" w14:textId="77777777" w:rsidTr="00B87972">
        <w:trPr>
          <w:trHeight w:val="295"/>
          <w:jc w:val="center"/>
        </w:trPr>
        <w:tc>
          <w:tcPr>
            <w:tcW w:w="8369" w:type="dxa"/>
            <w:gridSpan w:val="5"/>
            <w:tcBorders>
              <w:top w:val="single" w:sz="4" w:space="0" w:color="auto"/>
              <w:left w:val="single" w:sz="4" w:space="0" w:color="auto"/>
              <w:bottom w:val="single" w:sz="4" w:space="0" w:color="auto"/>
              <w:right w:val="single" w:sz="4" w:space="0" w:color="auto"/>
            </w:tcBorders>
            <w:shd w:val="clear" w:color="auto" w:fill="auto"/>
          </w:tcPr>
          <w:p w14:paraId="45E58428" w14:textId="77777777" w:rsidR="004740A1" w:rsidRPr="00995DE7" w:rsidRDefault="004740A1" w:rsidP="00B87972">
            <w:pPr>
              <w:ind w:right="-1080"/>
            </w:pPr>
            <w:r w:rsidRPr="00995DE7">
              <w:t>The spinal canal dimensions at Disc level in midsagittal sections in mm</w:t>
            </w:r>
          </w:p>
        </w:tc>
      </w:tr>
      <w:tr w:rsidR="004740A1" w:rsidRPr="00995DE7" w14:paraId="4333C4D5" w14:textId="77777777" w:rsidTr="00B87972">
        <w:trPr>
          <w:trHeight w:val="311"/>
          <w:jc w:val="center"/>
        </w:trPr>
        <w:tc>
          <w:tcPr>
            <w:tcW w:w="1668" w:type="dxa"/>
            <w:tcBorders>
              <w:top w:val="single" w:sz="4" w:space="0" w:color="auto"/>
              <w:left w:val="single" w:sz="4" w:space="0" w:color="auto"/>
              <w:bottom w:val="single" w:sz="4" w:space="0" w:color="auto"/>
              <w:right w:val="single" w:sz="4" w:space="0" w:color="auto"/>
            </w:tcBorders>
            <w:shd w:val="clear" w:color="auto" w:fill="auto"/>
          </w:tcPr>
          <w:p w14:paraId="0EA34A8F" w14:textId="77777777" w:rsidR="004740A1" w:rsidRPr="00995DE7" w:rsidRDefault="004740A1" w:rsidP="00B87972">
            <w:pPr>
              <w:ind w:right="-1080"/>
            </w:pPr>
            <w:r w:rsidRPr="00995DE7">
              <w:t>C2-C3</w:t>
            </w:r>
          </w:p>
        </w:tc>
        <w:tc>
          <w:tcPr>
            <w:tcW w:w="1671" w:type="dxa"/>
            <w:tcBorders>
              <w:top w:val="single" w:sz="4" w:space="0" w:color="auto"/>
              <w:left w:val="single" w:sz="4" w:space="0" w:color="auto"/>
              <w:bottom w:val="single" w:sz="4" w:space="0" w:color="auto"/>
              <w:right w:val="single" w:sz="4" w:space="0" w:color="auto"/>
            </w:tcBorders>
            <w:shd w:val="clear" w:color="auto" w:fill="auto"/>
          </w:tcPr>
          <w:p w14:paraId="297001A1" w14:textId="77777777" w:rsidR="004740A1" w:rsidRPr="00995DE7" w:rsidRDefault="004740A1" w:rsidP="00B87972">
            <w:pPr>
              <w:ind w:right="-1080"/>
            </w:pPr>
            <w:r w:rsidRPr="00995DE7">
              <w:t>C3-C4</w:t>
            </w:r>
          </w:p>
        </w:tc>
        <w:tc>
          <w:tcPr>
            <w:tcW w:w="1675" w:type="dxa"/>
            <w:tcBorders>
              <w:top w:val="single" w:sz="4" w:space="0" w:color="auto"/>
              <w:left w:val="single" w:sz="4" w:space="0" w:color="auto"/>
              <w:bottom w:val="single" w:sz="4" w:space="0" w:color="auto"/>
              <w:right w:val="single" w:sz="4" w:space="0" w:color="auto"/>
            </w:tcBorders>
            <w:shd w:val="clear" w:color="auto" w:fill="auto"/>
          </w:tcPr>
          <w:p w14:paraId="48FB4160" w14:textId="77777777" w:rsidR="004740A1" w:rsidRPr="00995DE7" w:rsidRDefault="004740A1" w:rsidP="00B87972">
            <w:pPr>
              <w:ind w:right="-1080"/>
            </w:pPr>
            <w:r w:rsidRPr="00995DE7">
              <w:t>C4-C5</w:t>
            </w:r>
          </w:p>
        </w:tc>
        <w:tc>
          <w:tcPr>
            <w:tcW w:w="1675" w:type="dxa"/>
            <w:tcBorders>
              <w:top w:val="single" w:sz="4" w:space="0" w:color="auto"/>
              <w:left w:val="single" w:sz="4" w:space="0" w:color="auto"/>
              <w:bottom w:val="single" w:sz="4" w:space="0" w:color="auto"/>
              <w:right w:val="single" w:sz="4" w:space="0" w:color="auto"/>
            </w:tcBorders>
            <w:shd w:val="clear" w:color="auto" w:fill="auto"/>
          </w:tcPr>
          <w:p w14:paraId="6A07C914" w14:textId="77777777" w:rsidR="004740A1" w:rsidRPr="00995DE7" w:rsidRDefault="004740A1" w:rsidP="00B87972">
            <w:pPr>
              <w:ind w:right="-1080"/>
            </w:pPr>
            <w:r w:rsidRPr="00995DE7">
              <w:t>C5-C6</w:t>
            </w:r>
          </w:p>
        </w:tc>
        <w:tc>
          <w:tcPr>
            <w:tcW w:w="1680" w:type="dxa"/>
            <w:tcBorders>
              <w:top w:val="single" w:sz="4" w:space="0" w:color="auto"/>
              <w:left w:val="single" w:sz="4" w:space="0" w:color="auto"/>
              <w:bottom w:val="single" w:sz="4" w:space="0" w:color="auto"/>
              <w:right w:val="single" w:sz="4" w:space="0" w:color="auto"/>
            </w:tcBorders>
            <w:shd w:val="clear" w:color="auto" w:fill="auto"/>
          </w:tcPr>
          <w:p w14:paraId="47B9EFDD" w14:textId="77777777" w:rsidR="004740A1" w:rsidRPr="00995DE7" w:rsidRDefault="004740A1" w:rsidP="00B87972">
            <w:pPr>
              <w:ind w:right="-1080"/>
            </w:pPr>
            <w:r w:rsidRPr="00995DE7">
              <w:t>C6-C7</w:t>
            </w:r>
          </w:p>
        </w:tc>
      </w:tr>
      <w:tr w:rsidR="004740A1" w:rsidRPr="00995DE7" w14:paraId="75BFB144" w14:textId="77777777" w:rsidTr="00B87972">
        <w:trPr>
          <w:trHeight w:val="311"/>
          <w:jc w:val="center"/>
        </w:trPr>
        <w:tc>
          <w:tcPr>
            <w:tcW w:w="1668" w:type="dxa"/>
            <w:tcBorders>
              <w:top w:val="single" w:sz="4" w:space="0" w:color="auto"/>
              <w:left w:val="single" w:sz="4" w:space="0" w:color="auto"/>
              <w:bottom w:val="single" w:sz="4" w:space="0" w:color="auto"/>
              <w:right w:val="single" w:sz="4" w:space="0" w:color="auto"/>
            </w:tcBorders>
            <w:shd w:val="clear" w:color="auto" w:fill="auto"/>
          </w:tcPr>
          <w:p w14:paraId="3412E729" w14:textId="0A3DE6EC" w:rsidR="004740A1" w:rsidRPr="00995DE7" w:rsidRDefault="004740A1" w:rsidP="00B87972">
            <w:pPr>
              <w:ind w:right="-1080"/>
            </w:pPr>
            <w:r>
              <w:t>1</w:t>
            </w:r>
            <w:r>
              <w:t>1</w:t>
            </w:r>
          </w:p>
        </w:tc>
        <w:tc>
          <w:tcPr>
            <w:tcW w:w="1671" w:type="dxa"/>
            <w:tcBorders>
              <w:top w:val="single" w:sz="4" w:space="0" w:color="auto"/>
              <w:left w:val="single" w:sz="4" w:space="0" w:color="auto"/>
              <w:bottom w:val="single" w:sz="4" w:space="0" w:color="auto"/>
              <w:right w:val="single" w:sz="4" w:space="0" w:color="auto"/>
            </w:tcBorders>
            <w:shd w:val="clear" w:color="auto" w:fill="auto"/>
          </w:tcPr>
          <w:p w14:paraId="543AEA2F" w14:textId="0AE15E50" w:rsidR="004740A1" w:rsidRPr="00995DE7" w:rsidRDefault="004740A1" w:rsidP="00B87972">
            <w:pPr>
              <w:ind w:right="-1080"/>
            </w:pPr>
            <w:r>
              <w:t>1</w:t>
            </w:r>
            <w:r>
              <w:t>0.9</w:t>
            </w:r>
          </w:p>
        </w:tc>
        <w:tc>
          <w:tcPr>
            <w:tcW w:w="1675" w:type="dxa"/>
            <w:tcBorders>
              <w:top w:val="single" w:sz="4" w:space="0" w:color="auto"/>
              <w:left w:val="single" w:sz="4" w:space="0" w:color="auto"/>
              <w:bottom w:val="single" w:sz="4" w:space="0" w:color="auto"/>
              <w:right w:val="single" w:sz="4" w:space="0" w:color="auto"/>
            </w:tcBorders>
            <w:shd w:val="clear" w:color="auto" w:fill="auto"/>
          </w:tcPr>
          <w:p w14:paraId="7336E231" w14:textId="3B676AC7" w:rsidR="004740A1" w:rsidRPr="00995DE7" w:rsidRDefault="004740A1" w:rsidP="00B87972">
            <w:pPr>
              <w:ind w:right="-1080"/>
            </w:pPr>
            <w:r>
              <w:t>8.9</w:t>
            </w:r>
          </w:p>
        </w:tc>
        <w:tc>
          <w:tcPr>
            <w:tcW w:w="1675" w:type="dxa"/>
            <w:tcBorders>
              <w:top w:val="single" w:sz="4" w:space="0" w:color="auto"/>
              <w:left w:val="single" w:sz="4" w:space="0" w:color="auto"/>
              <w:bottom w:val="single" w:sz="4" w:space="0" w:color="auto"/>
              <w:right w:val="single" w:sz="4" w:space="0" w:color="auto"/>
            </w:tcBorders>
            <w:shd w:val="clear" w:color="auto" w:fill="auto"/>
          </w:tcPr>
          <w:p w14:paraId="1B9058D4" w14:textId="1BF59C3F" w:rsidR="004740A1" w:rsidRPr="00995DE7" w:rsidRDefault="004740A1" w:rsidP="00B87972">
            <w:pPr>
              <w:ind w:right="-1080"/>
            </w:pPr>
            <w:r>
              <w:t>10.1</w:t>
            </w:r>
          </w:p>
        </w:tc>
        <w:tc>
          <w:tcPr>
            <w:tcW w:w="1680" w:type="dxa"/>
            <w:tcBorders>
              <w:top w:val="single" w:sz="4" w:space="0" w:color="auto"/>
              <w:left w:val="single" w:sz="4" w:space="0" w:color="auto"/>
              <w:bottom w:val="single" w:sz="4" w:space="0" w:color="auto"/>
              <w:right w:val="single" w:sz="4" w:space="0" w:color="auto"/>
            </w:tcBorders>
            <w:shd w:val="clear" w:color="auto" w:fill="auto"/>
          </w:tcPr>
          <w:p w14:paraId="0BAC8D91" w14:textId="6714165F" w:rsidR="004740A1" w:rsidRPr="00995DE7" w:rsidRDefault="004740A1" w:rsidP="00B87972">
            <w:pPr>
              <w:ind w:right="-1080"/>
            </w:pPr>
            <w:r>
              <w:t>1</w:t>
            </w:r>
            <w:r>
              <w:t>1</w:t>
            </w:r>
          </w:p>
        </w:tc>
      </w:tr>
    </w:tbl>
    <w:p w14:paraId="56006361" w14:textId="77777777" w:rsidR="004740A1" w:rsidRPr="00995DE7" w:rsidRDefault="004740A1" w:rsidP="004740A1">
      <w:pPr>
        <w:spacing w:after="0" w:line="240" w:lineRule="auto"/>
        <w:ind w:right="-1080"/>
      </w:pPr>
      <w:r w:rsidRPr="00995DE7">
        <w:t>The cervical vertebrae show no focal or diffuse area of altered signal abnormality.</w:t>
      </w:r>
    </w:p>
    <w:p w14:paraId="67F16CCF" w14:textId="77777777" w:rsidR="004740A1" w:rsidRPr="00995DE7" w:rsidRDefault="004740A1" w:rsidP="004740A1">
      <w:pPr>
        <w:spacing w:after="0" w:line="240" w:lineRule="auto"/>
        <w:ind w:right="-1080"/>
      </w:pPr>
      <w:r w:rsidRPr="00995DE7">
        <w:t>The posterior elements are normal.</w:t>
      </w:r>
    </w:p>
    <w:p w14:paraId="6B84733E" w14:textId="77777777" w:rsidR="004740A1" w:rsidRPr="00995DE7" w:rsidRDefault="004740A1" w:rsidP="004740A1">
      <w:pPr>
        <w:spacing w:after="0" w:line="240" w:lineRule="auto"/>
        <w:ind w:right="-1080"/>
      </w:pPr>
      <w:r w:rsidRPr="00995DE7">
        <w:t xml:space="preserve">The </w:t>
      </w:r>
      <w:proofErr w:type="spellStart"/>
      <w:r w:rsidRPr="00995DE7">
        <w:t>cervico</w:t>
      </w:r>
      <w:proofErr w:type="spellEnd"/>
      <w:r w:rsidRPr="00995DE7">
        <w:t>-medullary junction is normal.</w:t>
      </w:r>
    </w:p>
    <w:p w14:paraId="5345F0AE" w14:textId="77777777" w:rsidR="004740A1" w:rsidRPr="00995DE7" w:rsidRDefault="004740A1" w:rsidP="004740A1">
      <w:pPr>
        <w:spacing w:after="0" w:line="240" w:lineRule="auto"/>
        <w:ind w:right="-1080"/>
      </w:pPr>
      <w:r w:rsidRPr="00995DE7">
        <w:t>Facet joints and ligamentum flavum are normal.</w:t>
      </w:r>
    </w:p>
    <w:p w14:paraId="3D2F376D" w14:textId="5E940851" w:rsidR="004740A1" w:rsidRPr="00995DE7" w:rsidRDefault="004740A1" w:rsidP="004740A1">
      <w:pPr>
        <w:spacing w:after="0" w:line="240" w:lineRule="auto"/>
        <w:ind w:right="-1080"/>
      </w:pPr>
      <w:r>
        <w:t xml:space="preserve">Rest of the </w:t>
      </w:r>
      <w:r w:rsidRPr="00995DE7">
        <w:t>Pre and Paraspinal structures are normal in size and shape with normal signal intensity.</w:t>
      </w:r>
    </w:p>
    <w:p w14:paraId="36C98E98" w14:textId="77807834" w:rsidR="004740A1" w:rsidRPr="004740A1" w:rsidRDefault="004740A1" w:rsidP="004740A1">
      <w:pPr>
        <w:spacing w:after="0" w:line="240" w:lineRule="auto"/>
        <w:ind w:right="-1080"/>
      </w:pPr>
      <w:r w:rsidRPr="00995DE7">
        <w:t>The vascular structures appear normal.</w:t>
      </w:r>
    </w:p>
    <w:p w14:paraId="6D703C3A" w14:textId="77777777" w:rsidR="004740A1" w:rsidRPr="000D04EC" w:rsidRDefault="004740A1" w:rsidP="004740A1">
      <w:pPr>
        <w:ind w:right="-1080"/>
        <w:rPr>
          <w:i/>
          <w:caps/>
          <w:sz w:val="26"/>
          <w:szCs w:val="26"/>
        </w:rPr>
      </w:pPr>
      <w:r w:rsidRPr="000D04EC">
        <w:rPr>
          <w:b/>
          <w:i/>
          <w:caps/>
          <w:sz w:val="26"/>
          <w:szCs w:val="26"/>
          <w:u w:val="single"/>
        </w:rPr>
        <w:t>Impression</w:t>
      </w:r>
      <w:r w:rsidRPr="000D04EC">
        <w:rPr>
          <w:i/>
          <w:caps/>
          <w:sz w:val="26"/>
          <w:szCs w:val="26"/>
        </w:rPr>
        <w:t>: Plain MRI Study of Cervical Spine reveals</w:t>
      </w:r>
      <w:r>
        <w:rPr>
          <w:i/>
          <w:caps/>
          <w:sz w:val="26"/>
          <w:szCs w:val="26"/>
        </w:rPr>
        <w:t>.</w:t>
      </w:r>
    </w:p>
    <w:p w14:paraId="762BDD4A" w14:textId="684558DE" w:rsidR="004740A1" w:rsidRPr="004740A1" w:rsidRDefault="004740A1" w:rsidP="004740A1">
      <w:pPr>
        <w:pStyle w:val="ListParagraph"/>
        <w:numPr>
          <w:ilvl w:val="0"/>
          <w:numId w:val="2"/>
        </w:numPr>
        <w:spacing w:after="0" w:line="240" w:lineRule="auto"/>
        <w:ind w:right="-1080"/>
        <w:rPr>
          <w:b/>
          <w:i/>
        </w:rPr>
      </w:pPr>
      <w:r w:rsidRPr="004740A1">
        <w:rPr>
          <w:b/>
          <w:i/>
        </w:rPr>
        <w:t>EVIDENCE OF GRADE I ANTEROLISTHESIS OF THE C4 VERTEBRA OVER C5 WITH SLIPPAGE OF VERTEBRAL BODY AT THIS LEVEL CAUSING, INDENTATION OVER SPINAL CORD AND BILATERAL NEUROFORAMINAL STENOSIS WITH RESIDUAL SPINAL CANAL DIAMETER MEASURING 8.9 MM WITH EVIDENCE OF ABNORMAL SIGNAL INTENSITY (HYPOINTENSE ON T1 AND HYPERINTENSE ON T2 &amp; STIR SEQUENCES) IN CORD BETWEEN C4 TO C5 LEVELS. (S/O – EDEMA)</w:t>
      </w:r>
    </w:p>
    <w:p w14:paraId="11501AB6" w14:textId="1CC7D14D" w:rsidR="004740A1" w:rsidRPr="004740A1" w:rsidRDefault="004740A1" w:rsidP="004740A1">
      <w:pPr>
        <w:pStyle w:val="ListParagraph"/>
        <w:numPr>
          <w:ilvl w:val="0"/>
          <w:numId w:val="2"/>
        </w:numPr>
        <w:spacing w:after="0" w:line="240" w:lineRule="auto"/>
        <w:jc w:val="both"/>
        <w:rPr>
          <w:b/>
          <w:bCs/>
          <w:i/>
        </w:rPr>
      </w:pPr>
      <w:r w:rsidRPr="004740A1">
        <w:rPr>
          <w:b/>
          <w:bCs/>
          <w:i/>
        </w:rPr>
        <w:t>ADJACENT PARAVERTEBRAL SOFT TISSUE SWELLING IS SEEN.</w:t>
      </w:r>
    </w:p>
    <w:p w14:paraId="491D7482" w14:textId="3588A536" w:rsidR="004740A1" w:rsidRPr="004740A1" w:rsidRDefault="004740A1" w:rsidP="004740A1">
      <w:pPr>
        <w:pStyle w:val="ListParagraph"/>
        <w:numPr>
          <w:ilvl w:val="0"/>
          <w:numId w:val="2"/>
        </w:numPr>
        <w:spacing w:after="0" w:line="240" w:lineRule="auto"/>
        <w:jc w:val="both"/>
        <w:rPr>
          <w:b/>
          <w:i/>
        </w:rPr>
      </w:pPr>
      <w:r w:rsidRPr="004740A1">
        <w:rPr>
          <w:b/>
          <w:i/>
        </w:rPr>
        <w:t>EVIDENCE OF MILD DIMINUATION OF INTERVERTEBRAL DISC SPACE BETWEEN C4-C5.</w:t>
      </w:r>
    </w:p>
    <w:p w14:paraId="0A0B8881" w14:textId="2D83BB69" w:rsidR="004740A1" w:rsidRPr="004740A1" w:rsidRDefault="004740A1" w:rsidP="004740A1">
      <w:pPr>
        <w:pStyle w:val="ListParagraph"/>
        <w:numPr>
          <w:ilvl w:val="0"/>
          <w:numId w:val="2"/>
        </w:numPr>
        <w:spacing w:after="0" w:line="240" w:lineRule="auto"/>
        <w:ind w:right="-1080"/>
        <w:rPr>
          <w:b/>
          <w:i/>
        </w:rPr>
      </w:pPr>
      <w:r w:rsidRPr="004740A1">
        <w:rPr>
          <w:b/>
          <w:i/>
        </w:rPr>
        <w:t>EVIDENCE OF LOSS OF CERVICAL LORDOSIS.</w:t>
      </w:r>
    </w:p>
    <w:p w14:paraId="1A68C906" w14:textId="77777777" w:rsidR="00422658" w:rsidRDefault="00422658" w:rsidP="00997C15">
      <w:pPr>
        <w:spacing w:line="360" w:lineRule="auto"/>
        <w:ind w:right="-1080"/>
        <w:rPr>
          <w:i/>
          <w:szCs w:val="28"/>
        </w:rPr>
      </w:pPr>
    </w:p>
    <w:p w14:paraId="7FE9B34C" w14:textId="226F1441" w:rsidR="00571A9A" w:rsidRPr="00D05A0A" w:rsidRDefault="00571A9A" w:rsidP="00997C15">
      <w:pPr>
        <w:spacing w:line="360" w:lineRule="auto"/>
        <w:ind w:right="-1080"/>
        <w:rPr>
          <w:i/>
          <w:szCs w:val="28"/>
        </w:rPr>
      </w:pPr>
      <w:r>
        <w:rPr>
          <w:i/>
          <w:szCs w:val="28"/>
        </w:rPr>
        <w:t xml:space="preserve"> </w:t>
      </w:r>
      <w:r w:rsidR="00422658">
        <w:rPr>
          <w:i/>
          <w:szCs w:val="28"/>
        </w:rPr>
        <w:t>Suggested: CT Cervical Spine for bony injuries</w:t>
      </w:r>
    </w:p>
    <w:sectPr w:rsidR="00571A9A" w:rsidRPr="00D05A0A" w:rsidSect="006C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utami">
    <w:altName w:val="Gautami"/>
    <w:panose1 w:val="02000500000000000000"/>
    <w:charset w:val="00"/>
    <w:family w:val="swiss"/>
    <w:pitch w:val="variable"/>
    <w:sig w:usb0="002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B04107"/>
    <w:multiLevelType w:val="hybridMultilevel"/>
    <w:tmpl w:val="D736B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2F3D2F"/>
    <w:multiLevelType w:val="hybridMultilevel"/>
    <w:tmpl w:val="DF2C4676"/>
    <w:lvl w:ilvl="0" w:tplc="04090001">
      <w:start w:val="1"/>
      <w:numFmt w:val="bullet"/>
      <w:lvlText w:val=""/>
      <w:lvlJc w:val="left"/>
      <w:pPr>
        <w:tabs>
          <w:tab w:val="num" w:pos="540"/>
        </w:tabs>
        <w:ind w:left="5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15"/>
    <w:rsid w:val="00422658"/>
    <w:rsid w:val="00444241"/>
    <w:rsid w:val="004740A1"/>
    <w:rsid w:val="00571A9A"/>
    <w:rsid w:val="006C6558"/>
    <w:rsid w:val="00997C15"/>
    <w:rsid w:val="00BD13D5"/>
    <w:rsid w:val="00D05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5DFA"/>
  <w15:docId w15:val="{770C972F-C985-4281-AF37-FDD937B44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autoRedefine/>
    <w:rsid w:val="00997C15"/>
    <w:pPr>
      <w:tabs>
        <w:tab w:val="left" w:pos="360"/>
        <w:tab w:val="left" w:pos="720"/>
      </w:tabs>
      <w:spacing w:after="0" w:line="240" w:lineRule="auto"/>
      <w:ind w:right="-1080"/>
      <w:outlineLvl w:val="0"/>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97C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C15"/>
    <w:rPr>
      <w:rFonts w:ascii="Tahoma" w:hAnsi="Tahoma" w:cs="Tahoma"/>
      <w:sz w:val="16"/>
      <w:szCs w:val="16"/>
    </w:rPr>
  </w:style>
  <w:style w:type="paragraph" w:styleId="ListParagraph">
    <w:name w:val="List Paragraph"/>
    <w:basedOn w:val="Normal"/>
    <w:uiPriority w:val="34"/>
    <w:qFormat/>
    <w:rsid w:val="00BD13D5"/>
    <w:pPr>
      <w:ind w:left="720"/>
      <w:contextualSpacing/>
    </w:pPr>
  </w:style>
  <w:style w:type="paragraph" w:styleId="BodyText">
    <w:name w:val="Body Text"/>
    <w:basedOn w:val="Normal"/>
    <w:link w:val="BodyTextChar"/>
    <w:rsid w:val="00571A9A"/>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571A9A"/>
    <w:rPr>
      <w:rFonts w:ascii="Times New Roman" w:eastAsia="Times New Roman"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5588609">
      <w:bodyDiv w:val="1"/>
      <w:marLeft w:val="0"/>
      <w:marRight w:val="0"/>
      <w:marTop w:val="0"/>
      <w:marBottom w:val="0"/>
      <w:divBdr>
        <w:top w:val="none" w:sz="0" w:space="0" w:color="auto"/>
        <w:left w:val="none" w:sz="0" w:space="0" w:color="auto"/>
        <w:bottom w:val="none" w:sz="0" w:space="0" w:color="auto"/>
        <w:right w:val="none" w:sz="0" w:space="0" w:color="auto"/>
      </w:divBdr>
    </w:div>
    <w:div w:id="745032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294</Words>
  <Characters>1678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Dr Abinash Kumar</cp:lastModifiedBy>
  <cp:revision>2</cp:revision>
  <cp:lastPrinted>2024-08-04T08:53:00Z</cp:lastPrinted>
  <dcterms:created xsi:type="dcterms:W3CDTF">2024-08-04T09:07:00Z</dcterms:created>
  <dcterms:modified xsi:type="dcterms:W3CDTF">2024-08-04T09:07:00Z</dcterms:modified>
</cp:coreProperties>
</file>