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5A9" w:rsidRDefault="00F565A9" w:rsidP="00F565A9">
      <w:pPr>
        <w:rPr>
          <w:rFonts w:ascii="Times New Roman" w:hAnsi="Times New Roman"/>
          <w:b/>
          <w:i/>
          <w:color w:val="1D1B11"/>
        </w:rPr>
      </w:pPr>
    </w:p>
    <w:p w:rsidR="00F565A9" w:rsidRDefault="00F565A9" w:rsidP="00F565A9">
      <w:pPr>
        <w:rPr>
          <w:rFonts w:ascii="Times New Roman" w:hAnsi="Times New Roman"/>
          <w:b/>
          <w:i/>
          <w:color w:val="1D1B11"/>
        </w:rPr>
      </w:pPr>
    </w:p>
    <w:p w:rsidR="00F565A9" w:rsidRDefault="00F565A9" w:rsidP="00F565A9">
      <w:pPr>
        <w:rPr>
          <w:rFonts w:ascii="Times New Roman" w:hAnsi="Times New Roman"/>
          <w:b/>
          <w:i/>
          <w:color w:val="1D1B11"/>
        </w:rPr>
      </w:pPr>
    </w:p>
    <w:p w:rsidR="00F565A9" w:rsidRPr="004908E0" w:rsidRDefault="00F565A9" w:rsidP="00F565A9">
      <w:pPr>
        <w:rPr>
          <w:rFonts w:ascii="Times New Roman" w:hAnsi="Times New Roman"/>
          <w:b/>
          <w:caps/>
          <w:color w:val="1D1B11"/>
        </w:rPr>
      </w:pPr>
      <w:proofErr w:type="gramStart"/>
      <w:r w:rsidRPr="004908E0">
        <w:rPr>
          <w:rFonts w:ascii="Times New Roman" w:hAnsi="Times New Roman"/>
          <w:b/>
          <w:i/>
          <w:color w:val="1D1B11"/>
        </w:rPr>
        <w:t>Name :</w:t>
      </w:r>
      <w:proofErr w:type="gramEnd"/>
      <w:r>
        <w:rPr>
          <w:rFonts w:ascii="Times New Roman" w:hAnsi="Times New Roman"/>
          <w:b/>
          <w:color w:val="1D1B11"/>
        </w:rPr>
        <w:t xml:space="preserve">   KHUSBOO KUMARI </w:t>
      </w:r>
      <w:r w:rsidRPr="004908E0">
        <w:rPr>
          <w:rFonts w:ascii="Times New Roman" w:hAnsi="Times New Roman"/>
          <w:b/>
          <w:color w:val="1D1B11"/>
        </w:rPr>
        <w:t xml:space="preserve">         </w:t>
      </w:r>
      <w:r>
        <w:rPr>
          <w:rFonts w:ascii="Times New Roman" w:hAnsi="Times New Roman"/>
          <w:b/>
          <w:color w:val="1D1B11"/>
        </w:rPr>
        <w:t xml:space="preserve">                          </w:t>
      </w:r>
      <w:r w:rsidRPr="004908E0">
        <w:rPr>
          <w:rFonts w:ascii="Times New Roman" w:hAnsi="Times New Roman"/>
          <w:b/>
          <w:color w:val="1D1B11"/>
        </w:rPr>
        <w:t xml:space="preserve">   </w:t>
      </w:r>
      <w:r w:rsidRPr="004908E0">
        <w:rPr>
          <w:rFonts w:ascii="Times New Roman" w:hAnsi="Times New Roman"/>
          <w:b/>
          <w:i/>
          <w:color w:val="1D1B11"/>
        </w:rPr>
        <w:t>Age    :</w:t>
      </w:r>
      <w:r>
        <w:rPr>
          <w:rFonts w:ascii="Times New Roman" w:hAnsi="Times New Roman"/>
          <w:b/>
          <w:color w:val="1D1B11"/>
        </w:rPr>
        <w:t xml:space="preserve"> 17 </w:t>
      </w:r>
      <w:r w:rsidRPr="004908E0">
        <w:rPr>
          <w:rFonts w:ascii="Times New Roman" w:hAnsi="Times New Roman"/>
          <w:b/>
          <w:color w:val="1D1B11"/>
        </w:rPr>
        <w:t xml:space="preserve"> Yrs        </w:t>
      </w:r>
      <w:r>
        <w:rPr>
          <w:rFonts w:ascii="Times New Roman" w:hAnsi="Times New Roman"/>
          <w:b/>
          <w:color w:val="1D1B11"/>
        </w:rPr>
        <w:t xml:space="preserve">  </w:t>
      </w:r>
      <w:r w:rsidRPr="004908E0">
        <w:rPr>
          <w:rFonts w:ascii="Times New Roman" w:hAnsi="Times New Roman"/>
          <w:b/>
          <w:color w:val="1D1B11"/>
        </w:rPr>
        <w:t xml:space="preserve">       </w:t>
      </w:r>
      <w:r w:rsidRPr="004908E0">
        <w:rPr>
          <w:rFonts w:ascii="Times New Roman" w:hAnsi="Times New Roman"/>
          <w:b/>
          <w:i/>
          <w:color w:val="1D1B11"/>
        </w:rPr>
        <w:t>Sex</w:t>
      </w:r>
      <w:r w:rsidRPr="004908E0">
        <w:rPr>
          <w:rFonts w:ascii="Times New Roman" w:hAnsi="Times New Roman"/>
          <w:b/>
          <w:color w:val="1D1B11"/>
        </w:rPr>
        <w:t xml:space="preserve"> :    </w:t>
      </w:r>
      <w:r>
        <w:rPr>
          <w:rFonts w:ascii="Times New Roman" w:hAnsi="Times New Roman"/>
          <w:b/>
          <w:color w:val="1D1B11"/>
        </w:rPr>
        <w:t>F</w:t>
      </w:r>
      <w:r w:rsidRPr="004908E0">
        <w:rPr>
          <w:rFonts w:ascii="Times New Roman" w:hAnsi="Times New Roman"/>
          <w:b/>
          <w:color w:val="1D1B11"/>
        </w:rPr>
        <w:t xml:space="preserve"> </w:t>
      </w:r>
    </w:p>
    <w:p w:rsidR="00F565A9" w:rsidRPr="004908E0" w:rsidRDefault="00F565A9" w:rsidP="00F565A9">
      <w:pPr>
        <w:rPr>
          <w:rFonts w:ascii="Times New Roman" w:hAnsi="Times New Roman"/>
          <w:b/>
          <w:caps/>
          <w:color w:val="1D1B11"/>
        </w:rPr>
      </w:pPr>
      <w:r w:rsidRPr="004908E0">
        <w:rPr>
          <w:rFonts w:ascii="Times New Roman" w:hAnsi="Times New Roman"/>
          <w:b/>
          <w:i/>
          <w:color w:val="1D1B11"/>
        </w:rPr>
        <w:t xml:space="preserve">As Advised </w:t>
      </w:r>
      <w:proofErr w:type="gramStart"/>
      <w:r w:rsidRPr="004908E0">
        <w:rPr>
          <w:rFonts w:ascii="Times New Roman" w:hAnsi="Times New Roman"/>
          <w:b/>
          <w:i/>
          <w:color w:val="1D1B11"/>
        </w:rPr>
        <w:t>By</w:t>
      </w:r>
      <w:r w:rsidRPr="004908E0">
        <w:rPr>
          <w:rFonts w:ascii="Times New Roman" w:hAnsi="Times New Roman"/>
          <w:b/>
          <w:color w:val="1D1B11"/>
        </w:rPr>
        <w:t xml:space="preserve"> :</w:t>
      </w:r>
      <w:proofErr w:type="gramEnd"/>
      <w:r w:rsidRPr="004908E0">
        <w:rPr>
          <w:rFonts w:ascii="Times New Roman" w:hAnsi="Times New Roman"/>
          <w:b/>
          <w:color w:val="1D1B11"/>
        </w:rPr>
        <w:t xml:space="preserve"> DR</w:t>
      </w:r>
      <w:r>
        <w:rPr>
          <w:rFonts w:ascii="Times New Roman" w:hAnsi="Times New Roman"/>
          <w:b/>
          <w:color w:val="1D1B11"/>
        </w:rPr>
        <w:t>.</w:t>
      </w:r>
      <w:r w:rsidRPr="004908E0">
        <w:rPr>
          <w:rFonts w:ascii="Times New Roman" w:hAnsi="Times New Roman"/>
          <w:b/>
          <w:color w:val="1D1B11"/>
        </w:rPr>
        <w:t xml:space="preserve"> </w:t>
      </w:r>
      <w:r>
        <w:rPr>
          <w:rFonts w:ascii="Times New Roman" w:hAnsi="Times New Roman"/>
          <w:b/>
          <w:color w:val="1D1B11"/>
        </w:rPr>
        <w:t xml:space="preserve">ABINASH K SINGH MBBS; MS; M.Ch(Neuro); FIAGES; FMAS                   </w:t>
      </w:r>
      <w:r w:rsidRPr="004908E0">
        <w:rPr>
          <w:rFonts w:ascii="Times New Roman" w:hAnsi="Times New Roman"/>
          <w:b/>
          <w:color w:val="1D1B11"/>
        </w:rPr>
        <w:t xml:space="preserve">  </w:t>
      </w:r>
      <w:r>
        <w:rPr>
          <w:rFonts w:ascii="Times New Roman" w:hAnsi="Times New Roman"/>
          <w:b/>
          <w:color w:val="1D1B11"/>
        </w:rPr>
        <w:t xml:space="preserve">                    </w:t>
      </w:r>
      <w:r w:rsidRPr="004908E0">
        <w:rPr>
          <w:rFonts w:ascii="Times New Roman" w:hAnsi="Times New Roman"/>
          <w:b/>
          <w:i/>
          <w:color w:val="1D1B11"/>
        </w:rPr>
        <w:t xml:space="preserve">     Date </w:t>
      </w:r>
      <w:r w:rsidRPr="004908E0">
        <w:rPr>
          <w:rFonts w:ascii="Times New Roman" w:hAnsi="Times New Roman"/>
          <w:b/>
          <w:color w:val="1D1B11"/>
        </w:rPr>
        <w:t xml:space="preserve"> :      </w:t>
      </w:r>
      <w:r w:rsidRPr="004908E0">
        <w:rPr>
          <w:rFonts w:ascii="Times New Roman" w:hAnsi="Times New Roman"/>
          <w:b/>
          <w:color w:val="1D1B11"/>
        </w:rPr>
        <w:fldChar w:fldCharType="begin"/>
      </w:r>
      <w:r w:rsidRPr="004908E0">
        <w:rPr>
          <w:rFonts w:ascii="Times New Roman" w:hAnsi="Times New Roman"/>
          <w:b/>
          <w:color w:val="1D1B11"/>
        </w:rPr>
        <w:instrText xml:space="preserve"> TIME \@ "d-MMM-yy" </w:instrText>
      </w:r>
      <w:r w:rsidRPr="004908E0">
        <w:rPr>
          <w:rFonts w:ascii="Times New Roman" w:hAnsi="Times New Roman"/>
          <w:b/>
          <w:color w:val="1D1B11"/>
        </w:rPr>
        <w:fldChar w:fldCharType="separate"/>
      </w:r>
      <w:r>
        <w:rPr>
          <w:rFonts w:ascii="Times New Roman" w:hAnsi="Times New Roman"/>
          <w:b/>
          <w:noProof/>
          <w:color w:val="1D1B11"/>
        </w:rPr>
        <w:t>20-Feb-18</w:t>
      </w:r>
      <w:r w:rsidRPr="004908E0">
        <w:rPr>
          <w:rFonts w:ascii="Times New Roman" w:hAnsi="Times New Roman"/>
          <w:b/>
          <w:color w:val="1D1B11"/>
        </w:rPr>
        <w:fldChar w:fldCharType="end"/>
      </w:r>
    </w:p>
    <w:p w:rsidR="00F565A9" w:rsidRPr="004908E0" w:rsidRDefault="00F565A9" w:rsidP="00F565A9">
      <w:pPr>
        <w:rPr>
          <w:rFonts w:ascii="Arial" w:hAnsi="Arial" w:cs="Arial"/>
          <w:b/>
          <w:color w:val="1D1B11"/>
          <w:szCs w:val="20"/>
        </w:rPr>
      </w:pPr>
      <w:r w:rsidRPr="004908E0">
        <w:rPr>
          <w:rFonts w:ascii="Arial" w:hAnsi="Arial" w:cs="Arial"/>
          <w:b/>
          <w:color w:val="1D1B11"/>
          <w:szCs w:val="20"/>
        </w:rPr>
        <w:t>====================================================================</w:t>
      </w:r>
    </w:p>
    <w:p w:rsidR="00F565A9" w:rsidRDefault="00F565A9" w:rsidP="00F565A9">
      <w:pPr>
        <w:rPr>
          <w:rFonts w:ascii="Gautami" w:hAnsi="Gautami" w:cs="Gautami"/>
          <w:b/>
          <w:color w:val="1D1B11"/>
          <w:sz w:val="16"/>
          <w:szCs w:val="20"/>
        </w:rPr>
      </w:pPr>
      <w:r w:rsidRPr="004908E0">
        <w:rPr>
          <w:rFonts w:ascii="Gautami" w:hAnsi="Gautami" w:cs="Gautami"/>
          <w:color w:val="1D1B11"/>
          <w:sz w:val="16"/>
          <w:szCs w:val="20"/>
        </w:rPr>
        <w:t xml:space="preserve"> </w:t>
      </w:r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Thanks </w:t>
      </w:r>
      <w:proofErr w:type="gramStart"/>
      <w:r w:rsidRPr="004908E0">
        <w:rPr>
          <w:rFonts w:ascii="Gautami" w:hAnsi="Gautami" w:cs="Gautami"/>
          <w:b/>
          <w:color w:val="1D1B11"/>
          <w:sz w:val="16"/>
          <w:szCs w:val="20"/>
        </w:rPr>
        <w:t>For</w:t>
      </w:r>
      <w:proofErr w:type="gramEnd"/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 Your Referral.</w:t>
      </w:r>
    </w:p>
    <w:p w:rsidR="00F565A9" w:rsidRPr="00F05E1F" w:rsidRDefault="00F565A9" w:rsidP="00F565A9">
      <w:pPr>
        <w:spacing w:after="0"/>
        <w:jc w:val="center"/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</w:pPr>
      <w:r w:rsidRPr="00F05E1F"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  <w:t xml:space="preserve">MRI STUDY </w:t>
      </w:r>
      <w:proofErr w:type="gramStart"/>
      <w:r w:rsidRPr="00F05E1F"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  <w:t>OF  RIGHT</w:t>
      </w:r>
      <w:proofErr w:type="gramEnd"/>
      <w:r w:rsidRPr="00F05E1F"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  <w:t xml:space="preserve">  WRIST JOINT</w:t>
      </w:r>
    </w:p>
    <w:p w:rsidR="00F565A9" w:rsidRPr="00F05E1F" w:rsidRDefault="00F565A9" w:rsidP="00F565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ascii="Lucida Bright" w:eastAsia="Georgia" w:hAnsi="Lucida Bright" w:cs="Mangal"/>
          <w:b/>
          <w:color w:val="1D1B11" w:themeColor="background2" w:themeShade="1A"/>
          <w:u w:val="single"/>
        </w:rPr>
      </w:pPr>
      <w:r w:rsidRPr="00F05E1F">
        <w:rPr>
          <w:rFonts w:ascii="Lucida Bright" w:eastAsia="Georgia" w:hAnsi="Lucida Bright" w:cs="Mangal"/>
          <w:b/>
          <w:color w:val="1D1B11" w:themeColor="background2" w:themeShade="1A"/>
          <w:u w:val="single"/>
        </w:rPr>
        <w:t>STUDY PROTOCOL:</w:t>
      </w:r>
    </w:p>
    <w:p w:rsidR="00F565A9" w:rsidRPr="00F05E1F" w:rsidRDefault="00F565A9" w:rsidP="00F565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ascii="Lucida Bright" w:eastAsia="Arial" w:hAnsi="Lucida Bright" w:cs="Mangal"/>
          <w:color w:val="1D1B11" w:themeColor="background2" w:themeShade="1A"/>
          <w:sz w:val="20"/>
          <w:szCs w:val="20"/>
        </w:rPr>
      </w:pPr>
      <w:r w:rsidRPr="00F05E1F">
        <w:rPr>
          <w:rFonts w:ascii="Lucida Bright" w:eastAsia="Georgia" w:hAnsi="Lucida Bright" w:cs="Mangal"/>
          <w:b/>
          <w:color w:val="1D1B11" w:themeColor="background2" w:themeShade="1A"/>
          <w:sz w:val="20"/>
          <w:szCs w:val="20"/>
        </w:rPr>
        <w:t xml:space="preserve">FAST SPIN ECHO </w:t>
      </w:r>
      <w:r w:rsidRPr="00F05E1F">
        <w:rPr>
          <w:rFonts w:ascii="Lucida Bright" w:eastAsia="Georgia" w:hAnsi="Lucida Bright"/>
          <w:b/>
          <w:color w:val="1D1B11" w:themeColor="background2" w:themeShade="1A"/>
          <w:sz w:val="20"/>
          <w:szCs w:val="20"/>
        </w:rPr>
        <w:t xml:space="preserve">FAT SUPPRESSED </w:t>
      </w:r>
      <w:r w:rsidRPr="00F05E1F">
        <w:rPr>
          <w:rFonts w:ascii="Lucida Bright" w:eastAsia="Georgia" w:hAnsi="Lucida Bright" w:cs="Mangal"/>
          <w:b/>
          <w:color w:val="1D1B11" w:themeColor="background2" w:themeShade="1A"/>
          <w:sz w:val="20"/>
          <w:szCs w:val="20"/>
        </w:rPr>
        <w:t xml:space="preserve">AND FAST SPIN ECHO T2W SAGGITAL IMAGES OF </w:t>
      </w:r>
      <w:r w:rsidRPr="00F05E1F">
        <w:rPr>
          <w:rFonts w:ascii="Lucida Bright" w:eastAsia="Georgia" w:hAnsi="Lucida Bright"/>
          <w:b/>
          <w:color w:val="1D1B11" w:themeColor="background2" w:themeShade="1A"/>
          <w:sz w:val="20"/>
          <w:szCs w:val="20"/>
        </w:rPr>
        <w:t>SHOULDER</w:t>
      </w:r>
      <w:r w:rsidRPr="00F05E1F">
        <w:rPr>
          <w:rFonts w:ascii="Lucida Bright" w:eastAsia="Georgia" w:hAnsi="Lucida Bright" w:cs="Mangal"/>
          <w:b/>
          <w:color w:val="1D1B11" w:themeColor="background2" w:themeShade="1A"/>
          <w:sz w:val="20"/>
          <w:szCs w:val="20"/>
        </w:rPr>
        <w:t xml:space="preserve"> JOINT WERE OBTAINED ON DEDICATED PHASED ARRAY KNEE JOINT COIL USING HIGH GRADIENT SYSTEM AND CORRELATED WITH T2W AXIAL IMAGES. ADDITIONAL STIR CORONAL AND T1 CORONAL IMAGES WERE ALSO OBTAINED</w:t>
      </w:r>
      <w:r w:rsidRPr="00F05E1F">
        <w:rPr>
          <w:rFonts w:ascii="Lucida Bright" w:eastAsia="Arial" w:hAnsi="Lucida Bright" w:cs="Mangal"/>
          <w:b/>
          <w:color w:val="1D1B11" w:themeColor="background2" w:themeShade="1A"/>
          <w:sz w:val="20"/>
          <w:szCs w:val="20"/>
        </w:rPr>
        <w:t>.</w:t>
      </w:r>
    </w:p>
    <w:p w:rsidR="00F565A9" w:rsidRPr="00F05E1F" w:rsidRDefault="00F565A9" w:rsidP="00F565A9">
      <w:pPr>
        <w:spacing w:after="0" w:line="360" w:lineRule="auto"/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</w:pPr>
    </w:p>
    <w:p w:rsidR="00F565A9" w:rsidRPr="00F05E1F" w:rsidRDefault="00F565A9" w:rsidP="00F565A9">
      <w:pPr>
        <w:spacing w:after="0" w:line="360" w:lineRule="auto"/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</w:pPr>
      <w:r w:rsidRPr="00F05E1F"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  <w:t>OBSERVATIONS:</w:t>
      </w:r>
    </w:p>
    <w:p w:rsidR="00F565A9" w:rsidRPr="00F05E1F" w:rsidRDefault="00F565A9" w:rsidP="00F565A9">
      <w:pPr>
        <w:spacing w:after="0" w:line="36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The head of the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humerus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shows normal contour and head and upper shaft of the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humerus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show normal signal intensity. </w:t>
      </w:r>
    </w:p>
    <w:p w:rsidR="00F565A9" w:rsidRPr="00F05E1F" w:rsidRDefault="00F565A9" w:rsidP="00F565A9">
      <w:pPr>
        <w:spacing w:after="0" w:line="36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The visualized scapula appears normal. </w:t>
      </w:r>
    </w:p>
    <w:p w:rsidR="00F565A9" w:rsidRPr="00F05E1F" w:rsidRDefault="00F565A9" w:rsidP="00F565A9">
      <w:pPr>
        <w:spacing w:after="0" w:line="36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The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glenoid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labrum is unremarkable. </w:t>
      </w:r>
    </w:p>
    <w:p w:rsidR="00F565A9" w:rsidRPr="00F05E1F" w:rsidRDefault="00F565A9" w:rsidP="00F565A9">
      <w:pPr>
        <w:spacing w:after="0" w:line="36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The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tendinous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insertion of the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supraspinatus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muscle shows normal signal intensity. </w:t>
      </w:r>
    </w:p>
    <w:p w:rsidR="00F565A9" w:rsidRPr="00F05E1F" w:rsidRDefault="00F565A9" w:rsidP="00F565A9">
      <w:pPr>
        <w:spacing w:after="0" w:line="36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The biceps tendon in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th</w:t>
      </w:r>
      <w:r>
        <w:rPr>
          <w:rFonts w:ascii="Lucida Bright" w:eastAsia="Arial" w:hAnsi="Lucida Bright" w:cs="Arial"/>
          <w:color w:val="1D1B11" w:themeColor="background2" w:themeShade="1A"/>
        </w:rPr>
        <w:t>.</w:t>
      </w:r>
      <w:r w:rsidRPr="00F05E1F">
        <w:rPr>
          <w:rFonts w:ascii="Lucida Bright" w:eastAsia="Arial" w:hAnsi="Lucida Bright" w:cs="Arial"/>
          <w:color w:val="1D1B11" w:themeColor="background2" w:themeShade="1A"/>
        </w:rPr>
        <w:t>e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bicipital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groove shows normal signal intensity.   </w:t>
      </w:r>
    </w:p>
    <w:p w:rsidR="00F565A9" w:rsidRPr="00F05E1F" w:rsidRDefault="00F565A9" w:rsidP="00F565A9">
      <w:pPr>
        <w:spacing w:after="0" w:line="36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The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articular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cartilage of the head of the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humerus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appears normal. </w:t>
      </w:r>
    </w:p>
    <w:p w:rsidR="00F565A9" w:rsidRPr="00F05E1F" w:rsidRDefault="00F565A9" w:rsidP="00F565A9">
      <w:pPr>
        <w:spacing w:after="0" w:line="36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There is no evidence of fluid in the </w:t>
      </w:r>
      <w:proofErr w:type="spellStart"/>
      <w:r w:rsidRPr="00F05E1F">
        <w:rPr>
          <w:rFonts w:ascii="Lucida Bright" w:eastAsia="Arial" w:hAnsi="Lucida Bright" w:cs="Arial"/>
          <w:color w:val="1D1B11" w:themeColor="background2" w:themeShade="1A"/>
        </w:rPr>
        <w:t>subdeltoid</w:t>
      </w:r>
      <w:proofErr w:type="spellEnd"/>
      <w:r w:rsidRPr="00F05E1F">
        <w:rPr>
          <w:rFonts w:ascii="Lucida Bright" w:eastAsia="Arial" w:hAnsi="Lucida Bright" w:cs="Arial"/>
          <w:color w:val="1D1B11" w:themeColor="background2" w:themeShade="1A"/>
        </w:rPr>
        <w:t xml:space="preserve"> bursa. </w:t>
      </w:r>
    </w:p>
    <w:p w:rsidR="00F565A9" w:rsidRPr="00F05E1F" w:rsidRDefault="00F565A9" w:rsidP="00F565A9">
      <w:pPr>
        <w:spacing w:after="0" w:line="360" w:lineRule="auto"/>
        <w:rPr>
          <w:rFonts w:ascii="Lucida Bright" w:eastAsia="Arial" w:hAnsi="Lucida Bright" w:cs="Arial"/>
          <w:color w:val="1D1B11" w:themeColor="background2" w:themeShade="1A"/>
        </w:rPr>
      </w:pPr>
    </w:p>
    <w:p w:rsidR="00F565A9" w:rsidRPr="00F05E1F" w:rsidRDefault="00F565A9" w:rsidP="00F565A9">
      <w:pPr>
        <w:spacing w:after="0" w:line="360" w:lineRule="auto"/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</w:pPr>
      <w:r w:rsidRPr="00F05E1F"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  <w:t>IMPRESSIONS:</w:t>
      </w:r>
    </w:p>
    <w:p w:rsidR="00F565A9" w:rsidRPr="00F05E1F" w:rsidRDefault="00F565A9" w:rsidP="00F565A9">
      <w:pPr>
        <w:spacing w:after="0" w:line="360" w:lineRule="auto"/>
        <w:rPr>
          <w:rFonts w:ascii="Lucida Bright" w:eastAsia="Arial" w:hAnsi="Lucida Bright" w:cs="Arial"/>
          <w:b/>
          <w:bCs/>
          <w:color w:val="1D1B11" w:themeColor="background2" w:themeShade="1A"/>
          <w:u w:val="single"/>
        </w:rPr>
      </w:pPr>
    </w:p>
    <w:p w:rsidR="00F565A9" w:rsidRPr="00F05E1F" w:rsidRDefault="00F565A9" w:rsidP="00F565A9">
      <w:pPr>
        <w:pStyle w:val="ListParagraph"/>
        <w:numPr>
          <w:ilvl w:val="0"/>
          <w:numId w:val="1"/>
        </w:numPr>
        <w:spacing w:line="360" w:lineRule="auto"/>
        <w:rPr>
          <w:rFonts w:ascii="Lucida Bright" w:eastAsia="Arial" w:hAnsi="Lucida Bright" w:cs="Arial"/>
          <w:b/>
          <w:color w:val="1D1B11" w:themeColor="background2" w:themeShade="1A"/>
        </w:rPr>
      </w:pPr>
      <w:r w:rsidRPr="00F05E1F">
        <w:rPr>
          <w:rFonts w:ascii="Lucida Bright" w:eastAsia="Arial" w:hAnsi="Lucida Bright" w:cs="Arial"/>
          <w:b/>
          <w:color w:val="1D1B11" w:themeColor="background2" w:themeShade="1A"/>
        </w:rPr>
        <w:t>No significant abnormality detected</w:t>
      </w:r>
    </w:p>
    <w:p w:rsidR="00F565A9" w:rsidRPr="004908E0" w:rsidRDefault="00F565A9" w:rsidP="00F565A9">
      <w:pPr>
        <w:rPr>
          <w:rFonts w:ascii="Gautami" w:hAnsi="Gautami" w:cs="Gautami"/>
          <w:b/>
          <w:color w:val="1D1B11"/>
          <w:sz w:val="16"/>
          <w:szCs w:val="20"/>
        </w:rPr>
      </w:pPr>
    </w:p>
    <w:p w:rsidR="00F565A9" w:rsidRPr="004908E0" w:rsidRDefault="00F565A9" w:rsidP="00F565A9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</w:rPr>
      </w:pPr>
    </w:p>
    <w:p w:rsidR="00F565A9" w:rsidRPr="004908E0" w:rsidRDefault="00F565A9" w:rsidP="00F565A9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  <w:proofErr w:type="gramStart"/>
      <w:r w:rsidRPr="004908E0">
        <w:rPr>
          <w:rFonts w:ascii="Bookman Old Style" w:hAnsi="Bookman Old Style"/>
          <w:color w:val="1D1B11"/>
          <w:sz w:val="20"/>
          <w:szCs w:val="26"/>
        </w:rPr>
        <w:t>Suggested</w:t>
      </w:r>
      <w:r w:rsidRPr="004908E0">
        <w:rPr>
          <w:rFonts w:ascii="Bookman Old Style" w:hAnsi="Bookman Old Style"/>
          <w:color w:val="1D1B11"/>
          <w:sz w:val="20"/>
          <w:szCs w:val="26"/>
        </w:rPr>
        <w:tab/>
        <w:t xml:space="preserve">: </w:t>
      </w:r>
      <w:proofErr w:type="spellStart"/>
      <w:r w:rsidRPr="004908E0">
        <w:rPr>
          <w:rFonts w:ascii="Bookman Old Style" w:hAnsi="Bookman Old Style"/>
          <w:color w:val="1D1B11"/>
          <w:sz w:val="20"/>
          <w:szCs w:val="26"/>
        </w:rPr>
        <w:t>Clinico</w:t>
      </w:r>
      <w:proofErr w:type="spellEnd"/>
      <w:r w:rsidRPr="004908E0">
        <w:rPr>
          <w:rFonts w:ascii="Bookman Old Style" w:hAnsi="Bookman Old Style"/>
          <w:color w:val="1D1B11"/>
          <w:sz w:val="20"/>
          <w:szCs w:val="26"/>
        </w:rPr>
        <w:t>-pathological correlation.</w:t>
      </w:r>
      <w:proofErr w:type="gramEnd"/>
    </w:p>
    <w:p w:rsidR="00F565A9" w:rsidRPr="004908E0" w:rsidRDefault="00F565A9" w:rsidP="00F565A9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FE7134" w:rsidRPr="00F565A9" w:rsidRDefault="00F565A9" w:rsidP="00F565A9">
      <w:pPr>
        <w:tabs>
          <w:tab w:val="left" w:pos="1620"/>
        </w:tabs>
        <w:jc w:val="center"/>
        <w:rPr>
          <w:rFonts w:ascii="Bookman Old Style" w:hAnsi="Bookman Old Style"/>
          <w:color w:val="1D1B11"/>
          <w:sz w:val="20"/>
          <w:szCs w:val="26"/>
        </w:rPr>
      </w:pPr>
      <w:r w:rsidRPr="004908E0">
        <w:rPr>
          <w:rFonts w:ascii="Bookman Old Style" w:hAnsi="Bookman Old Style"/>
          <w:color w:val="1D1B11"/>
          <w:sz w:val="20"/>
          <w:szCs w:val="26"/>
        </w:rPr>
        <w:t>Not for medico-legal purpose.</w:t>
      </w:r>
    </w:p>
    <w:sectPr w:rsidR="00FE7134" w:rsidRPr="00F56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574C48"/>
    <w:multiLevelType w:val="hybridMultilevel"/>
    <w:tmpl w:val="6D385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565A9"/>
    <w:rsid w:val="00F565A9"/>
    <w:rsid w:val="00FE7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5A9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ABINASH</cp:lastModifiedBy>
  <cp:revision>2</cp:revision>
  <dcterms:created xsi:type="dcterms:W3CDTF">2018-02-20T13:05:00Z</dcterms:created>
  <dcterms:modified xsi:type="dcterms:W3CDTF">2018-02-20T13:06:00Z</dcterms:modified>
</cp:coreProperties>
</file>