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80585" w14:textId="77777777" w:rsidR="00716D3D" w:rsidRDefault="00716D3D" w:rsidP="00716D3D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</w:p>
    <w:p w14:paraId="6111A4CD" w14:textId="77777777" w:rsidR="00D62DD1" w:rsidRDefault="00D62DD1" w:rsidP="00716D3D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bookmarkStart w:id="0" w:name="_Hlk210395158"/>
    </w:p>
    <w:p w14:paraId="60F667C8" w14:textId="0A966950" w:rsidR="00B53913" w:rsidRPr="00CD03C0" w:rsidRDefault="00B53913" w:rsidP="00716D3D">
      <w:pPr>
        <w:tabs>
          <w:tab w:val="left" w:pos="2610"/>
        </w:tabs>
        <w:spacing w:after="0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proofErr w:type="gramStart"/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NAME :</w:t>
      </w:r>
      <w:proofErr w:type="gramEnd"/>
      <w:r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3E66E3" w:rsidRPr="003E66E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Irshad Alam</w:t>
      </w:r>
      <w:r w:rsidR="003E66E3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      </w:t>
      </w:r>
      <w:r w:rsidR="0089185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AGE:  </w:t>
      </w:r>
      <w:r w:rsidR="003E66E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1</w:t>
      </w:r>
      <w:r w:rsidR="00A31078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7</w:t>
      </w:r>
      <w:r w:rsidR="008D47CA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B6141B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3D3585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C51141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Y</w:t>
      </w:r>
      <w:r w:rsidR="0089185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/ </w:t>
      </w:r>
      <w:r w:rsidR="003E66E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M</w:t>
      </w:r>
      <w:r w:rsidR="00CD03C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     DATE:</w: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 </w: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begin"/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instrText xml:space="preserve"> DATE \@ "dd MMMM yyyy" </w:instrTex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separate"/>
      </w:r>
      <w:r w:rsidR="003E66E3">
        <w:rPr>
          <w:rFonts w:ascii="Times New Roman" w:eastAsia="Times New Roman" w:hAnsi="Times New Roman" w:cs="Times New Roman"/>
          <w:b/>
          <w:noProof/>
          <w:sz w:val="24"/>
          <w:szCs w:val="24"/>
          <w:lang w:val="en-IN" w:eastAsia="en-IN"/>
        </w:rPr>
        <w:t>12 March 2026</w:t>
      </w:r>
      <w:r w:rsidR="00592C86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fldChar w:fldCharType="end"/>
      </w:r>
      <w:r w:rsidR="00CD03C0" w:rsidRPr="00CD03C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ab/>
      </w:r>
    </w:p>
    <w:p w14:paraId="0E725558" w14:textId="77777777" w:rsidR="00A25283" w:rsidRDefault="00B53913" w:rsidP="00C51141">
      <w:pPr>
        <w:tabs>
          <w:tab w:val="left" w:pos="261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proofErr w:type="spellStart"/>
      <w:r w:rsidRPr="00A2528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Refd</w:t>
      </w:r>
      <w:proofErr w:type="spellEnd"/>
      <w:r w:rsidRPr="00A2528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. By.: </w:t>
      </w:r>
      <w:r w:rsidR="00A25283" w:rsidRPr="00A2528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DR. A K SINGH MBBS, UCMS, </w:t>
      </w:r>
      <w:proofErr w:type="gramStart"/>
      <w:r w:rsidR="00A25283" w:rsidRPr="00A2528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MS(</w:t>
      </w:r>
      <w:proofErr w:type="gramEnd"/>
      <w:r w:rsidR="00A25283" w:rsidRPr="00A2528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 xml:space="preserve">G. SURGERY), FIAGES, FMAS, USMLE(USA), DNB(I), FICS, EISE, ECGMG(USA), </w:t>
      </w:r>
      <w:proofErr w:type="gramStart"/>
      <w:r w:rsidR="00A25283" w:rsidRPr="00A2528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MCh(</w:t>
      </w:r>
      <w:proofErr w:type="gramEnd"/>
      <w:r w:rsidR="00A25283" w:rsidRPr="00A2528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NEUROSURGERY)</w:t>
      </w:r>
    </w:p>
    <w:p w14:paraId="65A29D6C" w14:textId="186356C3" w:rsidR="00ED0EE1" w:rsidRPr="00A25283" w:rsidRDefault="00ED0EE1" w:rsidP="00C51141">
      <w:pPr>
        <w:tabs>
          <w:tab w:val="left" w:pos="2610"/>
        </w:tabs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r w:rsidRPr="00A25283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====================================================================</w:t>
      </w:r>
      <w:bookmarkEnd w:id="0"/>
    </w:p>
    <w:p w14:paraId="2A7E1346" w14:textId="1EE94D27" w:rsidR="00B53913" w:rsidRPr="00891850" w:rsidRDefault="00891850" w:rsidP="0057793B">
      <w:pPr>
        <w:tabs>
          <w:tab w:val="left" w:pos="2610"/>
        </w:tabs>
        <w:spacing w:after="0" w:line="240" w:lineRule="auto"/>
        <w:jc w:val="center"/>
        <w:rPr>
          <w:b/>
          <w:bCs/>
          <w:sz w:val="24"/>
          <w:szCs w:val="32"/>
          <w:u w:val="single"/>
        </w:rPr>
      </w:pPr>
      <w:r w:rsidRPr="00891850">
        <w:rPr>
          <w:b/>
          <w:bCs/>
          <w:sz w:val="24"/>
          <w:szCs w:val="32"/>
          <w:u w:val="single"/>
        </w:rPr>
        <w:t xml:space="preserve">This Scan has been Proudly done on Brand New, Most Advanced </w:t>
      </w:r>
      <w:r w:rsidRPr="00891850">
        <w:rPr>
          <w:b/>
          <w:bCs/>
          <w:sz w:val="32"/>
          <w:szCs w:val="40"/>
          <w:u w:val="single"/>
        </w:rPr>
        <w:t>3 Tesla MRI</w:t>
      </w:r>
    </w:p>
    <w:p w14:paraId="29FC1F33" w14:textId="1647B4E9" w:rsidR="00BE5D39" w:rsidRPr="00891850" w:rsidRDefault="00BE5D39" w:rsidP="00BE5D39">
      <w:pPr>
        <w:pStyle w:val="Heading1"/>
        <w:rPr>
          <w:b/>
        </w:rPr>
      </w:pPr>
      <w:r w:rsidRPr="00ED0EE1">
        <w:rPr>
          <w:b/>
        </w:rPr>
        <w:t>M.R.I. STUDY OF BRAIN</w:t>
      </w:r>
      <w:r>
        <w:rPr>
          <w:b/>
        </w:rPr>
        <w:t xml:space="preserve"> </w:t>
      </w:r>
    </w:p>
    <w:p w14:paraId="3F3C9D31" w14:textId="0BCF6BF3" w:rsidR="003D2264" w:rsidRPr="00C51141" w:rsidRDefault="00C51141" w:rsidP="00C05DF2">
      <w:pPr>
        <w:spacing w:after="0" w:line="240" w:lineRule="auto"/>
        <w:rPr>
          <w:b/>
          <w:bCs/>
          <w:sz w:val="28"/>
          <w:szCs w:val="28"/>
          <w:u w:val="single"/>
        </w:rPr>
      </w:pPr>
      <w:r w:rsidRPr="00C51141">
        <w:rPr>
          <w:b/>
          <w:bCs/>
          <w:sz w:val="28"/>
          <w:szCs w:val="28"/>
          <w:u w:val="single"/>
        </w:rPr>
        <w:t>FINDINGS:</w:t>
      </w:r>
    </w:p>
    <w:p w14:paraId="6D6BE2C5" w14:textId="77777777" w:rsidR="003E66E3" w:rsidRPr="003E66E3" w:rsidRDefault="003E66E3" w:rsidP="003E66E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E66E3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Cerebral Hemispheres:</w:t>
      </w:r>
    </w:p>
    <w:p w14:paraId="5EE79308" w14:textId="77777777" w:rsidR="003E66E3" w:rsidRPr="003E66E3" w:rsidRDefault="003E66E3" w:rsidP="003E66E3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E66E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Prominent ventricular system noted, disproportionate to age.</w:t>
      </w:r>
    </w:p>
    <w:p w14:paraId="7500704C" w14:textId="77777777" w:rsidR="003E66E3" w:rsidRPr="003E66E3" w:rsidRDefault="003E66E3" w:rsidP="003E66E3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E66E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Periventricular and subcortical white matter shows patchy areas of T2/FLAIR hyperintensity with volume loss.</w:t>
      </w:r>
    </w:p>
    <w:p w14:paraId="2CE0FE02" w14:textId="77777777" w:rsidR="003E66E3" w:rsidRPr="003E66E3" w:rsidRDefault="003E66E3" w:rsidP="003E66E3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E66E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Cortical sulci and fissures appear widened, consistent with parenchymal volume loss.</w:t>
      </w:r>
    </w:p>
    <w:p w14:paraId="4E7D69DE" w14:textId="77777777" w:rsidR="003E66E3" w:rsidRPr="003E66E3" w:rsidRDefault="003E66E3" w:rsidP="003E66E3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E66E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No evidence of acute diffusion restriction on DWI/ADC.</w:t>
      </w:r>
    </w:p>
    <w:p w14:paraId="3C534D01" w14:textId="77777777" w:rsidR="003E66E3" w:rsidRPr="003E66E3" w:rsidRDefault="003E66E3" w:rsidP="003E66E3">
      <w:pPr>
        <w:numPr>
          <w:ilvl w:val="0"/>
          <w:numId w:val="3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E66E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No abnormal enhancement seen post-contrast.</w:t>
      </w:r>
    </w:p>
    <w:p w14:paraId="62BDF3A8" w14:textId="77777777" w:rsidR="003E66E3" w:rsidRPr="003E66E3" w:rsidRDefault="003E66E3" w:rsidP="003E66E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E66E3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Basal Ganglia &amp; Thalami:</w:t>
      </w:r>
    </w:p>
    <w:p w14:paraId="2C395B22" w14:textId="77777777" w:rsidR="003E66E3" w:rsidRPr="003E66E3" w:rsidRDefault="003E66E3" w:rsidP="003E66E3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E66E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Signal changes noted in periventricular white matter; basal ganglia and thalami appear preserved.</w:t>
      </w:r>
    </w:p>
    <w:p w14:paraId="2F69FECB" w14:textId="77777777" w:rsidR="003E66E3" w:rsidRPr="003E66E3" w:rsidRDefault="003E66E3" w:rsidP="003E66E3">
      <w:pPr>
        <w:numPr>
          <w:ilvl w:val="0"/>
          <w:numId w:val="4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E66E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No </w:t>
      </w:r>
      <w:proofErr w:type="spellStart"/>
      <w:r w:rsidRPr="003E66E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hemorrhage</w:t>
      </w:r>
      <w:proofErr w:type="spellEnd"/>
      <w:r w:rsidRPr="003E66E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or calcification detected.</w:t>
      </w:r>
    </w:p>
    <w:p w14:paraId="10608A9D" w14:textId="77777777" w:rsidR="003E66E3" w:rsidRPr="003E66E3" w:rsidRDefault="003E66E3" w:rsidP="003E66E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E66E3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Corpus Callosum:</w:t>
      </w:r>
    </w:p>
    <w:p w14:paraId="62B26CD8" w14:textId="77777777" w:rsidR="003E66E3" w:rsidRPr="003E66E3" w:rsidRDefault="003E66E3" w:rsidP="003E66E3">
      <w:pPr>
        <w:numPr>
          <w:ilvl w:val="0"/>
          <w:numId w:val="5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E66E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Thinned appearance, likely secondary to volume loss.</w:t>
      </w:r>
    </w:p>
    <w:p w14:paraId="72068311" w14:textId="77777777" w:rsidR="003E66E3" w:rsidRPr="003E66E3" w:rsidRDefault="003E66E3" w:rsidP="003E66E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E66E3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Posterior Fossa:</w:t>
      </w:r>
    </w:p>
    <w:p w14:paraId="7EDF12E4" w14:textId="77777777" w:rsidR="003E66E3" w:rsidRPr="003E66E3" w:rsidRDefault="003E66E3" w:rsidP="003E66E3">
      <w:pPr>
        <w:numPr>
          <w:ilvl w:val="0"/>
          <w:numId w:val="6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E66E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Cerebellum and brainstem structures appear normal in morphology and signal intensity.</w:t>
      </w:r>
    </w:p>
    <w:p w14:paraId="4EE4AE70" w14:textId="77777777" w:rsidR="003E66E3" w:rsidRPr="003E66E3" w:rsidRDefault="003E66E3" w:rsidP="003E66E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E66E3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Midline Structures:</w:t>
      </w:r>
    </w:p>
    <w:p w14:paraId="3604D109" w14:textId="77777777" w:rsidR="003E66E3" w:rsidRPr="003E66E3" w:rsidRDefault="003E66E3" w:rsidP="003E66E3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E66E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No midline </w:t>
      </w:r>
      <w:proofErr w:type="gramStart"/>
      <w:r w:rsidRPr="003E66E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shift</w:t>
      </w:r>
      <w:proofErr w:type="gramEnd"/>
      <w:r w:rsidRPr="003E66E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 or mass effect.</w:t>
      </w:r>
    </w:p>
    <w:p w14:paraId="71D411A5" w14:textId="77777777" w:rsidR="003E66E3" w:rsidRPr="003E66E3" w:rsidRDefault="003E66E3" w:rsidP="003E66E3">
      <w:pPr>
        <w:numPr>
          <w:ilvl w:val="0"/>
          <w:numId w:val="7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E66E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Pituitary and suprasellar region appear normal.</w:t>
      </w:r>
    </w:p>
    <w:p w14:paraId="4010826B" w14:textId="77777777" w:rsidR="003E66E3" w:rsidRDefault="003E66E3" w:rsidP="003E66E3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</w:p>
    <w:p w14:paraId="390E24B2" w14:textId="77777777" w:rsidR="003E66E3" w:rsidRDefault="003E66E3" w:rsidP="003E66E3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</w:p>
    <w:p w14:paraId="6D8FC9BC" w14:textId="77777777" w:rsidR="003E66E3" w:rsidRDefault="003E66E3" w:rsidP="003E66E3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</w:p>
    <w:p w14:paraId="35BF3D19" w14:textId="77777777" w:rsidR="003E66E3" w:rsidRDefault="003E66E3" w:rsidP="003E66E3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</w:p>
    <w:p w14:paraId="4C7BB1F7" w14:textId="77777777" w:rsidR="003E66E3" w:rsidRDefault="003E66E3" w:rsidP="003E66E3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</w:p>
    <w:p w14:paraId="5456EC7D" w14:textId="77777777" w:rsidR="003E66E3" w:rsidRDefault="003E66E3" w:rsidP="003E66E3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</w:p>
    <w:p w14:paraId="217E8F84" w14:textId="77777777" w:rsidR="003E66E3" w:rsidRDefault="003E66E3" w:rsidP="003E66E3">
      <w:pPr>
        <w:spacing w:after="0" w:line="36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</w:p>
    <w:p w14:paraId="6FB5DCCD" w14:textId="25BB6781" w:rsidR="003E66E3" w:rsidRPr="003E66E3" w:rsidRDefault="003E66E3" w:rsidP="003E66E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E66E3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Extra-axial Spaces:</w:t>
      </w:r>
    </w:p>
    <w:p w14:paraId="2EE49A09" w14:textId="77777777" w:rsidR="003E66E3" w:rsidRPr="003E66E3" w:rsidRDefault="003E66E3" w:rsidP="003E66E3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E66E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Prominent CSF spaces noted, consistent with parenchymal loss.</w:t>
      </w:r>
    </w:p>
    <w:p w14:paraId="12F624F6" w14:textId="77777777" w:rsidR="003E66E3" w:rsidRPr="003E66E3" w:rsidRDefault="003E66E3" w:rsidP="003E66E3">
      <w:pPr>
        <w:numPr>
          <w:ilvl w:val="0"/>
          <w:numId w:val="8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E66E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No abnormal collections.</w:t>
      </w:r>
    </w:p>
    <w:p w14:paraId="07F4B51B" w14:textId="77777777" w:rsidR="003E66E3" w:rsidRPr="003E66E3" w:rsidRDefault="003E66E3" w:rsidP="003E66E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E66E3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Vascular Structures:</w:t>
      </w:r>
    </w:p>
    <w:p w14:paraId="51D48813" w14:textId="77777777" w:rsidR="003E66E3" w:rsidRPr="003E66E3" w:rsidRDefault="003E66E3" w:rsidP="003E66E3">
      <w:pPr>
        <w:numPr>
          <w:ilvl w:val="0"/>
          <w:numId w:val="9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E66E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Major intracranial vessels show normal flow voids.</w:t>
      </w:r>
    </w:p>
    <w:p w14:paraId="617534BD" w14:textId="77777777" w:rsidR="003E66E3" w:rsidRPr="003E66E3" w:rsidRDefault="003E66E3" w:rsidP="003E66E3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E66E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pict w14:anchorId="7A49928C">
          <v:rect id="_x0000_i1027" style="width:0;height:1.5pt" o:hralign="center" o:hrstd="t" o:hr="t" fillcolor="#a0a0a0" stroked="f"/>
        </w:pict>
      </w:r>
    </w:p>
    <w:p w14:paraId="68752FD1" w14:textId="77777777" w:rsidR="003E66E3" w:rsidRPr="003E66E3" w:rsidRDefault="003E66E3" w:rsidP="003E66E3">
      <w:pPr>
        <w:spacing w:after="0" w:line="36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</w:pPr>
      <w:r w:rsidRPr="003E66E3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Impression</w:t>
      </w:r>
    </w:p>
    <w:p w14:paraId="72B85A1C" w14:textId="77777777" w:rsidR="003E66E3" w:rsidRPr="003E66E3" w:rsidRDefault="003E66E3" w:rsidP="003E66E3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E66E3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Prominent ventricular system with periventricular and subcortical white matter patchy hyperintensities and parenchymal volume loss.</w:t>
      </w:r>
    </w:p>
    <w:p w14:paraId="2565E7AC" w14:textId="77777777" w:rsidR="003E66E3" w:rsidRPr="003E66E3" w:rsidRDefault="003E66E3" w:rsidP="003E66E3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E66E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 xml:space="preserve">Findings are consistent with sequelae of </w:t>
      </w:r>
      <w:r w:rsidRPr="003E66E3">
        <w:rPr>
          <w:rFonts w:ascii="Times New Roman" w:eastAsia="Times New Roman" w:hAnsi="Times New Roman" w:cs="Times New Roman"/>
          <w:b/>
          <w:bCs/>
          <w:sz w:val="28"/>
          <w:szCs w:val="28"/>
          <w:lang w:val="en-IN" w:eastAsia="en-IN"/>
        </w:rPr>
        <w:t>hypoxic ischemic insult</w:t>
      </w:r>
      <w:r w:rsidRPr="003E66E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.</w:t>
      </w:r>
    </w:p>
    <w:p w14:paraId="517582EE" w14:textId="77777777" w:rsidR="003E66E3" w:rsidRPr="003E66E3" w:rsidRDefault="003E66E3" w:rsidP="003E66E3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E66E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No evidence of acute infarct, mass lesion, or abnormal enhancement.</w:t>
      </w:r>
    </w:p>
    <w:p w14:paraId="242CCF50" w14:textId="77777777" w:rsidR="003E66E3" w:rsidRPr="003E66E3" w:rsidRDefault="003E66E3" w:rsidP="003E66E3">
      <w:pPr>
        <w:numPr>
          <w:ilvl w:val="0"/>
          <w:numId w:val="10"/>
        </w:numPr>
        <w:spacing w:after="0" w:line="360" w:lineRule="auto"/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</w:pPr>
      <w:r w:rsidRPr="003E66E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t>Posterior fossa structures are normal.</w:t>
      </w:r>
    </w:p>
    <w:p w14:paraId="6619E449" w14:textId="77777777" w:rsidR="003E66E3" w:rsidRPr="003E66E3" w:rsidRDefault="003E66E3" w:rsidP="003E66E3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3E66E3">
        <w:rPr>
          <w:rFonts w:ascii="Times New Roman" w:eastAsia="Times New Roman" w:hAnsi="Times New Roman" w:cs="Times New Roman"/>
          <w:sz w:val="28"/>
          <w:szCs w:val="28"/>
          <w:lang w:val="en-IN" w:eastAsia="en-IN"/>
        </w:rPr>
        <w:pict w14:anchorId="73881120">
          <v:rect id="_x0000_i1028" style="width:0;height:1.5pt" o:hralign="center" o:hrstd="t" o:hr="t" fillcolor="#a0a0a0" stroked="f"/>
        </w:pict>
      </w:r>
    </w:p>
    <w:p w14:paraId="36D6DD13" w14:textId="61DB3921" w:rsidR="00EC45C0" w:rsidRDefault="0057793B" w:rsidP="003E66E3">
      <w:pPr>
        <w:spacing w:after="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64583F8" wp14:editId="11A7ADBF">
            <wp:simplePos x="0" y="0"/>
            <wp:positionH relativeFrom="column">
              <wp:posOffset>4483100</wp:posOffset>
            </wp:positionH>
            <wp:positionV relativeFrom="paragraph">
              <wp:posOffset>1885950</wp:posOffset>
            </wp:positionV>
            <wp:extent cx="1325880" cy="1200150"/>
            <wp:effectExtent l="0" t="0" r="7620" b="0"/>
            <wp:wrapThrough wrapText="bothSides">
              <wp:wrapPolygon edited="0">
                <wp:start x="0" y="0"/>
                <wp:lineTo x="0" y="21257"/>
                <wp:lineTo x="21414" y="21257"/>
                <wp:lineTo x="21414" y="0"/>
                <wp:lineTo x="0" y="0"/>
              </wp:wrapPolygon>
            </wp:wrapThrough>
            <wp:docPr id="960941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941688" name="Picture 96094168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588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16D3D">
        <w:t xml:space="preserve">                                                                                                                                           </w:t>
      </w:r>
    </w:p>
    <w:sectPr w:rsidR="00EC45C0" w:rsidSect="00ED0EE1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F1BE7"/>
    <w:multiLevelType w:val="hybridMultilevel"/>
    <w:tmpl w:val="26E8DC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DE0437"/>
    <w:multiLevelType w:val="multilevel"/>
    <w:tmpl w:val="BAF6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44119"/>
    <w:multiLevelType w:val="hybridMultilevel"/>
    <w:tmpl w:val="2A7E88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5A394C"/>
    <w:multiLevelType w:val="multilevel"/>
    <w:tmpl w:val="9F343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C23030"/>
    <w:multiLevelType w:val="multilevel"/>
    <w:tmpl w:val="D6EE1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03723F"/>
    <w:multiLevelType w:val="multilevel"/>
    <w:tmpl w:val="52C6F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152CFF"/>
    <w:multiLevelType w:val="multilevel"/>
    <w:tmpl w:val="FEE09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CC31B4B"/>
    <w:multiLevelType w:val="multilevel"/>
    <w:tmpl w:val="939AF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4A10CD"/>
    <w:multiLevelType w:val="multilevel"/>
    <w:tmpl w:val="82465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5207E1"/>
    <w:multiLevelType w:val="multilevel"/>
    <w:tmpl w:val="0470A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7030150">
    <w:abstractNumId w:val="2"/>
  </w:num>
  <w:num w:numId="2" w16cid:durableId="1487358744">
    <w:abstractNumId w:val="0"/>
  </w:num>
  <w:num w:numId="3" w16cid:durableId="1890189870">
    <w:abstractNumId w:val="6"/>
  </w:num>
  <w:num w:numId="4" w16cid:durableId="1183007215">
    <w:abstractNumId w:val="8"/>
  </w:num>
  <w:num w:numId="5" w16cid:durableId="1087263386">
    <w:abstractNumId w:val="4"/>
  </w:num>
  <w:num w:numId="6" w16cid:durableId="249848033">
    <w:abstractNumId w:val="5"/>
  </w:num>
  <w:num w:numId="7" w16cid:durableId="38668248">
    <w:abstractNumId w:val="9"/>
  </w:num>
  <w:num w:numId="8" w16cid:durableId="295373177">
    <w:abstractNumId w:val="1"/>
  </w:num>
  <w:num w:numId="9" w16cid:durableId="1264608828">
    <w:abstractNumId w:val="3"/>
  </w:num>
  <w:num w:numId="10" w16cid:durableId="13377270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3913"/>
    <w:rsid w:val="000462B8"/>
    <w:rsid w:val="000B7F54"/>
    <w:rsid w:val="00133905"/>
    <w:rsid w:val="00175694"/>
    <w:rsid w:val="001C7254"/>
    <w:rsid w:val="001E6FA3"/>
    <w:rsid w:val="00215E3E"/>
    <w:rsid w:val="0021770F"/>
    <w:rsid w:val="00261D0D"/>
    <w:rsid w:val="002A2176"/>
    <w:rsid w:val="002C78EF"/>
    <w:rsid w:val="002E0318"/>
    <w:rsid w:val="00301BBB"/>
    <w:rsid w:val="003B41C1"/>
    <w:rsid w:val="003D2264"/>
    <w:rsid w:val="003D3585"/>
    <w:rsid w:val="003E66E3"/>
    <w:rsid w:val="00417DF9"/>
    <w:rsid w:val="0043261B"/>
    <w:rsid w:val="004348F3"/>
    <w:rsid w:val="00487630"/>
    <w:rsid w:val="0050599B"/>
    <w:rsid w:val="00507442"/>
    <w:rsid w:val="00515172"/>
    <w:rsid w:val="00532BEC"/>
    <w:rsid w:val="00551FDD"/>
    <w:rsid w:val="0057793B"/>
    <w:rsid w:val="00592C86"/>
    <w:rsid w:val="005C5A2B"/>
    <w:rsid w:val="005E025E"/>
    <w:rsid w:val="00633635"/>
    <w:rsid w:val="00637EB6"/>
    <w:rsid w:val="006C622C"/>
    <w:rsid w:val="00716D3D"/>
    <w:rsid w:val="00765962"/>
    <w:rsid w:val="007750A0"/>
    <w:rsid w:val="007971E1"/>
    <w:rsid w:val="007B3234"/>
    <w:rsid w:val="007D2DAF"/>
    <w:rsid w:val="007E0611"/>
    <w:rsid w:val="00835641"/>
    <w:rsid w:val="00891850"/>
    <w:rsid w:val="008A1095"/>
    <w:rsid w:val="008D47CA"/>
    <w:rsid w:val="00920234"/>
    <w:rsid w:val="00931996"/>
    <w:rsid w:val="0093686A"/>
    <w:rsid w:val="009522C4"/>
    <w:rsid w:val="00A006FC"/>
    <w:rsid w:val="00A25283"/>
    <w:rsid w:val="00A31078"/>
    <w:rsid w:val="00A46945"/>
    <w:rsid w:val="00AE3BB6"/>
    <w:rsid w:val="00B1012C"/>
    <w:rsid w:val="00B360D4"/>
    <w:rsid w:val="00B53913"/>
    <w:rsid w:val="00B6141B"/>
    <w:rsid w:val="00BA087C"/>
    <w:rsid w:val="00BC38EB"/>
    <w:rsid w:val="00BE5D39"/>
    <w:rsid w:val="00C05DF2"/>
    <w:rsid w:val="00C433A8"/>
    <w:rsid w:val="00C51141"/>
    <w:rsid w:val="00C61186"/>
    <w:rsid w:val="00C71E64"/>
    <w:rsid w:val="00C879D8"/>
    <w:rsid w:val="00CA0C7F"/>
    <w:rsid w:val="00CD03C0"/>
    <w:rsid w:val="00D62DD1"/>
    <w:rsid w:val="00DB2440"/>
    <w:rsid w:val="00DB46DF"/>
    <w:rsid w:val="00E17413"/>
    <w:rsid w:val="00E65B45"/>
    <w:rsid w:val="00E879A5"/>
    <w:rsid w:val="00EA2DAC"/>
    <w:rsid w:val="00EB6072"/>
    <w:rsid w:val="00EC45C0"/>
    <w:rsid w:val="00ED0EE1"/>
    <w:rsid w:val="00F91F08"/>
    <w:rsid w:val="00FB0A9A"/>
    <w:rsid w:val="00FF46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7C23B"/>
  <w15:docId w15:val="{9FFD7B9F-0E84-48DB-9B54-295A6106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1FDD"/>
  </w:style>
  <w:style w:type="paragraph" w:styleId="Heading1">
    <w:name w:val="heading 1"/>
    <w:basedOn w:val="Normal"/>
    <w:next w:val="Normal"/>
    <w:link w:val="Heading1Char"/>
    <w:qFormat/>
    <w:rsid w:val="00B53913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qFormat/>
    <w:rsid w:val="00B53913"/>
    <w:pPr>
      <w:keepNext/>
      <w:spacing w:after="0" w:line="240" w:lineRule="auto"/>
      <w:outlineLvl w:val="1"/>
    </w:pPr>
    <w:rPr>
      <w:rFonts w:ascii="Times New Roman" w:eastAsia="Times New Roman" w:hAnsi="Times New Roman" w:cs="Times New Roman"/>
      <w:b/>
      <w:szCs w:val="20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66E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B53913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2Char">
    <w:name w:val="Heading 2 Char"/>
    <w:basedOn w:val="DefaultParagraphFont"/>
    <w:link w:val="Heading2"/>
    <w:rsid w:val="00B53913"/>
    <w:rPr>
      <w:rFonts w:ascii="Times New Roman" w:eastAsia="Times New Roman" w:hAnsi="Times New Roman" w:cs="Times New Roman"/>
      <w:b/>
      <w:szCs w:val="20"/>
      <w:u w:val="single"/>
    </w:rPr>
  </w:style>
  <w:style w:type="paragraph" w:styleId="NoSpacing">
    <w:name w:val="No Spacing"/>
    <w:basedOn w:val="Normal"/>
    <w:uiPriority w:val="1"/>
    <w:qFormat/>
    <w:rsid w:val="00891850"/>
    <w:pPr>
      <w:spacing w:after="0" w:line="240" w:lineRule="auto"/>
    </w:pPr>
    <w:rPr>
      <w:rFonts w:ascii="Tahoma" w:eastAsia="Tahoma" w:hAnsi="Tahoma" w:cs="Times New Roman"/>
      <w:szCs w:val="20"/>
    </w:rPr>
  </w:style>
  <w:style w:type="paragraph" w:styleId="ListParagraph">
    <w:name w:val="List Paragraph"/>
    <w:basedOn w:val="Normal"/>
    <w:uiPriority w:val="34"/>
    <w:qFormat/>
    <w:rsid w:val="0043261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CD03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CD03C0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66E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8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277</Words>
  <Characters>1583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ABINASH</dc:creator>
  <cp:lastModifiedBy>Dr Abinash Kumar</cp:lastModifiedBy>
  <cp:revision>2</cp:revision>
  <cp:lastPrinted>2026-03-12T08:15:00Z</cp:lastPrinted>
  <dcterms:created xsi:type="dcterms:W3CDTF">2026-03-12T08:18:00Z</dcterms:created>
  <dcterms:modified xsi:type="dcterms:W3CDTF">2026-03-12T08:18:00Z</dcterms:modified>
</cp:coreProperties>
</file>