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9ECD" w14:textId="77777777" w:rsidR="00000000" w:rsidRDefault="00000000">
      <w:pPr>
        <w:divId w:val="14310891"/>
        <w:rPr>
          <w:rFonts w:eastAsia="Times New Roman"/>
          <w:kern w:val="0"/>
          <w:sz w:val="18"/>
          <w:szCs w:val="18"/>
          <w:lang w:val="en"/>
          <w14:ligatures w14:val="none"/>
        </w:rPr>
      </w:pPr>
    </w:p>
    <w:p w14:paraId="4D550E57" w14:textId="77777777" w:rsidR="00000000" w:rsidRDefault="00000000">
      <w:pPr>
        <w:divId w:val="436632974"/>
        <w:rPr>
          <w:rFonts w:eastAsia="Times New Roman"/>
          <w:sz w:val="18"/>
          <w:szCs w:val="18"/>
          <w:lang w:val="en"/>
        </w:rPr>
      </w:pPr>
    </w:p>
    <w:tbl>
      <w:tblPr>
        <w:tblW w:w="5000" w:type="pct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4443"/>
        <w:gridCol w:w="1392"/>
        <w:gridCol w:w="1680"/>
      </w:tblGrid>
      <w:tr w:rsidR="00000000" w14:paraId="17316DA3" w14:textId="77777777">
        <w:trPr>
          <w:divId w:val="696321445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400B6" w14:textId="77777777" w:rsidR="00000000" w:rsidRPr="006707D5" w:rsidRDefault="00000000">
            <w:pPr>
              <w:pStyle w:val="patientdetaillabel"/>
              <w:spacing w:before="0" w:beforeAutospacing="0" w:after="0" w:afterAutospacing="0"/>
              <w:rPr>
                <w:b/>
                <w:bCs/>
                <w:i w:val="0"/>
                <w:iCs w:val="0"/>
                <w:color w:val="2C2B2B"/>
              </w:rPr>
            </w:pPr>
            <w:r w:rsidRPr="006707D5">
              <w:rPr>
                <w:b/>
                <w:bCs/>
                <w:i w:val="0"/>
                <w:iCs w:val="0"/>
                <w:color w:val="2C2B2B"/>
              </w:rPr>
              <w:t>Patient Name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C2F8B" w14:textId="77777777" w:rsidR="00000000" w:rsidRPr="006707D5" w:rsidRDefault="00000000">
            <w:pPr>
              <w:pStyle w:val="patientdetailvalue"/>
              <w:spacing w:before="0" w:beforeAutospacing="0" w:after="0" w:afterAutospacing="0"/>
            </w:pPr>
            <w:r w:rsidRPr="006707D5">
              <w:t>VINOD KUMAR GUPTA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8B0C6" w14:textId="77777777" w:rsidR="00000000" w:rsidRPr="006707D5" w:rsidRDefault="00000000">
            <w:pPr>
              <w:pStyle w:val="patientdetaillabel"/>
              <w:spacing w:before="0" w:beforeAutospacing="0" w:after="0" w:afterAutospacing="0"/>
              <w:rPr>
                <w:b/>
                <w:bCs/>
                <w:i w:val="0"/>
                <w:iCs w:val="0"/>
                <w:color w:val="2C2B2B"/>
              </w:rPr>
            </w:pPr>
            <w:r w:rsidRPr="006707D5">
              <w:rPr>
                <w:b/>
                <w:bCs/>
                <w:i w:val="0"/>
                <w:iCs w:val="0"/>
                <w:color w:val="2C2B2B"/>
              </w:rPr>
              <w:t>Patient ID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28E7F" w14:textId="77777777" w:rsidR="00000000" w:rsidRPr="006707D5" w:rsidRDefault="00000000">
            <w:pPr>
              <w:pStyle w:val="patientdetailvalue"/>
              <w:spacing w:before="0" w:beforeAutospacing="0" w:after="0" w:afterAutospacing="0"/>
            </w:pPr>
            <w:r w:rsidRPr="006707D5">
              <w:t>052512/160</w:t>
            </w:r>
          </w:p>
        </w:tc>
      </w:tr>
      <w:tr w:rsidR="00000000" w14:paraId="290F8E5D" w14:textId="77777777">
        <w:trPr>
          <w:divId w:val="696321445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7D556" w14:textId="77777777" w:rsidR="00000000" w:rsidRPr="006707D5" w:rsidRDefault="00000000">
            <w:pPr>
              <w:pStyle w:val="patientdetaillabel"/>
              <w:spacing w:before="0" w:beforeAutospacing="0" w:after="0" w:afterAutospacing="0"/>
              <w:rPr>
                <w:b/>
                <w:bCs/>
                <w:i w:val="0"/>
                <w:iCs w:val="0"/>
                <w:color w:val="2C2B2B"/>
              </w:rPr>
            </w:pPr>
            <w:r w:rsidRPr="006707D5">
              <w:rPr>
                <w:b/>
                <w:bCs/>
                <w:i w:val="0"/>
                <w:iCs w:val="0"/>
                <w:color w:val="2C2B2B"/>
              </w:rPr>
              <w:t>Age/D.</w:t>
            </w:r>
            <w:proofErr w:type="gramStart"/>
            <w:r w:rsidRPr="006707D5">
              <w:rPr>
                <w:b/>
                <w:bCs/>
                <w:i w:val="0"/>
                <w:iCs w:val="0"/>
                <w:color w:val="2C2B2B"/>
              </w:rPr>
              <w:t>O.B</w:t>
            </w:r>
            <w:proofErr w:type="gramEnd"/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03D41" w14:textId="77777777" w:rsidR="00000000" w:rsidRPr="006707D5" w:rsidRDefault="00000000">
            <w:pPr>
              <w:pStyle w:val="patientdetailvalue"/>
              <w:spacing w:before="0" w:beforeAutospacing="0" w:after="0" w:afterAutospacing="0"/>
            </w:pPr>
            <w:r w:rsidRPr="006707D5">
              <w:t>55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AA780" w14:textId="77777777" w:rsidR="00000000" w:rsidRPr="006707D5" w:rsidRDefault="00000000">
            <w:pPr>
              <w:pStyle w:val="patientdetaillabel"/>
              <w:spacing w:before="0" w:beforeAutospacing="0" w:after="0" w:afterAutospacing="0"/>
              <w:rPr>
                <w:b/>
                <w:bCs/>
                <w:i w:val="0"/>
                <w:iCs w:val="0"/>
                <w:color w:val="2C2B2B"/>
              </w:rPr>
            </w:pPr>
            <w:r w:rsidRPr="006707D5">
              <w:rPr>
                <w:b/>
                <w:bCs/>
                <w:i w:val="0"/>
                <w:iCs w:val="0"/>
                <w:color w:val="2C2B2B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8BEE1" w14:textId="77777777" w:rsidR="00000000" w:rsidRPr="006707D5" w:rsidRDefault="00000000">
            <w:pPr>
              <w:pStyle w:val="patientdetailvalue"/>
              <w:spacing w:before="0" w:beforeAutospacing="0" w:after="0" w:afterAutospacing="0"/>
            </w:pPr>
            <w:r w:rsidRPr="006707D5">
              <w:t>M</w:t>
            </w:r>
          </w:p>
        </w:tc>
      </w:tr>
      <w:tr w:rsidR="00000000" w14:paraId="2591D388" w14:textId="77777777">
        <w:trPr>
          <w:divId w:val="696321445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54A58" w14:textId="77777777" w:rsidR="00000000" w:rsidRPr="006707D5" w:rsidRDefault="00000000">
            <w:pPr>
              <w:pStyle w:val="patientdetaillabel"/>
              <w:spacing w:before="0" w:beforeAutospacing="0" w:after="0" w:afterAutospacing="0"/>
              <w:rPr>
                <w:b/>
                <w:bCs/>
                <w:i w:val="0"/>
                <w:iCs w:val="0"/>
                <w:color w:val="2C2B2B"/>
              </w:rPr>
            </w:pPr>
            <w:r w:rsidRPr="006707D5">
              <w:rPr>
                <w:b/>
                <w:bCs/>
                <w:i w:val="0"/>
                <w:iCs w:val="0"/>
                <w:color w:val="2C2B2B"/>
              </w:rPr>
              <w:t>Ref Doctor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1F387" w14:textId="41711132" w:rsidR="00000000" w:rsidRPr="006707D5" w:rsidRDefault="006707D5">
            <w:pPr>
              <w:pStyle w:val="patientdetailvalue"/>
              <w:spacing w:before="0" w:beforeAutospacing="0" w:after="0" w:afterAutospacing="0"/>
            </w:pPr>
            <w:r w:rsidRPr="00BE71F5">
              <w:t>DR SHIVANGI MD DM NEURO CCDM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8488E" w14:textId="77777777" w:rsidR="00000000" w:rsidRPr="006707D5" w:rsidRDefault="00000000">
            <w:pPr>
              <w:pStyle w:val="patientdetaillabel"/>
              <w:spacing w:before="0" w:beforeAutospacing="0" w:after="0" w:afterAutospacing="0"/>
              <w:rPr>
                <w:b/>
                <w:bCs/>
                <w:i w:val="0"/>
                <w:iCs w:val="0"/>
                <w:color w:val="2C2B2B"/>
              </w:rPr>
            </w:pPr>
            <w:r w:rsidRPr="006707D5">
              <w:rPr>
                <w:b/>
                <w:bCs/>
                <w:i w:val="0"/>
                <w:iCs w:val="0"/>
                <w:color w:val="2C2B2B"/>
              </w:rPr>
              <w:t>Date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42023" w14:textId="77777777" w:rsidR="00000000" w:rsidRPr="006707D5" w:rsidRDefault="00000000">
            <w:pPr>
              <w:pStyle w:val="patientdetailvalue"/>
              <w:spacing w:before="0" w:beforeAutospacing="0" w:after="0" w:afterAutospacing="0"/>
            </w:pPr>
            <w:r w:rsidRPr="006707D5">
              <w:t>12 May 25</w:t>
            </w:r>
          </w:p>
        </w:tc>
      </w:tr>
    </w:tbl>
    <w:p w14:paraId="666CC2B3" w14:textId="77777777" w:rsidR="00000000" w:rsidRPr="006707D5" w:rsidRDefault="00000000" w:rsidP="006707D5">
      <w:pPr>
        <w:pStyle w:val="report-title"/>
        <w:spacing w:before="0" w:after="0"/>
        <w:divId w:val="226382965"/>
        <w:rPr>
          <w:b/>
          <w:bCs/>
          <w:sz w:val="34"/>
          <w:szCs w:val="32"/>
          <w:u w:val="single"/>
          <w:lang w:val="en"/>
        </w:rPr>
      </w:pPr>
      <w:r w:rsidRPr="006707D5">
        <w:rPr>
          <w:b/>
          <w:bCs/>
          <w:sz w:val="34"/>
          <w:szCs w:val="32"/>
          <w:u w:val="single"/>
          <w:lang w:val="en"/>
        </w:rPr>
        <w:t>MRI Brain Plain</w:t>
      </w:r>
    </w:p>
    <w:p w14:paraId="687BF977" w14:textId="6A3A0041" w:rsidR="00000000" w:rsidRDefault="00000000" w:rsidP="006707D5">
      <w:pPr>
        <w:pStyle w:val="section-paragraph"/>
        <w:spacing w:after="0"/>
        <w:divId w:val="1627738211"/>
        <w:rPr>
          <w:lang w:val="en"/>
        </w:rPr>
      </w:pPr>
      <w:r>
        <w:rPr>
          <w:lang w:val="en"/>
        </w:rPr>
        <w:t>Technique</w:t>
      </w:r>
      <w:r w:rsidR="006707D5" w:rsidRPr="006707D5">
        <w:rPr>
          <w:b/>
          <w:bCs/>
          <w:lang w:val="en"/>
        </w:rPr>
        <w:t xml:space="preserve"> </w:t>
      </w:r>
      <w:r w:rsidR="006707D5">
        <w:rPr>
          <w:b/>
          <w:bCs/>
          <w:lang w:val="en"/>
        </w:rPr>
        <w:t>Multiplanar, multi sequence magnetic resonance imaging of the brain was performed.</w:t>
      </w:r>
    </w:p>
    <w:p w14:paraId="5BF5A5B7" w14:textId="77777777" w:rsidR="00000000" w:rsidRPr="006707D5" w:rsidRDefault="00000000" w:rsidP="006707D5">
      <w:pPr>
        <w:pStyle w:val="section-title"/>
        <w:spacing w:after="0"/>
        <w:divId w:val="1963077584"/>
        <w:rPr>
          <w:sz w:val="32"/>
          <w:szCs w:val="32"/>
          <w:lang w:val="en"/>
        </w:rPr>
      </w:pPr>
      <w:r w:rsidRPr="006707D5">
        <w:rPr>
          <w:sz w:val="32"/>
          <w:szCs w:val="32"/>
          <w:lang w:val="en"/>
        </w:rPr>
        <w:t>Observations</w:t>
      </w:r>
    </w:p>
    <w:p w14:paraId="79E34F71" w14:textId="77777777" w:rsidR="00000000" w:rsidRDefault="00000000">
      <w:pPr>
        <w:pStyle w:val="section-paragraph"/>
        <w:divId w:val="1963077584"/>
        <w:rPr>
          <w:lang w:val="en"/>
        </w:rPr>
      </w:pPr>
      <w:r>
        <w:rPr>
          <w:b/>
          <w:bCs/>
          <w:lang w:val="en"/>
        </w:rPr>
        <w:t xml:space="preserve">Patchy T2/FLAIR hyperintensity showing DWI restriction noted in left </w:t>
      </w:r>
      <w:proofErr w:type="spellStart"/>
      <w:r>
        <w:rPr>
          <w:b/>
          <w:bCs/>
          <w:lang w:val="en"/>
        </w:rPr>
        <w:t>capsuloganglionic</w:t>
      </w:r>
      <w:proofErr w:type="spellEnd"/>
      <w:r>
        <w:rPr>
          <w:b/>
          <w:bCs/>
          <w:lang w:val="en"/>
        </w:rPr>
        <w:t xml:space="preserve"> region and left corona radiata suggestive of acute infarct. </w:t>
      </w:r>
    </w:p>
    <w:p w14:paraId="206BACD2" w14:textId="77777777" w:rsidR="00000000" w:rsidRDefault="00000000">
      <w:pPr>
        <w:pStyle w:val="section-paragraph"/>
        <w:divId w:val="1963077584"/>
        <w:rPr>
          <w:lang w:val="en"/>
        </w:rPr>
      </w:pPr>
      <w:r>
        <w:rPr>
          <w:b/>
          <w:bCs/>
          <w:lang w:val="en"/>
        </w:rPr>
        <w:t xml:space="preserve">Age related enlargement of intra and extra axial sulcal spaces noted - suggestive of </w:t>
      </w:r>
      <w:proofErr w:type="spellStart"/>
      <w:r>
        <w:rPr>
          <w:b/>
          <w:bCs/>
          <w:lang w:val="en"/>
        </w:rPr>
        <w:t>cortico</w:t>
      </w:r>
      <w:proofErr w:type="spellEnd"/>
      <w:r>
        <w:rPr>
          <w:b/>
          <w:bCs/>
          <w:lang w:val="en"/>
        </w:rPr>
        <w:t xml:space="preserve"> cerebral atrophy. </w:t>
      </w:r>
    </w:p>
    <w:p w14:paraId="5DD1B70C" w14:textId="77777777" w:rsidR="00000000" w:rsidRDefault="00000000">
      <w:pPr>
        <w:pStyle w:val="section-paragraph"/>
        <w:divId w:val="1963077584"/>
        <w:rPr>
          <w:lang w:val="en"/>
        </w:rPr>
      </w:pPr>
      <w:r>
        <w:rPr>
          <w:b/>
          <w:bCs/>
          <w:lang w:val="en"/>
        </w:rPr>
        <w:t>Few tiny T2/FLAIR hyperintense signal changes seen in bilateral frontal and periventricular white matter.</w:t>
      </w:r>
    </w:p>
    <w:p w14:paraId="5168417E" w14:textId="77777777" w:rsidR="00000000" w:rsidRDefault="00000000">
      <w:pPr>
        <w:pStyle w:val="section-paragraph"/>
        <w:divId w:val="1963077584"/>
        <w:rPr>
          <w:lang w:val="en"/>
        </w:rPr>
      </w:pPr>
      <w:r>
        <w:rPr>
          <w:lang w:val="en"/>
        </w:rPr>
        <w:t>No evidence of abnormal signal intensity or volume loss in the hippocampi.</w:t>
      </w:r>
    </w:p>
    <w:p w14:paraId="27A55B76" w14:textId="77777777" w:rsidR="00000000" w:rsidRDefault="00000000">
      <w:pPr>
        <w:pStyle w:val="section-paragraph"/>
        <w:divId w:val="1963077584"/>
        <w:rPr>
          <w:lang w:val="en"/>
        </w:rPr>
      </w:pPr>
      <w:r>
        <w:rPr>
          <w:lang w:val="en"/>
        </w:rPr>
        <w:t>The thalami, basal ganglia and internal capsules are normal on right side.</w:t>
      </w:r>
    </w:p>
    <w:p w14:paraId="0DB28BCC" w14:textId="77777777" w:rsidR="00000000" w:rsidRDefault="00000000">
      <w:pPr>
        <w:pStyle w:val="section-paragraph"/>
        <w:divId w:val="1963077584"/>
        <w:rPr>
          <w:lang w:val="en"/>
        </w:rPr>
      </w:pPr>
      <w:r>
        <w:rPr>
          <w:lang w:val="en"/>
        </w:rPr>
        <w:t>The pituitary gland, infundibulum and hypothalamus are normal for the age.</w:t>
      </w:r>
    </w:p>
    <w:p w14:paraId="15A9C0FE" w14:textId="77777777" w:rsidR="00000000" w:rsidRDefault="00000000">
      <w:pPr>
        <w:pStyle w:val="section-paragraph"/>
        <w:divId w:val="1963077584"/>
        <w:rPr>
          <w:lang w:val="en"/>
        </w:rPr>
      </w:pPr>
      <w:r>
        <w:rPr>
          <w:lang w:val="en"/>
        </w:rPr>
        <w:t>The posterior fossa shows normal cerebellum.</w:t>
      </w:r>
    </w:p>
    <w:p w14:paraId="2C5D8660" w14:textId="77777777" w:rsidR="00000000" w:rsidRDefault="00000000">
      <w:pPr>
        <w:pStyle w:val="section-paragraph"/>
        <w:divId w:val="1963077584"/>
        <w:rPr>
          <w:lang w:val="en"/>
        </w:rPr>
      </w:pPr>
      <w:r>
        <w:rPr>
          <w:lang w:val="en"/>
        </w:rPr>
        <w:t>The medulla, pons and mid brain shows normal signals in all the sequences.</w:t>
      </w:r>
    </w:p>
    <w:p w14:paraId="1AF8C9E6" w14:textId="77777777" w:rsidR="00000000" w:rsidRDefault="00000000">
      <w:pPr>
        <w:pStyle w:val="section-paragraph"/>
        <w:divId w:val="1963077584"/>
        <w:rPr>
          <w:lang w:val="en"/>
        </w:rPr>
      </w:pPr>
      <w:r>
        <w:rPr>
          <w:lang w:val="en"/>
        </w:rPr>
        <w:t>Both CP angles are clear. The basal cisterns are normal.</w:t>
      </w:r>
    </w:p>
    <w:p w14:paraId="556638CC" w14:textId="77777777" w:rsidR="00000000" w:rsidRDefault="00000000">
      <w:pPr>
        <w:pStyle w:val="section-paragraph"/>
        <w:divId w:val="1963077584"/>
        <w:rPr>
          <w:lang w:val="en"/>
        </w:rPr>
      </w:pPr>
      <w:r>
        <w:rPr>
          <w:lang w:val="en"/>
        </w:rPr>
        <w:t>Normal flow void is seen in the major dural venous sinuses and arteries</w:t>
      </w:r>
    </w:p>
    <w:p w14:paraId="4D9DC572" w14:textId="77777777" w:rsidR="00000000" w:rsidRDefault="00000000">
      <w:pPr>
        <w:pStyle w:val="section-title"/>
        <w:divId w:val="221596079"/>
        <w:rPr>
          <w:lang w:val="en"/>
        </w:rPr>
      </w:pPr>
      <w:r>
        <w:rPr>
          <w:lang w:val="en"/>
        </w:rPr>
        <w:t>Impression</w:t>
      </w:r>
    </w:p>
    <w:p w14:paraId="38AC905D" w14:textId="3799DAB9" w:rsidR="00000000" w:rsidRDefault="006707D5">
      <w:pPr>
        <w:pStyle w:val="list-item"/>
        <w:numPr>
          <w:ilvl w:val="0"/>
          <w:numId w:val="1"/>
        </w:numPr>
        <w:divId w:val="221596079"/>
        <w:rPr>
          <w:lang w:val="en"/>
        </w:rPr>
      </w:pPr>
      <w:r>
        <w:rPr>
          <w:b/>
          <w:bCs/>
          <w:lang w:val="en"/>
        </w:rPr>
        <w:t>PATCHY T2/FLAIR HYPERINTENSITY SHOWING DWI RESTRICTION NOTED IN LEFT CAPSULOGANGLIONIC REGION AND LEFT CORONA RADIATA S/0 ACUTE INFARCT.</w:t>
      </w:r>
      <w:r>
        <w:rPr>
          <w:lang w:val="en"/>
        </w:rPr>
        <w:t xml:space="preserve"> </w:t>
      </w:r>
    </w:p>
    <w:p w14:paraId="4F2B137B" w14:textId="6109E52F" w:rsidR="00000000" w:rsidRDefault="006707D5">
      <w:pPr>
        <w:pStyle w:val="list-item"/>
        <w:numPr>
          <w:ilvl w:val="0"/>
          <w:numId w:val="1"/>
        </w:numPr>
        <w:divId w:val="221596079"/>
        <w:rPr>
          <w:lang w:val="en"/>
        </w:rPr>
      </w:pPr>
      <w:r>
        <w:rPr>
          <w:b/>
          <w:bCs/>
          <w:lang w:val="en"/>
        </w:rPr>
        <w:t>AGE RELATED ENLARGEMENT OF INTRA AND EXTRA AXIAL SULCAL SPACES NOTED – S/O CORTICO CEREBRAL ATROPHY.</w:t>
      </w:r>
      <w:r>
        <w:rPr>
          <w:lang w:val="en"/>
        </w:rPr>
        <w:t xml:space="preserve"> </w:t>
      </w:r>
    </w:p>
    <w:p w14:paraId="4AD80121" w14:textId="612607D8" w:rsidR="00C63BA3" w:rsidRPr="006707D5" w:rsidRDefault="006707D5" w:rsidP="006707D5">
      <w:pPr>
        <w:pStyle w:val="list-item"/>
        <w:numPr>
          <w:ilvl w:val="0"/>
          <w:numId w:val="1"/>
        </w:numPr>
        <w:spacing w:after="150"/>
        <w:divId w:val="221596079"/>
        <w:rPr>
          <w:lang w:val="en"/>
        </w:rPr>
      </w:pPr>
      <w:r>
        <w:rPr>
          <w:b/>
          <w:bCs/>
          <w:lang w:val="en"/>
        </w:rPr>
        <w:t>FEW TINY T2/FLAIR HYPERINTENSE SIGNAL CHANGES SEEN IN BILATERAL FRONTAL AND PERIVENTRICULAR WHITE MATTER - LIKELY SMALL VESSEL ISCHAEMIC CHANGES/NON-SPECIFIC.</w:t>
      </w:r>
      <w:r>
        <w:rPr>
          <w:lang w:val="en"/>
        </w:rPr>
        <w:t xml:space="preserve"> </w:t>
      </w:r>
    </w:p>
    <w:sectPr w:rsidR="00C63BA3" w:rsidRPr="006707D5">
      <w:pgSz w:w="12240" w:h="15840"/>
      <w:pgMar w:top="1440" w:right="1440" w:bottom="1440" w:left="1440" w:header="1000" w:footer="10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roductSan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21814"/>
    <w:multiLevelType w:val="multilevel"/>
    <w:tmpl w:val="D074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51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57"/>
    <w:rsid w:val="006707D5"/>
    <w:rsid w:val="00C34CF0"/>
    <w:rsid w:val="00C63BA3"/>
    <w:rsid w:val="00E10857"/>
    <w:rsid w:val="00F4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10F7D"/>
  <w15:docId w15:val="{3709CB48-B2ED-4C66-9C2F-5459B89F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tientdetaillabel">
    <w:name w:val="patientdetaillabel"/>
    <w:basedOn w:val="Normal"/>
    <w:pPr>
      <w:spacing w:before="100" w:beforeAutospacing="1" w:after="100" w:afterAutospacing="1" w:line="240" w:lineRule="auto"/>
    </w:pPr>
    <w:rPr>
      <w:rFonts w:ascii="Roboto" w:hAnsi="Roboto" w:cs="Times New Roman"/>
      <w:i/>
      <w:iCs/>
      <w:color w:val="5A5B5E"/>
      <w:kern w:val="0"/>
    </w:rPr>
  </w:style>
  <w:style w:type="paragraph" w:customStyle="1" w:styleId="patientdetailvalue">
    <w:name w:val="patientdetailvalue"/>
    <w:basedOn w:val="Normal"/>
    <w:pPr>
      <w:wordWrap w:val="0"/>
      <w:spacing w:before="100" w:beforeAutospacing="1" w:after="100" w:afterAutospacing="1" w:line="240" w:lineRule="auto"/>
    </w:pPr>
    <w:rPr>
      <w:rFonts w:ascii="Roboto" w:hAnsi="Roboto" w:cs="Times New Roman"/>
      <w:b/>
      <w:bCs/>
      <w:color w:val="2C2B2B"/>
      <w:kern w:val="0"/>
    </w:rPr>
  </w:style>
  <w:style w:type="paragraph" w:customStyle="1" w:styleId="report-title">
    <w:name w:val="report-title"/>
    <w:basedOn w:val="Normal"/>
    <w:pPr>
      <w:spacing w:before="360" w:after="360" w:line="240" w:lineRule="auto"/>
      <w:jc w:val="center"/>
    </w:pPr>
    <w:rPr>
      <w:rFonts w:ascii="ProductSans" w:hAnsi="ProductSans" w:cs="Times New Roman"/>
      <w:caps/>
      <w:spacing w:val="4"/>
      <w:kern w:val="0"/>
      <w:sz w:val="36"/>
      <w:szCs w:val="36"/>
    </w:rPr>
  </w:style>
  <w:style w:type="paragraph" w:customStyle="1" w:styleId="section-title">
    <w:name w:val="section-title"/>
    <w:basedOn w:val="Normal"/>
    <w:pPr>
      <w:spacing w:before="240" w:after="240" w:line="240" w:lineRule="auto"/>
    </w:pPr>
    <w:rPr>
      <w:rFonts w:ascii="ProductSans" w:hAnsi="ProductSans" w:cs="Times New Roman"/>
      <w:spacing w:val="5"/>
      <w:kern w:val="0"/>
      <w:sz w:val="30"/>
      <w:szCs w:val="30"/>
      <w:u w:val="single"/>
    </w:rPr>
  </w:style>
  <w:style w:type="paragraph" w:customStyle="1" w:styleId="section-paragraph">
    <w:name w:val="section-paragraph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5"/>
      <w:kern w:val="0"/>
    </w:rPr>
  </w:style>
  <w:style w:type="paragraph" w:customStyle="1" w:styleId="list-item">
    <w:name w:val="list-item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1"/>
      <w:kern w:val="0"/>
    </w:rPr>
  </w:style>
  <w:style w:type="paragraph" w:customStyle="1" w:styleId="disclaimerheading">
    <w:name w:val="disclaimerheading"/>
    <w:basedOn w:val="Normal"/>
    <w:pPr>
      <w:spacing w:before="100" w:beforeAutospacing="1" w:after="150" w:line="360" w:lineRule="atLeast"/>
    </w:pPr>
    <w:rPr>
      <w:rFonts w:ascii="ProductSans" w:hAnsi="ProductSans" w:cs="Times New Roman"/>
      <w:color w:val="2C2B2B"/>
      <w:kern w:val="0"/>
      <w:sz w:val="30"/>
      <w:szCs w:val="30"/>
    </w:rPr>
  </w:style>
  <w:style w:type="paragraph" w:customStyle="1" w:styleId="key-image-caption">
    <w:name w:val="key-image-caption"/>
    <w:basedOn w:val="Normal"/>
    <w:pPr>
      <w:spacing w:before="120" w:after="100" w:afterAutospacing="1" w:line="300" w:lineRule="atLeast"/>
    </w:pPr>
    <w:rPr>
      <w:rFonts w:ascii="Roboto" w:hAnsi="Roboto" w:cs="Times New Roman"/>
      <w:color w:val="2C2B2B"/>
      <w:spacing w:val="1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0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8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32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3849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5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8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73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07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59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1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Abinash Kumar</dc:creator>
  <cp:lastModifiedBy>Dr Abinash Kumar</cp:lastModifiedBy>
  <cp:revision>2</cp:revision>
  <cp:lastPrinted>2025-05-13T07:17:00Z</cp:lastPrinted>
  <dcterms:created xsi:type="dcterms:W3CDTF">2025-05-13T07:27:00Z</dcterms:created>
  <dcterms:modified xsi:type="dcterms:W3CDTF">2025-05-13T07:27:00Z</dcterms:modified>
</cp:coreProperties>
</file>