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4E47562E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8B1FA0">
        <w:rPr>
          <w:b/>
          <w:sz w:val="28"/>
        </w:rPr>
        <w:t>VINEET KUMAR ROY</w:t>
      </w:r>
      <w:r w:rsidRPr="00014FCF">
        <w:rPr>
          <w:b/>
          <w:sz w:val="28"/>
        </w:rPr>
        <w:t xml:space="preserve">                     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8B1FA0">
        <w:rPr>
          <w:b/>
          <w:sz w:val="28"/>
        </w:rPr>
        <w:t>1</w:t>
      </w:r>
      <w:r w:rsidR="00893952">
        <w:rPr>
          <w:b/>
          <w:sz w:val="28"/>
        </w:rPr>
        <w:t>8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335EEF">
        <w:rPr>
          <w:b/>
          <w:sz w:val="28"/>
        </w:rPr>
        <w:t>F</w:t>
      </w:r>
    </w:p>
    <w:p w14:paraId="2400D9B2" w14:textId="0ABD864E" w:rsidR="00335EEF" w:rsidRDefault="00014FCF" w:rsidP="00014FCF">
      <w:pPr>
        <w:tabs>
          <w:tab w:val="left" w:pos="2610"/>
        </w:tabs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8B1FA0">
        <w:rPr>
          <w:b/>
          <w:sz w:val="28"/>
        </w:rPr>
        <w:t xml:space="preserve">AIIMS                                             </w:t>
      </w:r>
      <w:r w:rsidR="00893952" w:rsidRPr="00893952">
        <w:rPr>
          <w:b/>
          <w:sz w:val="28"/>
        </w:rPr>
        <w:t xml:space="preserve"> </w:t>
      </w:r>
      <w:r w:rsidR="00893952">
        <w:rPr>
          <w:b/>
          <w:sz w:val="28"/>
        </w:rPr>
        <w:t xml:space="preserve">  </w:t>
      </w:r>
      <w:r w:rsidR="00893952" w:rsidRPr="00014FCF">
        <w:rPr>
          <w:b/>
          <w:sz w:val="28"/>
        </w:rPr>
        <w:t xml:space="preserve">Date </w:t>
      </w:r>
      <w:proofErr w:type="gramStart"/>
      <w:r w:rsidR="00893952" w:rsidRPr="00014FCF">
        <w:rPr>
          <w:b/>
          <w:sz w:val="28"/>
        </w:rPr>
        <w:t>Of</w:t>
      </w:r>
      <w:proofErr w:type="gramEnd"/>
      <w:r w:rsidR="00893952" w:rsidRPr="00014FCF">
        <w:rPr>
          <w:b/>
          <w:sz w:val="28"/>
        </w:rPr>
        <w:t xml:space="preserve"> </w:t>
      </w:r>
      <w:proofErr w:type="gramStart"/>
      <w:r w:rsidR="00893952" w:rsidRPr="00014FCF">
        <w:rPr>
          <w:b/>
          <w:sz w:val="28"/>
        </w:rPr>
        <w:t>Report  :</w:t>
      </w:r>
      <w:proofErr w:type="gramEnd"/>
      <w:r w:rsidR="00893952" w:rsidRPr="00014FCF">
        <w:rPr>
          <w:b/>
          <w:sz w:val="28"/>
        </w:rPr>
        <w:t xml:space="preserve">      </w:t>
      </w:r>
      <w:r w:rsidR="00893952">
        <w:rPr>
          <w:b/>
          <w:sz w:val="28"/>
        </w:rPr>
        <w:t>0</w:t>
      </w:r>
      <w:r w:rsidR="008B1FA0">
        <w:rPr>
          <w:b/>
          <w:sz w:val="28"/>
        </w:rPr>
        <w:t>2</w:t>
      </w:r>
      <w:r w:rsidR="00893952">
        <w:rPr>
          <w:b/>
          <w:sz w:val="28"/>
        </w:rPr>
        <w:t>/1</w:t>
      </w:r>
      <w:r w:rsidR="008B1FA0">
        <w:rPr>
          <w:b/>
          <w:sz w:val="28"/>
        </w:rPr>
        <w:t>1</w:t>
      </w:r>
      <w:r w:rsidR="00893952">
        <w:rPr>
          <w:b/>
          <w:sz w:val="28"/>
        </w:rPr>
        <w:t>/2023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76EB751E" w14:textId="77777777" w:rsidR="008B1FA0" w:rsidRPr="008B1FA0" w:rsidRDefault="008B1FA0" w:rsidP="008B1FA0">
      <w:pPr>
        <w:ind w:right="-1080"/>
        <w:rPr>
          <w:bCs/>
          <w:sz w:val="28"/>
        </w:rPr>
      </w:pPr>
      <w:bookmarkStart w:id="1" w:name="_Hlk136519156"/>
      <w:r w:rsidRPr="008B1FA0">
        <w:rPr>
          <w:bCs/>
          <w:sz w:val="28"/>
        </w:rPr>
        <w:t>The cervical vertebrae show no focal or diffuse area of altered signal abnormality.</w:t>
      </w:r>
    </w:p>
    <w:p w14:paraId="41F8F8E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posterior elements are normal.</w:t>
      </w:r>
    </w:p>
    <w:p w14:paraId="0771C39C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cervical cord shows normal signal intensity.  </w:t>
      </w:r>
    </w:p>
    <w:p w14:paraId="3269FDA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</w:t>
      </w:r>
      <w:proofErr w:type="spellStart"/>
      <w:r w:rsidRPr="008B1FA0">
        <w:rPr>
          <w:bCs/>
          <w:sz w:val="28"/>
        </w:rPr>
        <w:t>cervico</w:t>
      </w:r>
      <w:proofErr w:type="spellEnd"/>
      <w:r w:rsidRPr="008B1FA0">
        <w:rPr>
          <w:bCs/>
          <w:sz w:val="28"/>
        </w:rPr>
        <w:t>-medullary junction is normal.</w:t>
      </w:r>
    </w:p>
    <w:p w14:paraId="2734E289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Facet joints and ligamentum flavum are normal.</w:t>
      </w:r>
    </w:p>
    <w:p w14:paraId="32E366B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Pre and Paraspinal structures are normal in size and shape with normal signal intensity.</w:t>
      </w:r>
    </w:p>
    <w:p w14:paraId="26991D1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vascular structures appear normal.</w:t>
      </w:r>
    </w:p>
    <w:p w14:paraId="19CC6F0F" w14:textId="4C31B06F" w:rsidR="00335EEF" w:rsidRPr="00335EEF" w:rsidRDefault="00690FB8" w:rsidP="008B1FA0">
      <w:pPr>
        <w:ind w:right="-1080"/>
        <w:rPr>
          <w:b/>
          <w:sz w:val="28"/>
        </w:rPr>
      </w:pP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2F64AFF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0A176819" w14:textId="273A27E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0</w:t>
            </w:r>
          </w:p>
        </w:tc>
        <w:tc>
          <w:tcPr>
            <w:tcW w:w="1368" w:type="dxa"/>
          </w:tcPr>
          <w:p w14:paraId="61317713" w14:textId="34168458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8B1FA0"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>.2</w:t>
            </w:r>
          </w:p>
        </w:tc>
      </w:tr>
    </w:tbl>
    <w:bookmarkEnd w:id="1"/>
    <w:p w14:paraId="0980F930" w14:textId="5EDFE155" w:rsidR="00A01037" w:rsidRPr="008B5733" w:rsidRDefault="008B1FA0" w:rsidP="00A01037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p w14:paraId="67F758E7" w14:textId="77777777" w:rsidR="008B1FA0" w:rsidRDefault="008B1FA0" w:rsidP="00A01037">
      <w:pPr>
        <w:ind w:right="-1080"/>
        <w:rPr>
          <w:b/>
          <w:sz w:val="28"/>
          <w:u w:val="single"/>
        </w:rPr>
      </w:pPr>
    </w:p>
    <w:p w14:paraId="33E46E85" w14:textId="23D61BDB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2420E596" w14:textId="1D1473BA" w:rsidR="008B1FA0" w:rsidRPr="008B1FA0" w:rsidRDefault="008B1FA0" w:rsidP="00F341C1">
      <w:pPr>
        <w:pStyle w:val="ListParagraph"/>
        <w:numPr>
          <w:ilvl w:val="0"/>
          <w:numId w:val="1"/>
        </w:numPr>
        <w:ind w:right="-1080"/>
        <w:rPr>
          <w:b/>
          <w:sz w:val="36"/>
          <w:szCs w:val="28"/>
        </w:rPr>
      </w:pPr>
      <w:r w:rsidRPr="008B1FA0">
        <w:rPr>
          <w:b/>
          <w:sz w:val="36"/>
          <w:szCs w:val="28"/>
        </w:rPr>
        <w:t>Normal Study</w:t>
      </w:r>
      <w:r w:rsidR="00F341C1" w:rsidRPr="008B1FA0">
        <w:rPr>
          <w:b/>
          <w:sz w:val="36"/>
          <w:szCs w:val="28"/>
        </w:rPr>
        <w:t xml:space="preserve">              </w:t>
      </w:r>
    </w:p>
    <w:p w14:paraId="3A28C94F" w14:textId="77777777" w:rsidR="008B1FA0" w:rsidRDefault="008B1FA0" w:rsidP="008B1FA0">
      <w:pPr>
        <w:pStyle w:val="ListParagraph"/>
        <w:ind w:right="-1080"/>
        <w:rPr>
          <w:i/>
          <w:szCs w:val="28"/>
        </w:rPr>
      </w:pPr>
    </w:p>
    <w:p w14:paraId="5EB9F4EE" w14:textId="34A85DF1" w:rsidR="00C57681" w:rsidRPr="00F341C1" w:rsidRDefault="00A01037" w:rsidP="008B1FA0">
      <w:pPr>
        <w:pStyle w:val="ListParagraph"/>
        <w:ind w:right="-1080"/>
        <w:rPr>
          <w:b/>
          <w:sz w:val="28"/>
        </w:rPr>
      </w:pPr>
      <w:r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8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2A2176"/>
    <w:rsid w:val="003019AB"/>
    <w:rsid w:val="00335EEF"/>
    <w:rsid w:val="003C3757"/>
    <w:rsid w:val="004F5D95"/>
    <w:rsid w:val="00643379"/>
    <w:rsid w:val="006470BA"/>
    <w:rsid w:val="00690FB8"/>
    <w:rsid w:val="00893952"/>
    <w:rsid w:val="008B1FA0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3</cp:revision>
  <cp:lastPrinted>2023-11-02T06:43:00Z</cp:lastPrinted>
  <dcterms:created xsi:type="dcterms:W3CDTF">2023-11-02T06:45:00Z</dcterms:created>
  <dcterms:modified xsi:type="dcterms:W3CDTF">2025-09-07T07:27:00Z</dcterms:modified>
</cp:coreProperties>
</file>