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3F55D" w14:textId="77777777" w:rsidR="00000000" w:rsidRDefault="00660F39">
      <w:pPr>
        <w:divId w:val="357782960"/>
        <w:rPr>
          <w:rFonts w:eastAsia="Times New Roman"/>
          <w:sz w:val="18"/>
          <w:szCs w:val="18"/>
          <w:lang w:val="en"/>
        </w:rPr>
      </w:pPr>
    </w:p>
    <w:p w14:paraId="37889F51" w14:textId="77777777" w:rsidR="00000000" w:rsidRDefault="00660F39">
      <w:pPr>
        <w:divId w:val="1585450602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580"/>
        <w:gridCol w:w="1499"/>
        <w:gridCol w:w="1586"/>
      </w:tblGrid>
      <w:tr w:rsidR="00000000" w14:paraId="1DA9FB36" w14:textId="77777777">
        <w:trPr>
          <w:divId w:val="180970856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4B88D" w14:textId="77777777" w:rsidR="00000000" w:rsidRDefault="00660F39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8AFB2" w14:textId="77777777" w:rsidR="00000000" w:rsidRDefault="00660F39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MANAKKA DEVI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91B86" w14:textId="77777777" w:rsidR="00000000" w:rsidRDefault="00660F39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1D80B" w14:textId="77777777" w:rsidR="00000000" w:rsidRDefault="00660F39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4804</w:t>
            </w:r>
          </w:p>
        </w:tc>
      </w:tr>
      <w:tr w:rsidR="00000000" w14:paraId="292550EA" w14:textId="77777777">
        <w:trPr>
          <w:divId w:val="180970856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6F899" w14:textId="77777777" w:rsidR="00000000" w:rsidRDefault="00660F39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Age/D.</w:t>
            </w:r>
            <w:proofErr w:type="gramStart"/>
            <w:r>
              <w:rPr>
                <w:sz w:val="18"/>
                <w:szCs w:val="18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BBEFB" w14:textId="77777777" w:rsidR="00000000" w:rsidRDefault="00660F39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65Y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A5BE8" w14:textId="77777777" w:rsidR="00000000" w:rsidRDefault="00660F39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49A03" w14:textId="77777777" w:rsidR="00000000" w:rsidRDefault="00660F39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</w:tr>
      <w:tr w:rsidR="00000000" w14:paraId="62B0B8E2" w14:textId="77777777">
        <w:trPr>
          <w:divId w:val="180970856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DE319" w14:textId="77777777" w:rsidR="00000000" w:rsidRDefault="00660F39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DF181" w14:textId="77777777" w:rsidR="00000000" w:rsidRDefault="00660F39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 CHANDRAKANT, MS (ORTHO)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696E9" w14:textId="77777777" w:rsidR="00000000" w:rsidRDefault="00660F39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85991" w14:textId="77777777" w:rsidR="00000000" w:rsidRDefault="00660F39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May 24</w:t>
            </w:r>
          </w:p>
        </w:tc>
      </w:tr>
    </w:tbl>
    <w:p w14:paraId="30B1B28F" w14:textId="77777777" w:rsidR="00000000" w:rsidRDefault="00660F39">
      <w:pPr>
        <w:pStyle w:val="report-title"/>
        <w:divId w:val="1923446699"/>
        <w:rPr>
          <w:lang w:val="en"/>
        </w:rPr>
      </w:pPr>
      <w:r>
        <w:rPr>
          <w:lang w:val="en"/>
        </w:rPr>
        <w:t>MRI Spine Dorsal Plain and Contrast</w:t>
      </w:r>
    </w:p>
    <w:p w14:paraId="2C1BE67A" w14:textId="77777777" w:rsidR="00000000" w:rsidRDefault="00660F39">
      <w:pPr>
        <w:pStyle w:val="section-title"/>
        <w:divId w:val="320425573"/>
        <w:rPr>
          <w:lang w:val="en"/>
        </w:rPr>
      </w:pPr>
      <w:r>
        <w:rPr>
          <w:lang w:val="en"/>
        </w:rPr>
        <w:t>History</w:t>
      </w:r>
    </w:p>
    <w:p w14:paraId="45659795" w14:textId="77777777" w:rsidR="00000000" w:rsidRDefault="00660F39">
      <w:pPr>
        <w:pStyle w:val="section-paragraph"/>
        <w:divId w:val="320425573"/>
        <w:rPr>
          <w:lang w:val="en"/>
        </w:rPr>
      </w:pPr>
      <w:r>
        <w:rPr>
          <w:lang w:val="en"/>
        </w:rPr>
        <w:t>Back pain and both lower limbs weakness x 3 months and fever</w:t>
      </w:r>
    </w:p>
    <w:p w14:paraId="657510FC" w14:textId="77777777" w:rsidR="00000000" w:rsidRDefault="00660F39">
      <w:pPr>
        <w:pStyle w:val="section-title"/>
        <w:divId w:val="344863487"/>
        <w:rPr>
          <w:lang w:val="en"/>
        </w:rPr>
      </w:pPr>
      <w:r>
        <w:rPr>
          <w:lang w:val="en"/>
        </w:rPr>
        <w:t>Technique</w:t>
      </w:r>
    </w:p>
    <w:p w14:paraId="571975ED" w14:textId="77777777" w:rsidR="00000000" w:rsidRDefault="00660F39">
      <w:pPr>
        <w:pStyle w:val="section-paragraph"/>
        <w:divId w:val="344863487"/>
        <w:rPr>
          <w:lang w:val="en"/>
        </w:rPr>
      </w:pPr>
      <w:r>
        <w:rPr>
          <w:b/>
          <w:bCs/>
          <w:lang w:val="en"/>
        </w:rPr>
        <w:t>T1W, T2W Sagittal</w:t>
      </w:r>
    </w:p>
    <w:p w14:paraId="06CDF1E6" w14:textId="77777777" w:rsidR="00000000" w:rsidRDefault="00660F39">
      <w:pPr>
        <w:pStyle w:val="section-paragraph"/>
        <w:divId w:val="344863487"/>
        <w:rPr>
          <w:lang w:val="en"/>
        </w:rPr>
      </w:pPr>
      <w:r>
        <w:rPr>
          <w:b/>
          <w:bCs/>
          <w:lang w:val="en"/>
        </w:rPr>
        <w:t xml:space="preserve">T2W </w:t>
      </w:r>
      <w:proofErr w:type="spellStart"/>
      <w:r>
        <w:rPr>
          <w:b/>
          <w:bCs/>
          <w:lang w:val="en"/>
        </w:rPr>
        <w:t>irm</w:t>
      </w:r>
      <w:proofErr w:type="spellEnd"/>
      <w:r>
        <w:rPr>
          <w:b/>
          <w:bCs/>
          <w:lang w:val="en"/>
        </w:rPr>
        <w:t xml:space="preserve"> Coronal</w:t>
      </w:r>
    </w:p>
    <w:p w14:paraId="25C5AE24" w14:textId="77777777" w:rsidR="00000000" w:rsidRDefault="00660F39">
      <w:pPr>
        <w:pStyle w:val="section-paragraph"/>
        <w:divId w:val="344863487"/>
        <w:rPr>
          <w:lang w:val="en"/>
        </w:rPr>
      </w:pPr>
      <w:r>
        <w:rPr>
          <w:b/>
          <w:bCs/>
          <w:lang w:val="en"/>
        </w:rPr>
        <w:t>T1W, T2W axial </w:t>
      </w:r>
      <w:r>
        <w:rPr>
          <w:lang w:val="en"/>
        </w:rPr>
        <w:t>     </w:t>
      </w:r>
    </w:p>
    <w:p w14:paraId="2BB66DA7" w14:textId="77777777" w:rsidR="00000000" w:rsidRDefault="00660F39">
      <w:pPr>
        <w:pStyle w:val="section-paragraph"/>
        <w:divId w:val="344863487"/>
        <w:rPr>
          <w:lang w:val="en"/>
        </w:rPr>
      </w:pPr>
      <w:r>
        <w:rPr>
          <w:b/>
          <w:bCs/>
          <w:lang w:val="en"/>
        </w:rPr>
        <w:t>POST CONTRAST</w:t>
      </w:r>
    </w:p>
    <w:p w14:paraId="10995997" w14:textId="77777777" w:rsidR="00000000" w:rsidRDefault="00660F39">
      <w:pPr>
        <w:pStyle w:val="section-title"/>
        <w:divId w:val="40133894"/>
        <w:rPr>
          <w:lang w:val="en"/>
        </w:rPr>
      </w:pPr>
      <w:r>
        <w:rPr>
          <w:lang w:val="en"/>
        </w:rPr>
        <w:t>Observations</w:t>
      </w:r>
    </w:p>
    <w:p w14:paraId="660EB8FD" w14:textId="77777777" w:rsidR="00000000" w:rsidRDefault="00660F39">
      <w:pPr>
        <w:pStyle w:val="section-paragraph"/>
        <w:divId w:val="40133894"/>
        <w:rPr>
          <w:lang w:val="en"/>
        </w:rPr>
      </w:pPr>
      <w:r>
        <w:rPr>
          <w:b/>
          <w:bCs/>
          <w:lang w:val="en"/>
        </w:rPr>
        <w:t>Multiple altered signal intensity lesions noted involving D1, D</w:t>
      </w:r>
      <w:proofErr w:type="gramStart"/>
      <w:r>
        <w:rPr>
          <w:b/>
          <w:bCs/>
          <w:lang w:val="en"/>
        </w:rPr>
        <w:t>7,D</w:t>
      </w:r>
      <w:proofErr w:type="gramEnd"/>
      <w:r>
        <w:rPr>
          <w:b/>
          <w:bCs/>
          <w:lang w:val="en"/>
        </w:rPr>
        <w:t xml:space="preserve">8 ,D9, D11,D12 vertebrae hypointense </w:t>
      </w:r>
      <w:r>
        <w:rPr>
          <w:b/>
          <w:bCs/>
          <w:lang w:val="en"/>
        </w:rPr>
        <w:t xml:space="preserve">on T1, hyperintense on T2 and STIR also involving few of the posterior elements. </w:t>
      </w:r>
    </w:p>
    <w:p w14:paraId="5DDBB885" w14:textId="77777777" w:rsidR="00000000" w:rsidRDefault="00660F39">
      <w:pPr>
        <w:pStyle w:val="section-paragraph"/>
        <w:divId w:val="40133894"/>
        <w:rPr>
          <w:lang w:val="en"/>
        </w:rPr>
      </w:pPr>
      <w:r>
        <w:rPr>
          <w:b/>
          <w:bCs/>
          <w:lang w:val="en"/>
        </w:rPr>
        <w:t>Severe wedge compression with collapse is noted of D10 vertebral body with retropulsion of the posterior cortex causing compression on the lower cord (cord measurement 5.86mm</w:t>
      </w:r>
      <w:proofErr w:type="gramStart"/>
      <w:r>
        <w:rPr>
          <w:b/>
          <w:bCs/>
          <w:lang w:val="en"/>
        </w:rPr>
        <w:t>) .</w:t>
      </w:r>
      <w:proofErr w:type="gramEnd"/>
      <w:r>
        <w:rPr>
          <w:b/>
          <w:bCs/>
          <w:lang w:val="en"/>
        </w:rPr>
        <w:t xml:space="preserve"> The lesion shows heterogeneous enhancement on post-contrast.</w:t>
      </w:r>
    </w:p>
    <w:p w14:paraId="5142B4C3" w14:textId="77777777" w:rsidR="00000000" w:rsidRDefault="00660F39">
      <w:pPr>
        <w:pStyle w:val="section-paragraph"/>
        <w:divId w:val="40133894"/>
        <w:rPr>
          <w:lang w:val="en"/>
        </w:rPr>
      </w:pPr>
      <w:r>
        <w:rPr>
          <w:b/>
          <w:bCs/>
          <w:lang w:val="en"/>
        </w:rPr>
        <w:t>The ligamentum flavum thickness is within normal limits.</w:t>
      </w:r>
    </w:p>
    <w:p w14:paraId="071D6CA4" w14:textId="77777777" w:rsidR="00000000" w:rsidRDefault="00660F39">
      <w:pPr>
        <w:pStyle w:val="section-paragraph"/>
        <w:divId w:val="40133894"/>
        <w:rPr>
          <w:lang w:val="en"/>
        </w:rPr>
      </w:pPr>
      <w:r>
        <w:rPr>
          <w:lang w:val="en"/>
        </w:rPr>
        <w:t>The paraspinal soft tissues appear normal.</w:t>
      </w:r>
    </w:p>
    <w:p w14:paraId="0EDD9437" w14:textId="77777777" w:rsidR="00000000" w:rsidRDefault="00660F39">
      <w:pPr>
        <w:pStyle w:val="section-paragraph"/>
        <w:divId w:val="40133894"/>
        <w:rPr>
          <w:lang w:val="en"/>
        </w:rPr>
      </w:pPr>
      <w:r>
        <w:rPr>
          <w:b/>
          <w:bCs/>
          <w:lang w:val="en"/>
        </w:rPr>
        <w:t xml:space="preserve">Multiple enlarged discrete bilateral supraclavicular or infraclavicular axillary nodes are </w:t>
      </w:r>
      <w:r>
        <w:rPr>
          <w:b/>
          <w:bCs/>
          <w:lang w:val="en"/>
        </w:rPr>
        <w:t xml:space="preserve">noted of varying sizes. </w:t>
      </w:r>
    </w:p>
    <w:p w14:paraId="658BC424" w14:textId="77777777" w:rsidR="00000000" w:rsidRDefault="00660F39">
      <w:pPr>
        <w:pStyle w:val="section-paragraph"/>
        <w:divId w:val="40133894"/>
        <w:rPr>
          <w:lang w:val="en"/>
        </w:rPr>
      </w:pPr>
      <w:r>
        <w:rPr>
          <w:b/>
          <w:bCs/>
          <w:lang w:val="en"/>
        </w:rPr>
        <w:t xml:space="preserve">Liver shows enlargement with multiple heterogeneous signal intensity lesions noted in both lobes likely represent neoplastic </w:t>
      </w:r>
      <w:proofErr w:type="spellStart"/>
      <w:r>
        <w:rPr>
          <w:b/>
          <w:bCs/>
          <w:lang w:val="en"/>
        </w:rPr>
        <w:t>aetiology</w:t>
      </w:r>
      <w:proofErr w:type="spellEnd"/>
      <w:r>
        <w:rPr>
          <w:b/>
          <w:bCs/>
          <w:lang w:val="en"/>
        </w:rPr>
        <w:t xml:space="preserve"> </w:t>
      </w:r>
    </w:p>
    <w:p w14:paraId="3DF081D4" w14:textId="77777777" w:rsidR="00000000" w:rsidRDefault="00660F39">
      <w:pPr>
        <w:pStyle w:val="section-paragraph"/>
        <w:divId w:val="40133894"/>
        <w:rPr>
          <w:lang w:val="en"/>
        </w:rPr>
      </w:pPr>
      <w:r>
        <w:rPr>
          <w:b/>
          <w:bCs/>
          <w:lang w:val="en"/>
        </w:rPr>
        <w:t xml:space="preserve">Incidental note is made of multiple enlarged bilateral para-aortic nodes seen </w:t>
      </w:r>
    </w:p>
    <w:p w14:paraId="4EB1794E" w14:textId="77777777" w:rsidR="00000000" w:rsidRDefault="00660F39">
      <w:pPr>
        <w:pStyle w:val="section-paragraph"/>
        <w:divId w:val="40133894"/>
        <w:rPr>
          <w:lang w:val="en"/>
        </w:rPr>
      </w:pPr>
      <w:r>
        <w:rPr>
          <w:b/>
          <w:bCs/>
          <w:lang w:val="en"/>
        </w:rPr>
        <w:t>Multifocal areas</w:t>
      </w:r>
      <w:r>
        <w:rPr>
          <w:b/>
          <w:bCs/>
          <w:lang w:val="en"/>
        </w:rPr>
        <w:t xml:space="preserve"> of altered signal intensity </w:t>
      </w:r>
      <w:proofErr w:type="gramStart"/>
      <w:r>
        <w:rPr>
          <w:b/>
          <w:bCs/>
          <w:lang w:val="en"/>
        </w:rPr>
        <w:t>is</w:t>
      </w:r>
      <w:proofErr w:type="gramEnd"/>
      <w:r>
        <w:rPr>
          <w:b/>
          <w:bCs/>
          <w:lang w:val="en"/>
        </w:rPr>
        <w:t xml:space="preserve"> also noted involving </w:t>
      </w:r>
      <w:proofErr w:type="spellStart"/>
      <w:r>
        <w:rPr>
          <w:b/>
          <w:bCs/>
          <w:lang w:val="en"/>
        </w:rPr>
        <w:t>visualised</w:t>
      </w:r>
      <w:proofErr w:type="spellEnd"/>
      <w:r>
        <w:rPr>
          <w:b/>
          <w:bCs/>
          <w:lang w:val="en"/>
        </w:rPr>
        <w:t xml:space="preserve"> upper lumbar vertebrae- likely neoplastic </w:t>
      </w:r>
      <w:proofErr w:type="spellStart"/>
      <w:r>
        <w:rPr>
          <w:b/>
          <w:bCs/>
          <w:lang w:val="en"/>
        </w:rPr>
        <w:t>aetiology</w:t>
      </w:r>
      <w:proofErr w:type="spellEnd"/>
    </w:p>
    <w:p w14:paraId="098796A2" w14:textId="77777777" w:rsidR="00000000" w:rsidRDefault="00660F39">
      <w:pPr>
        <w:pStyle w:val="section-title"/>
        <w:divId w:val="210117777"/>
        <w:rPr>
          <w:lang w:val="en"/>
        </w:rPr>
      </w:pPr>
      <w:r>
        <w:rPr>
          <w:lang w:val="en"/>
        </w:rPr>
        <w:t>Impression</w:t>
      </w:r>
    </w:p>
    <w:p w14:paraId="31AA6A8B" w14:textId="77777777" w:rsidR="00000000" w:rsidRDefault="00660F39">
      <w:pPr>
        <w:pStyle w:val="list-item"/>
        <w:numPr>
          <w:ilvl w:val="0"/>
          <w:numId w:val="1"/>
        </w:numPr>
        <w:ind w:left="0"/>
        <w:divId w:val="210117777"/>
        <w:rPr>
          <w:lang w:val="en"/>
        </w:rPr>
      </w:pPr>
      <w:r>
        <w:rPr>
          <w:b/>
          <w:bCs/>
          <w:lang w:val="en"/>
        </w:rPr>
        <w:lastRenderedPageBreak/>
        <w:t>Multiple altered signal intensity lesions noted involving D1, D</w:t>
      </w:r>
      <w:proofErr w:type="gramStart"/>
      <w:r>
        <w:rPr>
          <w:b/>
          <w:bCs/>
          <w:lang w:val="en"/>
        </w:rPr>
        <w:t>7,D</w:t>
      </w:r>
      <w:proofErr w:type="gramEnd"/>
      <w:r>
        <w:rPr>
          <w:b/>
          <w:bCs/>
          <w:lang w:val="en"/>
        </w:rPr>
        <w:t xml:space="preserve">8, D9, D11-D12 vertebrae hypointense on T1, hyperintense on T2 </w:t>
      </w:r>
      <w:r>
        <w:rPr>
          <w:b/>
          <w:bCs/>
          <w:lang w:val="en"/>
        </w:rPr>
        <w:t>and STIR also involving few of the posterior elements.</w:t>
      </w:r>
      <w:r>
        <w:rPr>
          <w:lang w:val="en"/>
        </w:rPr>
        <w:t xml:space="preserve"> </w:t>
      </w:r>
    </w:p>
    <w:p w14:paraId="71C617FB" w14:textId="77777777" w:rsidR="00000000" w:rsidRDefault="00660F39">
      <w:pPr>
        <w:pStyle w:val="list-item"/>
        <w:numPr>
          <w:ilvl w:val="0"/>
          <w:numId w:val="1"/>
        </w:numPr>
        <w:ind w:left="0"/>
        <w:divId w:val="210117777"/>
        <w:rPr>
          <w:lang w:val="en"/>
        </w:rPr>
      </w:pPr>
      <w:r>
        <w:rPr>
          <w:b/>
          <w:bCs/>
          <w:lang w:val="en"/>
        </w:rPr>
        <w:t>Severe wedge compression with collapse noted of D10 vertebral body with retropulsion of the posterior cortex causing compression on the lower cord. The lesion shows heterogeneous enhancement on post-c</w:t>
      </w:r>
      <w:r>
        <w:rPr>
          <w:b/>
          <w:bCs/>
          <w:lang w:val="en"/>
        </w:rPr>
        <w:t>ontrast.</w:t>
      </w:r>
      <w:r>
        <w:rPr>
          <w:lang w:val="en"/>
        </w:rPr>
        <w:t xml:space="preserve"> </w:t>
      </w:r>
    </w:p>
    <w:p w14:paraId="5792EEF2" w14:textId="77777777" w:rsidR="00000000" w:rsidRDefault="00660F39">
      <w:pPr>
        <w:pStyle w:val="section-paragraph"/>
        <w:divId w:val="210117777"/>
        <w:rPr>
          <w:lang w:val="en"/>
        </w:rPr>
      </w:pPr>
      <w:r>
        <w:rPr>
          <w:b/>
          <w:bCs/>
          <w:lang w:val="en"/>
        </w:rPr>
        <w:t xml:space="preserve">- Findings likely representative of neoplastic </w:t>
      </w:r>
      <w:proofErr w:type="spellStart"/>
      <w:r>
        <w:rPr>
          <w:b/>
          <w:bCs/>
          <w:lang w:val="en"/>
        </w:rPr>
        <w:t>aetiology</w:t>
      </w:r>
      <w:proofErr w:type="spellEnd"/>
      <w:r>
        <w:rPr>
          <w:b/>
          <w:bCs/>
          <w:lang w:val="en"/>
        </w:rPr>
        <w:t xml:space="preserve"> possibly metastatic</w:t>
      </w:r>
    </w:p>
    <w:p w14:paraId="3AE59002" w14:textId="77777777" w:rsidR="00000000" w:rsidRDefault="00660F39">
      <w:pPr>
        <w:pStyle w:val="section-paragraph"/>
        <w:divId w:val="210117777"/>
        <w:rPr>
          <w:lang w:val="en"/>
        </w:rPr>
      </w:pPr>
      <w:r>
        <w:rPr>
          <w:b/>
          <w:bCs/>
          <w:lang w:val="en"/>
        </w:rPr>
        <w:t>Recommended clinical lab parameter and tissue sampling correlation</w:t>
      </w:r>
    </w:p>
    <w:p w14:paraId="13D26B41" w14:textId="77777777" w:rsidR="00000000" w:rsidRDefault="00660F39">
      <w:pPr>
        <w:pStyle w:val="section-title"/>
        <w:divId w:val="1432161886"/>
        <w:rPr>
          <w:lang w:val="en"/>
        </w:rPr>
      </w:pPr>
      <w:r>
        <w:rPr>
          <w:lang w:val="en"/>
        </w:rPr>
        <w:t>Key Images</w:t>
      </w:r>
    </w:p>
    <w:p w14:paraId="0A695DE1" w14:textId="77777777" w:rsidR="00000000" w:rsidRDefault="00660F39">
      <w:pPr>
        <w:jc w:val="both"/>
        <w:divId w:val="661465272"/>
        <w:rPr>
          <w:rFonts w:eastAsia="Times New Roman"/>
          <w:sz w:val="18"/>
          <w:szCs w:val="18"/>
          <w:lang w:val="en"/>
        </w:rPr>
      </w:pPr>
      <w:r>
        <w:rPr>
          <w:noProof/>
        </w:rPr>
        <w:drawing>
          <wp:inline distT="0" distB="0" distL="0" distR="0" wp14:anchorId="3FC01D21" wp14:editId="482A4325">
            <wp:extent cx="24384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3C3C" w14:textId="77777777" w:rsidR="00000000" w:rsidRDefault="00660F39">
      <w:pPr>
        <w:pStyle w:val="key-image-caption"/>
        <w:spacing w:after="0" w:afterAutospacing="0"/>
        <w:jc w:val="both"/>
        <w:divId w:val="661465272"/>
        <w:rPr>
          <w:lang w:val="en"/>
        </w:rPr>
      </w:pPr>
      <w:r>
        <w:rPr>
          <w:lang w:val="en"/>
        </w:rPr>
        <w:t>Image 1</w:t>
      </w:r>
    </w:p>
    <w:p w14:paraId="396A85D1" w14:textId="77777777" w:rsidR="00000000" w:rsidRDefault="00660F39">
      <w:pPr>
        <w:jc w:val="both"/>
        <w:divId w:val="984359485"/>
        <w:rPr>
          <w:rFonts w:eastAsia="Times New Roman"/>
          <w:sz w:val="18"/>
          <w:szCs w:val="18"/>
          <w:lang w:val="en"/>
        </w:rPr>
      </w:pPr>
      <w:r>
        <w:rPr>
          <w:noProof/>
        </w:rPr>
        <w:drawing>
          <wp:inline distT="0" distB="0" distL="0" distR="0" wp14:anchorId="185EB936" wp14:editId="04F40D22">
            <wp:extent cx="2438400" cy="24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695C" w14:textId="77777777" w:rsidR="00000000" w:rsidRDefault="00660F39">
      <w:pPr>
        <w:pStyle w:val="key-image-caption"/>
        <w:spacing w:after="0" w:afterAutospacing="0"/>
        <w:jc w:val="both"/>
        <w:divId w:val="984359485"/>
        <w:rPr>
          <w:lang w:val="en"/>
        </w:rPr>
      </w:pPr>
      <w:r>
        <w:rPr>
          <w:lang w:val="en"/>
        </w:rPr>
        <w:t>Image 2</w:t>
      </w:r>
    </w:p>
    <w:p w14:paraId="7982BE5E" w14:textId="77777777" w:rsidR="00000000" w:rsidRDefault="00660F39">
      <w:pPr>
        <w:jc w:val="both"/>
        <w:divId w:val="580218184"/>
        <w:rPr>
          <w:rFonts w:eastAsia="Times New Roman"/>
          <w:sz w:val="18"/>
          <w:szCs w:val="18"/>
          <w:lang w:val="en"/>
        </w:rPr>
      </w:pPr>
      <w:r>
        <w:rPr>
          <w:noProof/>
        </w:rPr>
        <w:lastRenderedPageBreak/>
        <w:drawing>
          <wp:inline distT="0" distB="0" distL="0" distR="0" wp14:anchorId="21A893E4" wp14:editId="5B3E50B1">
            <wp:extent cx="243840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1516" w14:textId="77777777" w:rsidR="00000000" w:rsidRDefault="00660F39">
      <w:pPr>
        <w:pStyle w:val="key-image-caption"/>
        <w:spacing w:after="0" w:afterAutospacing="0"/>
        <w:jc w:val="both"/>
        <w:divId w:val="580218184"/>
        <w:rPr>
          <w:lang w:val="en"/>
        </w:rPr>
      </w:pPr>
      <w:r>
        <w:rPr>
          <w:lang w:val="en"/>
        </w:rPr>
        <w:t>Image 3</w:t>
      </w:r>
    </w:p>
    <w:p w14:paraId="280BA710" w14:textId="77777777" w:rsidR="00000000" w:rsidRDefault="00660F39">
      <w:pPr>
        <w:jc w:val="both"/>
        <w:divId w:val="420949037"/>
        <w:rPr>
          <w:rFonts w:eastAsia="Times New Roman"/>
          <w:sz w:val="18"/>
          <w:szCs w:val="18"/>
          <w:lang w:val="en"/>
        </w:rPr>
      </w:pPr>
      <w:r>
        <w:rPr>
          <w:noProof/>
        </w:rPr>
        <w:drawing>
          <wp:inline distT="0" distB="0" distL="0" distR="0" wp14:anchorId="00AA7F5B" wp14:editId="27E46C80">
            <wp:extent cx="243840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E1E2" w14:textId="77777777" w:rsidR="00000000" w:rsidRDefault="00660F39">
      <w:pPr>
        <w:pStyle w:val="key-image-caption"/>
        <w:spacing w:after="0" w:afterAutospacing="0"/>
        <w:jc w:val="both"/>
        <w:divId w:val="420949037"/>
        <w:rPr>
          <w:lang w:val="en"/>
        </w:rPr>
      </w:pPr>
      <w:r>
        <w:rPr>
          <w:lang w:val="en"/>
        </w:rPr>
        <w:t>Image 4</w:t>
      </w:r>
    </w:p>
    <w:p w14:paraId="10E1C145" w14:textId="77777777" w:rsidR="00660F39" w:rsidRDefault="00660F39">
      <w:pPr>
        <w:divId w:val="1926958945"/>
        <w:rPr>
          <w:rFonts w:ascii="Times New Roman" w:eastAsia="Times New Roman" w:hAnsi="Times New Roman"/>
          <w:sz w:val="18"/>
          <w:szCs w:val="18"/>
          <w:lang w:val="en"/>
        </w:rPr>
      </w:pPr>
    </w:p>
    <w:sectPr w:rsidR="00660F39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default"/>
  </w:font>
  <w:font w:name="Product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6816AC"/>
    <w:multiLevelType w:val="multilevel"/>
    <w:tmpl w:val="02E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57C"/>
    <w:rsid w:val="00660F39"/>
    <w:rsid w:val="006F2905"/>
    <w:rsid w:val="00F9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3D1B"/>
  <w15:docId w15:val="{6C2B370E-12F4-4F4E-A9E6-8F0F97F6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sz w:val="24"/>
      <w:szCs w:val="24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sz w:val="24"/>
      <w:szCs w:val="24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sz w:val="24"/>
      <w:szCs w:val="24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782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08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4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1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6527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35948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21818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9490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5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303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042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18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37558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450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Dr Abinash Kumar</cp:lastModifiedBy>
  <cp:revision>2</cp:revision>
  <dcterms:created xsi:type="dcterms:W3CDTF">2024-05-16T07:18:00Z</dcterms:created>
  <dcterms:modified xsi:type="dcterms:W3CDTF">2024-05-16T07:19:00Z</dcterms:modified>
</cp:coreProperties>
</file>