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1A40D2" w:rsidRPr="007F3BC9" w:rsidRDefault="00712AB9" w:rsidP="007F3BC9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7F3BC9">
        <w:rPr>
          <w:b/>
          <w:sz w:val="24"/>
        </w:rPr>
        <w:t xml:space="preserve">NAME </w:t>
      </w:r>
      <w:r w:rsidR="001A40D2" w:rsidRPr="007F3BC9">
        <w:rPr>
          <w:b/>
          <w:sz w:val="24"/>
        </w:rPr>
        <w:t>:</w:t>
      </w:r>
      <w:proofErr w:type="gramEnd"/>
      <w:r w:rsidR="001A40D2" w:rsidRPr="007F3BC9">
        <w:rPr>
          <w:b/>
          <w:sz w:val="24"/>
        </w:rPr>
        <w:t xml:space="preserve">  </w:t>
      </w:r>
      <w:r w:rsidR="004E156A">
        <w:rPr>
          <w:b/>
          <w:sz w:val="24"/>
        </w:rPr>
        <w:t>REENA DEVI</w:t>
      </w:r>
      <w:r w:rsidR="001A40D2" w:rsidRPr="007F3BC9">
        <w:rPr>
          <w:b/>
          <w:sz w:val="24"/>
        </w:rPr>
        <w:t xml:space="preserve">                                               </w:t>
      </w:r>
      <w:r w:rsidRPr="007F3BC9">
        <w:rPr>
          <w:b/>
          <w:sz w:val="24"/>
        </w:rPr>
        <w:t xml:space="preserve">                     </w:t>
      </w:r>
      <w:r w:rsidR="007F3BC9" w:rsidRPr="007F3BC9">
        <w:rPr>
          <w:b/>
          <w:sz w:val="24"/>
        </w:rPr>
        <w:t xml:space="preserve"> </w:t>
      </w:r>
      <w:r w:rsidR="007F3BC9">
        <w:rPr>
          <w:b/>
          <w:sz w:val="24"/>
        </w:rPr>
        <w:t xml:space="preserve">        </w:t>
      </w:r>
      <w:r w:rsidR="001A40D2" w:rsidRPr="007F3BC9">
        <w:rPr>
          <w:b/>
          <w:sz w:val="24"/>
        </w:rPr>
        <w:t>AGE</w:t>
      </w:r>
      <w:r w:rsidR="001A40D2" w:rsidRPr="007F3BC9">
        <w:rPr>
          <w:b/>
          <w:sz w:val="24"/>
        </w:rPr>
        <w:tab/>
        <w:t xml:space="preserve">:  </w:t>
      </w:r>
      <w:r w:rsidR="004E156A">
        <w:rPr>
          <w:b/>
          <w:sz w:val="24"/>
        </w:rPr>
        <w:t xml:space="preserve">30 </w:t>
      </w:r>
      <w:r w:rsidR="001A40D2" w:rsidRPr="007F3BC9">
        <w:rPr>
          <w:b/>
          <w:sz w:val="24"/>
        </w:rPr>
        <w:t xml:space="preserve">YRS/ </w:t>
      </w:r>
      <w:r w:rsidR="004E156A">
        <w:rPr>
          <w:b/>
          <w:sz w:val="24"/>
        </w:rPr>
        <w:t>F</w:t>
      </w:r>
      <w:r w:rsidR="001A40D2" w:rsidRPr="007F3BC9">
        <w:rPr>
          <w:b/>
          <w:sz w:val="24"/>
        </w:rPr>
        <w:tab/>
      </w:r>
    </w:p>
    <w:p w:rsidR="00C05F82" w:rsidRPr="007F3BC9" w:rsidRDefault="00712AB9" w:rsidP="00C05F82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7F3BC9">
        <w:rPr>
          <w:b/>
          <w:sz w:val="24"/>
        </w:rPr>
        <w:t>Refd</w:t>
      </w:r>
      <w:proofErr w:type="spellEnd"/>
      <w:r w:rsidRPr="007F3BC9">
        <w:rPr>
          <w:b/>
          <w:sz w:val="24"/>
        </w:rPr>
        <w:t>.</w:t>
      </w:r>
      <w:proofErr w:type="gramEnd"/>
      <w:r w:rsidRPr="007F3BC9">
        <w:rPr>
          <w:b/>
          <w:sz w:val="24"/>
        </w:rPr>
        <w:t xml:space="preserve"> By DR.</w:t>
      </w:r>
      <w:r w:rsidR="001A40D2" w:rsidRPr="007F3BC9">
        <w:rPr>
          <w:b/>
          <w:sz w:val="24"/>
        </w:rPr>
        <w:t xml:space="preserve">:  </w:t>
      </w:r>
      <w:r w:rsidR="004E156A">
        <w:rPr>
          <w:b/>
          <w:sz w:val="24"/>
        </w:rPr>
        <w:t xml:space="preserve">S K BISWAS MD          </w:t>
      </w:r>
      <w:r w:rsidR="007F3BC9" w:rsidRPr="007F3BC9">
        <w:rPr>
          <w:b/>
          <w:sz w:val="24"/>
        </w:rPr>
        <w:t xml:space="preserve">           </w:t>
      </w:r>
      <w:r w:rsidR="00C05F82" w:rsidRPr="007F3BC9">
        <w:rPr>
          <w:b/>
          <w:sz w:val="24"/>
        </w:rPr>
        <w:t>DATE OF REPORT</w:t>
      </w:r>
      <w:r w:rsidR="00C05F82" w:rsidRPr="007F3BC9">
        <w:rPr>
          <w:b/>
          <w:sz w:val="24"/>
        </w:rPr>
        <w:tab/>
        <w:t xml:space="preserve">:  </w:t>
      </w:r>
      <w:r w:rsidR="008D3E79">
        <w:rPr>
          <w:b/>
          <w:sz w:val="24"/>
        </w:rPr>
        <w:fldChar w:fldCharType="begin"/>
      </w:r>
      <w:r w:rsidR="00C05F82">
        <w:rPr>
          <w:b/>
          <w:sz w:val="24"/>
        </w:rPr>
        <w:instrText xml:space="preserve"> DATE \@ "d MMMM, yyyy" </w:instrText>
      </w:r>
      <w:r w:rsidR="008D3E79">
        <w:rPr>
          <w:b/>
          <w:sz w:val="24"/>
        </w:rPr>
        <w:fldChar w:fldCharType="separate"/>
      </w:r>
      <w:r w:rsidR="00893ED9">
        <w:rPr>
          <w:b/>
          <w:noProof/>
          <w:sz w:val="24"/>
        </w:rPr>
        <w:t>23 November, 2018</w:t>
      </w:r>
      <w:r w:rsidR="008D3E79">
        <w:rPr>
          <w:b/>
          <w:sz w:val="24"/>
        </w:rPr>
        <w:fldChar w:fldCharType="end"/>
      </w:r>
      <w:r w:rsidR="00C05F82" w:rsidRPr="007F3BC9">
        <w:rPr>
          <w:b/>
          <w:sz w:val="24"/>
        </w:rPr>
        <w:t>.</w:t>
      </w:r>
    </w:p>
    <w:p w:rsidR="001A40D2" w:rsidRPr="001A40D2" w:rsidRDefault="001A40D2" w:rsidP="001A40D2">
      <w:pPr>
        <w:tabs>
          <w:tab w:val="left" w:pos="2610"/>
        </w:tabs>
        <w:rPr>
          <w:b/>
        </w:rPr>
      </w:pPr>
      <w:r>
        <w:rPr>
          <w:b/>
        </w:rPr>
        <w:t>================================================================================</w:t>
      </w:r>
      <w:r w:rsidR="00712AB9">
        <w:rPr>
          <w:b/>
        </w:rPr>
        <w:t>=====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MRI: KNEE JOINT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IMAGING SEQUENCES (NCMR)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AXIAL: TSE T2 Wis.; SAGITTAL: STIR &amp; TSE PD, T2 Wis.; CORONAL: T1 &amp; STIR Wis.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There is marrow edema signals are noted in the medial and lateral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condyles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of femur as well as upper end of tibia and fibula with possible fracture in the medial and lateral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condyle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of femur.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Mild to moderate synovial effusion is seen in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tibio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-femoral,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patello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-femoral compartments and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para-suprapatellar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recesses. 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There is hyper intense signal intensity is noted in the body of the lateral meniscus and posterior horn of the medial meniscus.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Faint hyper intense signal intensity is noted in the anterior as well as posterior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cruciate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ligament in interstitial inter substance of anterior and posterior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cruciate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ligament. 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Medial collateral and lateral collateral ligaments are normal in morphology, signal intensity and outline. No obvious </w:t>
      </w: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ligamentous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 tear is seen.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Femorotibial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, </w:t>
      </w: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patellofemoral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 &amp; </w:t>
      </w: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tibio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-fibular bony alignment with joint spaces and </w:t>
      </w: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articular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 cartilage are normal. Visualized bones are showing normal articulation, alignment, cortical outline and bone marrow signal intensity.  Quadriceps tendon and patellar ligament are normal. 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lastRenderedPageBreak/>
        <w:t>Periarticular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 </w:t>
      </w:r>
      <w:proofErr w:type="spellStart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musculotendinous</w:t>
      </w:r>
      <w:proofErr w:type="spellEnd"/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 xml:space="preserve"> attachments and vascular flow voids are unremarkable.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sz w:val="26"/>
          <w:szCs w:val="20"/>
          <w:u w:val="single"/>
        </w:rPr>
        <w:t>IMPRESSION: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Marrow edema signals in the medial and lateral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condyles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of femur as well as upper end of tibia and fibula with possible fracture in the medial and lateral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condyle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of femur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Mild to moderate synovial effusion 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i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Hyper intense signal intensity in the body of the lateral meniscus and posterior horn of the medial meniscus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Faint hyper intense signal intensity in the anterior as well as posterior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cruciate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ligament in interstitial inter substance of anterior and posterior </w:t>
      </w:r>
      <w:proofErr w:type="spellStart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>cruciate</w:t>
      </w:r>
      <w:proofErr w:type="spellEnd"/>
      <w:r w:rsidRPr="00356DDA">
        <w:rPr>
          <w:rFonts w:ascii="Arial" w:eastAsia="Times New Roman" w:hAnsi="Arial" w:cs="Arial"/>
          <w:b/>
          <w:i/>
          <w:sz w:val="26"/>
          <w:szCs w:val="20"/>
          <w:u w:val="single"/>
        </w:rPr>
        <w:t xml:space="preserve"> ligament LIKELY TO BE LOW GRADE SPRAIN</w:t>
      </w: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</w:p>
    <w:p w:rsidR="00356DDA" w:rsidRPr="00356DDA" w:rsidRDefault="00356DDA" w:rsidP="00356DDA">
      <w:pPr>
        <w:tabs>
          <w:tab w:val="left" w:pos="2430"/>
          <w:tab w:val="left" w:pos="2880"/>
        </w:tabs>
        <w:rPr>
          <w:rFonts w:ascii="Arial" w:eastAsia="Times New Roman" w:hAnsi="Arial" w:cs="Arial"/>
          <w:b/>
          <w:sz w:val="26"/>
          <w:szCs w:val="20"/>
          <w:u w:val="single"/>
        </w:rPr>
      </w:pPr>
    </w:p>
    <w:p w:rsidR="001A40D2" w:rsidRPr="00E77D4A" w:rsidRDefault="001A40D2" w:rsidP="001A40D2">
      <w:pPr>
        <w:tabs>
          <w:tab w:val="left" w:pos="2430"/>
          <w:tab w:val="left" w:pos="2880"/>
        </w:tabs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:rsidR="0092003A" w:rsidRDefault="0092003A"/>
    <w:sectPr w:rsidR="0092003A" w:rsidSect="007F3BC9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B5D6C"/>
    <w:multiLevelType w:val="hybridMultilevel"/>
    <w:tmpl w:val="95CC3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F8129C"/>
    <w:multiLevelType w:val="hybridMultilevel"/>
    <w:tmpl w:val="3B74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126990"/>
    <w:multiLevelType w:val="hybridMultilevel"/>
    <w:tmpl w:val="FD80B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E32583"/>
    <w:multiLevelType w:val="hybridMultilevel"/>
    <w:tmpl w:val="9C48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40D2"/>
    <w:rsid w:val="001A40D2"/>
    <w:rsid w:val="00356DDA"/>
    <w:rsid w:val="0037405D"/>
    <w:rsid w:val="004E156A"/>
    <w:rsid w:val="005139C2"/>
    <w:rsid w:val="00712AB9"/>
    <w:rsid w:val="007F3BC9"/>
    <w:rsid w:val="008647B8"/>
    <w:rsid w:val="00893ED9"/>
    <w:rsid w:val="008D3E79"/>
    <w:rsid w:val="0092003A"/>
    <w:rsid w:val="009F5314"/>
    <w:rsid w:val="00C05F82"/>
    <w:rsid w:val="00EA1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1037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7F3B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5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F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cp:lastPrinted>2018-11-23T05:22:00Z</cp:lastPrinted>
  <dcterms:created xsi:type="dcterms:W3CDTF">2017-11-06T04:31:00Z</dcterms:created>
  <dcterms:modified xsi:type="dcterms:W3CDTF">2018-11-23T09:52:00Z</dcterms:modified>
</cp:coreProperties>
</file>