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 o:targetscreensize="1024,768">
      <v:fill r:id="rId3" o:title="edgbkgnd" type="frame"/>
    </v:background>
  </w:background>
  <w:body>
    <w:p w14:paraId="66E7E7DA" w14:textId="3919E64C" w:rsidR="008411BA" w:rsidRPr="008411BA" w:rsidRDefault="008411BA" w:rsidP="005760A8">
      <w:pPr>
        <w:pStyle w:val="NoSpacing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Name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</w:t>
      </w:r>
      <w:r w:rsidR="00621EB9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PREMLATA DEVI</w:t>
      </w: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                               Age  </w:t>
      </w: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r w:rsidR="00621EB9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50</w:t>
      </w: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Yrs           </w:t>
      </w: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Sex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r w:rsidR="00CC3CC5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F</w:t>
      </w:r>
    </w:p>
    <w:p w14:paraId="69B68FCD" w14:textId="5B0E7329" w:rsidR="008411BA" w:rsidRPr="008411BA" w:rsidRDefault="008411BA" w:rsidP="005760A8">
      <w:pPr>
        <w:pStyle w:val="NoSpacing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As Advised </w:t>
      </w: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By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r w:rsidR="00EE17BC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ABINASH KR SINGH MBBS MS </w:t>
      </w:r>
      <w:proofErr w:type="spellStart"/>
      <w:proofErr w:type="gramStart"/>
      <w:r w:rsidR="00EE17BC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MCh</w:t>
      </w:r>
      <w:proofErr w:type="spellEnd"/>
      <w:r w:rsidR="00EE17BC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(</w:t>
      </w:r>
      <w:proofErr w:type="gramEnd"/>
      <w:r w:rsidR="00EE17BC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NEUROSURGERY) DNB(I), FMAS, FIAGES                                                    </w:t>
      </w: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Date </w:t>
      </w: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Of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  <w:proofErr w:type="gramStart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Report  :</w:t>
      </w:r>
      <w:proofErr w:type="gramEnd"/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</w:t>
      </w:r>
      <w:r w:rsidR="005760A8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fldChar w:fldCharType="begin"/>
      </w:r>
      <w:r w:rsidR="005760A8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instrText xml:space="preserve"> DATE \@ "MMMM d, yyyy" </w:instrText>
      </w:r>
      <w:r w:rsidR="005760A8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fldChar w:fldCharType="separate"/>
      </w:r>
      <w:r w:rsidR="0003507D">
        <w:rPr>
          <w:rFonts w:ascii="Times New Roman" w:eastAsia="Times New Roman" w:hAnsi="Times New Roman"/>
          <w:b/>
          <w:i/>
          <w:noProof/>
          <w:color w:val="000000"/>
          <w:sz w:val="24"/>
          <w:szCs w:val="24"/>
        </w:rPr>
        <w:t>May 14, 2025</w:t>
      </w:r>
      <w:r w:rsidR="005760A8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fldChar w:fldCharType="end"/>
      </w:r>
    </w:p>
    <w:p w14:paraId="1BB7A41C" w14:textId="77777777" w:rsidR="008411BA" w:rsidRPr="008411BA" w:rsidRDefault="008411BA" w:rsidP="008411BA">
      <w:pPr>
        <w:pStyle w:val="NoSpacing"/>
        <w:jc w:val="center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====================================================================</w:t>
      </w:r>
    </w:p>
    <w:p w14:paraId="06239418" w14:textId="264D5A7F" w:rsidR="009A6F80" w:rsidRPr="009A6F80" w:rsidRDefault="008411BA" w:rsidP="008411BA">
      <w:pPr>
        <w:pStyle w:val="NoSpacing"/>
        <w:rPr>
          <w:rFonts w:ascii="Times New Roman" w:hAnsi="Times New Roman"/>
          <w:b/>
          <w:color w:val="1D1B11"/>
          <w:sz w:val="32"/>
          <w:szCs w:val="24"/>
        </w:rPr>
      </w:pPr>
      <w:r w:rsidRPr="008411BA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Thanks For Your Referral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                          </w:t>
      </w:r>
      <w:r w:rsidR="009A6F80" w:rsidRPr="008411BA">
        <w:rPr>
          <w:rFonts w:ascii="Times New Roman" w:hAnsi="Times New Roman"/>
          <w:b/>
          <w:color w:val="1D1B11"/>
          <w:sz w:val="32"/>
          <w:szCs w:val="24"/>
          <w:u w:val="single"/>
        </w:rPr>
        <w:t>MRI BRAIN</w:t>
      </w:r>
    </w:p>
    <w:p w14:paraId="1DF51597" w14:textId="77777777" w:rsidR="009A6F80" w:rsidRPr="009A6F80" w:rsidRDefault="009A6F80" w:rsidP="009A6F80">
      <w:pPr>
        <w:pStyle w:val="NoSpacing"/>
        <w:rPr>
          <w:rFonts w:ascii="Times New Roman" w:hAnsi="Times New Roman"/>
          <w:color w:val="1D1B11"/>
          <w:sz w:val="28"/>
          <w:szCs w:val="24"/>
        </w:rPr>
      </w:pPr>
    </w:p>
    <w:p w14:paraId="0DE8E973" w14:textId="61D7BC7F" w:rsidR="00621EB9" w:rsidRPr="0003507D" w:rsidRDefault="00621EB9" w:rsidP="00621EB9">
      <w:pPr>
        <w:spacing w:line="360" w:lineRule="auto"/>
        <w:rPr>
          <w:b/>
          <w:szCs w:val="28"/>
        </w:rPr>
      </w:pPr>
      <w:r w:rsidRPr="0003507D">
        <w:rPr>
          <w:b/>
          <w:szCs w:val="28"/>
        </w:rPr>
        <w:t xml:space="preserve">Extradural hematoma of </w:t>
      </w:r>
      <w:proofErr w:type="spellStart"/>
      <w:r w:rsidRPr="0003507D">
        <w:rPr>
          <w:b/>
          <w:szCs w:val="28"/>
        </w:rPr>
        <w:t>thicknes</w:t>
      </w:r>
      <w:proofErr w:type="spellEnd"/>
      <w:r w:rsidRPr="0003507D">
        <w:rPr>
          <w:b/>
          <w:szCs w:val="28"/>
        </w:rPr>
        <w:t xml:space="preserve"> ~</w:t>
      </w:r>
      <w:r w:rsidR="0003507D" w:rsidRPr="0003507D">
        <w:rPr>
          <w:b/>
          <w:szCs w:val="28"/>
        </w:rPr>
        <w:t xml:space="preserve">17.5 </w:t>
      </w:r>
      <w:r w:rsidRPr="0003507D">
        <w:rPr>
          <w:b/>
          <w:szCs w:val="28"/>
        </w:rPr>
        <w:t>mm along right parietal lobe.</w:t>
      </w:r>
    </w:p>
    <w:p w14:paraId="1C3D7FD5" w14:textId="77777777" w:rsidR="00621EB9" w:rsidRPr="0003507D" w:rsidRDefault="00621EB9" w:rsidP="00621EB9">
      <w:pPr>
        <w:spacing w:line="360" w:lineRule="auto"/>
        <w:rPr>
          <w:b/>
          <w:szCs w:val="28"/>
        </w:rPr>
      </w:pPr>
      <w:r w:rsidRPr="0003507D">
        <w:rPr>
          <w:b/>
          <w:szCs w:val="28"/>
        </w:rPr>
        <w:t>Scalp hematoma along right parieto-occipital lobes.</w:t>
      </w:r>
    </w:p>
    <w:p w14:paraId="22092970" w14:textId="22458AD3" w:rsidR="0003507D" w:rsidRPr="0003507D" w:rsidRDefault="0003507D" w:rsidP="00621EB9">
      <w:pPr>
        <w:spacing w:line="360" w:lineRule="auto"/>
        <w:rPr>
          <w:b/>
          <w:szCs w:val="28"/>
        </w:rPr>
      </w:pPr>
      <w:r w:rsidRPr="0003507D">
        <w:rPr>
          <w:b/>
          <w:szCs w:val="28"/>
        </w:rPr>
        <w:t>T2/FLAIR hyperintensity in bilateral periventricular region.</w:t>
      </w:r>
    </w:p>
    <w:p w14:paraId="41FCA44A" w14:textId="1F6634A7" w:rsidR="0003507D" w:rsidRPr="0003507D" w:rsidRDefault="0003507D" w:rsidP="0003507D">
      <w:pPr>
        <w:spacing w:after="200" w:line="276" w:lineRule="auto"/>
        <w:rPr>
          <w:b/>
          <w:szCs w:val="28"/>
        </w:rPr>
      </w:pPr>
      <w:r w:rsidRPr="0003507D">
        <w:rPr>
          <w:b/>
          <w:szCs w:val="28"/>
        </w:rPr>
        <w:t>Few</w:t>
      </w:r>
      <w:r w:rsidRPr="0003507D">
        <w:rPr>
          <w:b/>
          <w:szCs w:val="28"/>
        </w:rPr>
        <w:t xml:space="preserve"> tiny patchy discrete hyperintensities are seen scattered in bilateral frontal and parietal subcortical as well as periventricular white matter. These appear iso to mildly hypointense on T1W images. </w:t>
      </w:r>
      <w:r w:rsidRPr="0003507D">
        <w:rPr>
          <w:b/>
          <w:szCs w:val="28"/>
        </w:rPr>
        <w:tab/>
      </w:r>
    </w:p>
    <w:p w14:paraId="7E5DD183" w14:textId="77777777" w:rsidR="00621EB9" w:rsidRPr="0003507D" w:rsidRDefault="00621EB9" w:rsidP="00621EB9">
      <w:pPr>
        <w:spacing w:line="360" w:lineRule="auto"/>
        <w:rPr>
          <w:szCs w:val="28"/>
        </w:rPr>
      </w:pPr>
      <w:r w:rsidRPr="0003507D">
        <w:rPr>
          <w:szCs w:val="28"/>
        </w:rPr>
        <w:t>Rest of the brain parenchyma appear normal in signal intensity on all pulse sequences.</w:t>
      </w:r>
    </w:p>
    <w:p w14:paraId="703B8533" w14:textId="77777777" w:rsidR="00621EB9" w:rsidRPr="0003507D" w:rsidRDefault="00621EB9" w:rsidP="00621EB9">
      <w:pPr>
        <w:spacing w:line="360" w:lineRule="auto"/>
        <w:rPr>
          <w:szCs w:val="28"/>
        </w:rPr>
      </w:pPr>
      <w:r w:rsidRPr="0003507D">
        <w:rPr>
          <w:szCs w:val="28"/>
        </w:rPr>
        <w:t>Ventricular system &amp; cisternal spaces appear normal with normal fissures &amp; sulci.</w:t>
      </w:r>
    </w:p>
    <w:p w14:paraId="3671E40C" w14:textId="77777777" w:rsidR="00621EB9" w:rsidRPr="0003507D" w:rsidRDefault="00621EB9" w:rsidP="00621EB9">
      <w:pPr>
        <w:spacing w:line="360" w:lineRule="auto"/>
        <w:rPr>
          <w:szCs w:val="28"/>
        </w:rPr>
      </w:pPr>
      <w:r w:rsidRPr="0003507D">
        <w:rPr>
          <w:szCs w:val="28"/>
        </w:rPr>
        <w:t xml:space="preserve">Grey white differentiation is well maintained. </w:t>
      </w:r>
    </w:p>
    <w:p w14:paraId="4A467733" w14:textId="77777777" w:rsidR="00621EB9" w:rsidRPr="0003507D" w:rsidRDefault="00621EB9" w:rsidP="00621EB9">
      <w:pPr>
        <w:spacing w:line="360" w:lineRule="auto"/>
        <w:jc w:val="both"/>
        <w:rPr>
          <w:szCs w:val="28"/>
        </w:rPr>
      </w:pPr>
      <w:r w:rsidRPr="0003507D">
        <w:rPr>
          <w:szCs w:val="28"/>
        </w:rPr>
        <w:t xml:space="preserve">Region of Brain stem and </w:t>
      </w:r>
      <w:proofErr w:type="spellStart"/>
      <w:r w:rsidRPr="0003507D">
        <w:rPr>
          <w:szCs w:val="28"/>
        </w:rPr>
        <w:t>diencephalis</w:t>
      </w:r>
      <w:proofErr w:type="spellEnd"/>
      <w:r w:rsidRPr="0003507D">
        <w:rPr>
          <w:szCs w:val="28"/>
        </w:rPr>
        <w:t xml:space="preserve"> areas are normal.</w:t>
      </w:r>
    </w:p>
    <w:p w14:paraId="0C57CD60" w14:textId="77777777" w:rsidR="00621EB9" w:rsidRPr="0003507D" w:rsidRDefault="00621EB9" w:rsidP="00621EB9">
      <w:pPr>
        <w:spacing w:line="360" w:lineRule="auto"/>
        <w:jc w:val="both"/>
        <w:rPr>
          <w:szCs w:val="28"/>
        </w:rPr>
      </w:pPr>
      <w:r w:rsidRPr="0003507D">
        <w:rPr>
          <w:szCs w:val="28"/>
        </w:rPr>
        <w:t xml:space="preserve">There is no midline shift. </w:t>
      </w:r>
    </w:p>
    <w:p w14:paraId="1F6E9A4B" w14:textId="77777777" w:rsidR="00621EB9" w:rsidRPr="0003507D" w:rsidRDefault="00621EB9" w:rsidP="00621EB9">
      <w:pPr>
        <w:spacing w:line="360" w:lineRule="auto"/>
        <w:jc w:val="both"/>
        <w:rPr>
          <w:szCs w:val="28"/>
        </w:rPr>
      </w:pPr>
      <w:r w:rsidRPr="0003507D">
        <w:rPr>
          <w:szCs w:val="28"/>
        </w:rPr>
        <w:t xml:space="preserve">Cranio-cervical junction appears normal. </w:t>
      </w:r>
    </w:p>
    <w:p w14:paraId="7121EE7C" w14:textId="77777777" w:rsidR="00621EB9" w:rsidRPr="00F35846" w:rsidRDefault="00621EB9" w:rsidP="00621EB9">
      <w:pPr>
        <w:jc w:val="both"/>
        <w:rPr>
          <w:sz w:val="4"/>
        </w:rPr>
      </w:pPr>
    </w:p>
    <w:p w14:paraId="3DC6F093" w14:textId="77777777" w:rsidR="00621EB9" w:rsidRDefault="00621EB9" w:rsidP="00621EB9">
      <w:pPr>
        <w:jc w:val="both"/>
        <w:rPr>
          <w:sz w:val="22"/>
        </w:rPr>
      </w:pPr>
      <w:r>
        <w:rPr>
          <w:sz w:val="22"/>
        </w:rPr>
        <w:t xml:space="preserve"> </w:t>
      </w:r>
    </w:p>
    <w:p w14:paraId="3F369F13" w14:textId="77777777" w:rsidR="0003507D" w:rsidRDefault="00621EB9" w:rsidP="00621EB9">
      <w:pPr>
        <w:rPr>
          <w:sz w:val="22"/>
        </w:rPr>
      </w:pPr>
      <w:proofErr w:type="gramStart"/>
      <w:r w:rsidRPr="00F35846">
        <w:rPr>
          <w:b/>
          <w:sz w:val="22"/>
          <w:u w:val="single"/>
        </w:rPr>
        <w:t>IMPRESSION</w:t>
      </w:r>
      <w:r w:rsidRPr="00F35846">
        <w:rPr>
          <w:b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 -</w:t>
      </w:r>
    </w:p>
    <w:p w14:paraId="5B6661FF" w14:textId="77777777" w:rsidR="0003507D" w:rsidRDefault="0003507D" w:rsidP="00621EB9">
      <w:pPr>
        <w:rPr>
          <w:sz w:val="22"/>
        </w:rPr>
      </w:pPr>
    </w:p>
    <w:p w14:paraId="01CA4ADB" w14:textId="4755687C" w:rsidR="0003507D" w:rsidRPr="0003507D" w:rsidRDefault="0003507D" w:rsidP="0003507D">
      <w:pPr>
        <w:pStyle w:val="ListParagraph"/>
        <w:numPr>
          <w:ilvl w:val="0"/>
          <w:numId w:val="7"/>
        </w:numPr>
        <w:spacing w:line="360" w:lineRule="auto"/>
        <w:rPr>
          <w:b/>
          <w:sz w:val="28"/>
          <w:szCs w:val="32"/>
        </w:rPr>
      </w:pPr>
      <w:r w:rsidRPr="0003507D">
        <w:rPr>
          <w:b/>
          <w:sz w:val="28"/>
          <w:szCs w:val="32"/>
        </w:rPr>
        <w:t>Extradural hematoma along right parietal lobe.</w:t>
      </w:r>
    </w:p>
    <w:p w14:paraId="48A67785" w14:textId="77777777" w:rsidR="0003507D" w:rsidRDefault="0003507D" w:rsidP="0003507D">
      <w:pPr>
        <w:pStyle w:val="ListParagraph"/>
        <w:numPr>
          <w:ilvl w:val="0"/>
          <w:numId w:val="7"/>
        </w:numPr>
        <w:spacing w:line="360" w:lineRule="auto"/>
        <w:rPr>
          <w:b/>
          <w:sz w:val="28"/>
          <w:szCs w:val="32"/>
        </w:rPr>
      </w:pPr>
      <w:r w:rsidRPr="0003507D">
        <w:rPr>
          <w:b/>
          <w:sz w:val="28"/>
          <w:szCs w:val="32"/>
        </w:rPr>
        <w:t>Scalp hematoma along right parieto-occipital lobes.</w:t>
      </w:r>
    </w:p>
    <w:p w14:paraId="31DE1BBB" w14:textId="77777777" w:rsidR="0003507D" w:rsidRDefault="0003507D" w:rsidP="0003507D">
      <w:pPr>
        <w:pStyle w:val="ListParagraph"/>
        <w:numPr>
          <w:ilvl w:val="0"/>
          <w:numId w:val="7"/>
        </w:numPr>
        <w:spacing w:line="360" w:lineRule="auto"/>
        <w:rPr>
          <w:b/>
          <w:sz w:val="28"/>
          <w:szCs w:val="32"/>
        </w:rPr>
      </w:pPr>
      <w:r w:rsidRPr="0003507D">
        <w:rPr>
          <w:b/>
          <w:sz w:val="28"/>
          <w:szCs w:val="32"/>
        </w:rPr>
        <w:t>T2/FLAIR hyperintensity in bilateral periventricular region.</w:t>
      </w:r>
    </w:p>
    <w:p w14:paraId="3FAB6417" w14:textId="2D2B8C6A" w:rsidR="0003507D" w:rsidRPr="0003507D" w:rsidRDefault="0003507D" w:rsidP="0003507D">
      <w:pPr>
        <w:pStyle w:val="ListParagraph"/>
        <w:numPr>
          <w:ilvl w:val="0"/>
          <w:numId w:val="7"/>
        </w:numPr>
        <w:spacing w:line="360" w:lineRule="auto"/>
        <w:rPr>
          <w:b/>
          <w:sz w:val="28"/>
          <w:szCs w:val="32"/>
        </w:rPr>
      </w:pPr>
      <w:r w:rsidRPr="0003507D">
        <w:rPr>
          <w:b/>
          <w:sz w:val="28"/>
          <w:szCs w:val="32"/>
        </w:rPr>
        <w:t>Few tiny patchy discrete hyperintensities are seen scattered in bilateral frontal and parietal subcortical as well as periventricular white matter. These appear iso to mildly hypointense on T1W images.</w:t>
      </w:r>
    </w:p>
    <w:p w14:paraId="6F307AA6" w14:textId="77777777" w:rsidR="0003507D" w:rsidRPr="0003507D" w:rsidRDefault="0003507D" w:rsidP="0003507D">
      <w:pPr>
        <w:pStyle w:val="ListParagraph"/>
        <w:spacing w:line="360" w:lineRule="auto"/>
        <w:rPr>
          <w:b/>
          <w:sz w:val="28"/>
          <w:szCs w:val="32"/>
        </w:rPr>
      </w:pPr>
    </w:p>
    <w:p w14:paraId="55AADCF2" w14:textId="77777777" w:rsidR="006A41BD" w:rsidRDefault="006A41BD" w:rsidP="00CC3C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cs="Georgia"/>
          <w:b/>
          <w:bCs/>
          <w:lang w:bidi="hi-IN"/>
        </w:rPr>
      </w:pPr>
    </w:p>
    <w:p w14:paraId="5606B310" w14:textId="77777777" w:rsidR="006A41BD" w:rsidRDefault="006A41BD" w:rsidP="006A41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Verdana" w:hAnsi="Verdana" w:cs="Verdana"/>
          <w:b/>
          <w:bCs/>
          <w:lang w:bidi="hi-IN"/>
        </w:rPr>
      </w:pPr>
    </w:p>
    <w:sectPr w:rsidR="006A41BD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5E7E4C"/>
    <w:multiLevelType w:val="hybridMultilevel"/>
    <w:tmpl w:val="F8768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91A27"/>
    <w:multiLevelType w:val="hybridMultilevel"/>
    <w:tmpl w:val="E34A3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4191C"/>
    <w:multiLevelType w:val="hybridMultilevel"/>
    <w:tmpl w:val="15549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8440">
    <w:abstractNumId w:val="0"/>
  </w:num>
  <w:num w:numId="2" w16cid:durableId="1142234418">
    <w:abstractNumId w:val="3"/>
  </w:num>
  <w:num w:numId="3" w16cid:durableId="731654681">
    <w:abstractNumId w:val="4"/>
  </w:num>
  <w:num w:numId="4" w16cid:durableId="875851312">
    <w:abstractNumId w:val="2"/>
  </w:num>
  <w:num w:numId="5" w16cid:durableId="494686130">
    <w:abstractNumId w:val="1"/>
  </w:num>
  <w:num w:numId="6" w16cid:durableId="351302973">
    <w:abstractNumId w:val="5"/>
  </w:num>
  <w:num w:numId="7" w16cid:durableId="1292202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12"/>
    <w:rsid w:val="0003507D"/>
    <w:rsid w:val="000778F8"/>
    <w:rsid w:val="000C3CFB"/>
    <w:rsid w:val="002C0AA6"/>
    <w:rsid w:val="002E4D1A"/>
    <w:rsid w:val="00391A9E"/>
    <w:rsid w:val="0056379C"/>
    <w:rsid w:val="005760A8"/>
    <w:rsid w:val="005867F5"/>
    <w:rsid w:val="00615E44"/>
    <w:rsid w:val="00621EB9"/>
    <w:rsid w:val="006A41BD"/>
    <w:rsid w:val="008411BA"/>
    <w:rsid w:val="009A6F80"/>
    <w:rsid w:val="00CC3CC5"/>
    <w:rsid w:val="00D31F12"/>
    <w:rsid w:val="00D659EA"/>
    <w:rsid w:val="00DA28E5"/>
    <w:rsid w:val="00DD0A28"/>
    <w:rsid w:val="00DE0052"/>
    <w:rsid w:val="00E433AB"/>
    <w:rsid w:val="00EE17BC"/>
    <w:rsid w:val="00F9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39A47"/>
  <w15:docId w15:val="{607C1B7D-43B9-4312-A999-3E75BE8C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A6F80"/>
    <w:rPr>
      <w:rFonts w:ascii="Tahoma" w:eastAsia="Tahoma" w:hAnsi="Tahoma"/>
      <w:color w:val="auto"/>
      <w:sz w:val="22"/>
      <w:szCs w:val="20"/>
    </w:rPr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  <w:style w:type="paragraph" w:styleId="ListParagraph">
    <w:name w:val="List Paragraph"/>
    <w:basedOn w:val="Normal"/>
    <w:uiPriority w:val="34"/>
    <w:qFormat/>
    <w:rsid w:val="00DE0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Dr Abinash Kumar</cp:lastModifiedBy>
  <cp:revision>2</cp:revision>
  <cp:lastPrinted>2025-05-14T05:35:00Z</cp:lastPrinted>
  <dcterms:created xsi:type="dcterms:W3CDTF">2025-05-14T10:14:00Z</dcterms:created>
  <dcterms:modified xsi:type="dcterms:W3CDTF">2025-05-14T10:14:00Z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