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8C30F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7D2FEF16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59AE3AE0" w14:textId="4662ED52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E50157">
        <w:rPr>
          <w:b/>
          <w:sz w:val="24"/>
        </w:rPr>
        <w:t>SASHI DEVI</w:t>
      </w:r>
      <w:r w:rsidR="00E50157" w:rsidRPr="00E50157">
        <w:rPr>
          <w:b/>
          <w:sz w:val="24"/>
        </w:rPr>
        <w:t xml:space="preserve"> </w:t>
      </w:r>
      <w:r w:rsidR="00E50157">
        <w:rPr>
          <w:b/>
          <w:sz w:val="24"/>
        </w:rPr>
        <w:t xml:space="preserve">                                   </w:t>
      </w:r>
      <w:r w:rsidR="00E50157" w:rsidRPr="00B53913">
        <w:rPr>
          <w:b/>
          <w:sz w:val="24"/>
        </w:rPr>
        <w:t>AGE</w:t>
      </w:r>
      <w:r w:rsidR="00E50157" w:rsidRPr="00B53913">
        <w:rPr>
          <w:b/>
          <w:sz w:val="24"/>
        </w:rPr>
        <w:tab/>
        <w:t xml:space="preserve">:  </w:t>
      </w:r>
      <w:r w:rsidR="00E50157">
        <w:rPr>
          <w:b/>
          <w:sz w:val="24"/>
        </w:rPr>
        <w:t>55</w:t>
      </w:r>
      <w:r w:rsidR="00E50157" w:rsidRPr="0008449B">
        <w:rPr>
          <w:b/>
          <w:sz w:val="24"/>
        </w:rPr>
        <w:t xml:space="preserve"> </w:t>
      </w:r>
      <w:r w:rsidR="00E50157" w:rsidRPr="00B53913">
        <w:rPr>
          <w:b/>
          <w:sz w:val="24"/>
        </w:rPr>
        <w:t xml:space="preserve">YRS/ </w:t>
      </w:r>
      <w:r w:rsidR="00E50157">
        <w:rPr>
          <w:b/>
          <w:sz w:val="24"/>
        </w:rPr>
        <w:t>F</w:t>
      </w:r>
    </w:p>
    <w:p w14:paraId="0C15798C" w14:textId="3B7BF18A" w:rsid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 By DR.</w:t>
      </w:r>
      <w:r w:rsidRPr="00B53913">
        <w:rPr>
          <w:b/>
          <w:sz w:val="24"/>
        </w:rPr>
        <w:tab/>
        <w:t xml:space="preserve">:  </w:t>
      </w:r>
      <w:r w:rsidR="00192FD2">
        <w:rPr>
          <w:b/>
          <w:sz w:val="24"/>
        </w:rPr>
        <w:t xml:space="preserve">ABINASH KR SINGH MBBS MS </w:t>
      </w:r>
      <w:proofErr w:type="spellStart"/>
      <w:proofErr w:type="gramStart"/>
      <w:r w:rsidR="00192FD2">
        <w:rPr>
          <w:b/>
          <w:sz w:val="24"/>
        </w:rPr>
        <w:t>MCh</w:t>
      </w:r>
      <w:proofErr w:type="spellEnd"/>
      <w:r w:rsidR="00192FD2">
        <w:rPr>
          <w:b/>
          <w:sz w:val="24"/>
        </w:rPr>
        <w:t>(</w:t>
      </w:r>
      <w:proofErr w:type="gramEnd"/>
      <w:r w:rsidR="00192FD2">
        <w:rPr>
          <w:b/>
          <w:sz w:val="24"/>
        </w:rPr>
        <w:t xml:space="preserve">NEUROSURGERY) DNB(I), FMAS, FIAGES </w:t>
      </w:r>
    </w:p>
    <w:p w14:paraId="13B4336B" w14:textId="453FC803" w:rsidR="00B53913" w:rsidRDefault="00B53913" w:rsidP="00B53913">
      <w:pPr>
        <w:pBdr>
          <w:bottom w:val="double" w:sz="6" w:space="1" w:color="auto"/>
        </w:pBd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DATE</w:t>
      </w:r>
      <w:r w:rsidR="00AB2A94">
        <w:rPr>
          <w:b/>
          <w:sz w:val="24"/>
        </w:rPr>
        <w:t xml:space="preserve"> OF REPORT</w:t>
      </w:r>
      <w:r w:rsidRPr="00B53913">
        <w:rPr>
          <w:b/>
          <w:sz w:val="24"/>
        </w:rPr>
        <w:tab/>
        <w:t xml:space="preserve">:  </w:t>
      </w:r>
      <w:r w:rsidR="00C47147">
        <w:rPr>
          <w:b/>
          <w:sz w:val="24"/>
        </w:rPr>
        <w:fldChar w:fldCharType="begin"/>
      </w:r>
      <w:r w:rsidR="00C47147">
        <w:rPr>
          <w:b/>
          <w:sz w:val="24"/>
        </w:rPr>
        <w:instrText xml:space="preserve"> DATE \@ "d-MMM-yy" </w:instrText>
      </w:r>
      <w:r w:rsidR="00C47147">
        <w:rPr>
          <w:b/>
          <w:sz w:val="24"/>
        </w:rPr>
        <w:fldChar w:fldCharType="separate"/>
      </w:r>
      <w:r w:rsidR="00E50157">
        <w:rPr>
          <w:b/>
          <w:noProof/>
          <w:sz w:val="24"/>
        </w:rPr>
        <w:t>6-Nov-23</w:t>
      </w:r>
      <w:r w:rsidR="00C47147">
        <w:rPr>
          <w:b/>
          <w:sz w:val="24"/>
        </w:rPr>
        <w:fldChar w:fldCharType="end"/>
      </w:r>
    </w:p>
    <w:p w14:paraId="4BD078AC" w14:textId="2B35F92E" w:rsidR="00E50157" w:rsidRPr="00E50157" w:rsidRDefault="00E50157" w:rsidP="00E50157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48D77085" w14:textId="77777777" w:rsidR="00B53913" w:rsidRPr="00B53913" w:rsidRDefault="00B53913" w:rsidP="00B53913">
      <w:pPr>
        <w:pStyle w:val="Heading1"/>
        <w:rPr>
          <w:b/>
          <w:sz w:val="24"/>
        </w:rPr>
      </w:pPr>
      <w:proofErr w:type="gramStart"/>
      <w:r w:rsidRPr="00B53913">
        <w:rPr>
          <w:b/>
          <w:sz w:val="24"/>
        </w:rPr>
        <w:t>PLAIN  M.R.I.</w:t>
      </w:r>
      <w:proofErr w:type="gramEnd"/>
      <w:r w:rsidRPr="00B53913">
        <w:rPr>
          <w:b/>
          <w:sz w:val="24"/>
        </w:rPr>
        <w:t xml:space="preserve"> STUDY OF BRAIN</w:t>
      </w:r>
    </w:p>
    <w:p w14:paraId="2243420E" w14:textId="77777777" w:rsidR="00B53913" w:rsidRDefault="00B53913" w:rsidP="00B53913"/>
    <w:p w14:paraId="0949CAFC" w14:textId="77777777" w:rsidR="00B53913" w:rsidRDefault="00B53913" w:rsidP="00B53913">
      <w:pPr>
        <w:pStyle w:val="Heading2"/>
      </w:pPr>
      <w:r>
        <w:t xml:space="preserve">Images are acquired using T1, T2 &amp; FLAIR axial, T1 </w:t>
      </w:r>
      <w:proofErr w:type="gramStart"/>
      <w:r>
        <w:t>sagittal  and</w:t>
      </w:r>
      <w:proofErr w:type="gramEnd"/>
      <w:r>
        <w:t xml:space="preserve"> T2 coronal sections</w:t>
      </w:r>
    </w:p>
    <w:p w14:paraId="6EFCEC5A" w14:textId="77777777" w:rsidR="00B53913" w:rsidRDefault="00B53913" w:rsidP="00B53913"/>
    <w:p w14:paraId="78042B7B" w14:textId="77777777"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14:paraId="7418B1E4" w14:textId="21AEA9A0" w:rsidR="00192FD2" w:rsidRPr="00192FD2" w:rsidRDefault="00192FD2" w:rsidP="00C47147">
      <w:pPr>
        <w:spacing w:line="240" w:lineRule="auto"/>
        <w:rPr>
          <w:b/>
          <w:bCs/>
          <w:sz w:val="32"/>
        </w:rPr>
      </w:pPr>
      <w:bookmarkStart w:id="0" w:name="_Hlk105842303"/>
      <w:r w:rsidRPr="00192FD2">
        <w:rPr>
          <w:b/>
          <w:bCs/>
          <w:sz w:val="32"/>
        </w:rPr>
        <w:t xml:space="preserve">Low attenuation area in </w:t>
      </w:r>
      <w:r w:rsidR="00E50157">
        <w:rPr>
          <w:b/>
          <w:bCs/>
          <w:sz w:val="32"/>
        </w:rPr>
        <w:t>bilateral</w:t>
      </w:r>
      <w:r w:rsidRPr="00192FD2">
        <w:rPr>
          <w:b/>
          <w:bCs/>
          <w:sz w:val="32"/>
        </w:rPr>
        <w:t xml:space="preserve"> basal ganglia s/o </w:t>
      </w:r>
      <w:r w:rsidR="00E50157">
        <w:rPr>
          <w:b/>
          <w:bCs/>
          <w:sz w:val="32"/>
        </w:rPr>
        <w:t xml:space="preserve">Lacunar </w:t>
      </w:r>
      <w:r w:rsidRPr="00192FD2">
        <w:rPr>
          <w:b/>
          <w:bCs/>
          <w:sz w:val="32"/>
        </w:rPr>
        <w:t>infarct.</w:t>
      </w:r>
    </w:p>
    <w:bookmarkEnd w:id="0"/>
    <w:p w14:paraId="53051860" w14:textId="6EC8C9E9" w:rsidR="00B53913" w:rsidRPr="00C47147" w:rsidRDefault="00E50157" w:rsidP="00C47147">
      <w:pPr>
        <w:spacing w:line="240" w:lineRule="auto"/>
        <w:rPr>
          <w:sz w:val="32"/>
        </w:rPr>
      </w:pPr>
      <w:r>
        <w:rPr>
          <w:sz w:val="32"/>
        </w:rPr>
        <w:t xml:space="preserve">Rest of the </w:t>
      </w:r>
      <w:r w:rsidR="00B53913" w:rsidRPr="00C47147">
        <w:rPr>
          <w:sz w:val="32"/>
        </w:rPr>
        <w:t>Brain parenchyma appear</w:t>
      </w:r>
      <w:r w:rsidR="00A17DB5" w:rsidRPr="00C47147">
        <w:rPr>
          <w:sz w:val="32"/>
        </w:rPr>
        <w:t>s</w:t>
      </w:r>
      <w:r w:rsidR="00B53913" w:rsidRPr="00C47147">
        <w:rPr>
          <w:sz w:val="32"/>
        </w:rPr>
        <w:t xml:space="preserve"> normal in signal intensity on all pulse sequences.</w:t>
      </w:r>
    </w:p>
    <w:p w14:paraId="0584FD1C" w14:textId="77777777" w:rsidR="00B53913" w:rsidRPr="00C47147" w:rsidRDefault="00B53913" w:rsidP="00C47147">
      <w:pPr>
        <w:spacing w:line="240" w:lineRule="auto"/>
        <w:rPr>
          <w:sz w:val="32"/>
        </w:rPr>
      </w:pPr>
      <w:r w:rsidRPr="00C47147">
        <w:rPr>
          <w:sz w:val="32"/>
        </w:rPr>
        <w:t>Ventricular system &amp; cisternal spaces appear normal with normal fissures &amp; sulci.</w:t>
      </w:r>
    </w:p>
    <w:p w14:paraId="59EED3AB" w14:textId="77777777" w:rsidR="00B53913" w:rsidRPr="00C47147" w:rsidRDefault="00B53913" w:rsidP="00C47147">
      <w:pPr>
        <w:spacing w:line="240" w:lineRule="auto"/>
        <w:rPr>
          <w:sz w:val="32"/>
        </w:rPr>
      </w:pPr>
      <w:r w:rsidRPr="00C47147">
        <w:rPr>
          <w:sz w:val="32"/>
        </w:rPr>
        <w:t xml:space="preserve">Grey white differentiation is well maintained. </w:t>
      </w:r>
    </w:p>
    <w:p w14:paraId="3A3B1F50" w14:textId="77777777" w:rsidR="00B53913" w:rsidRPr="00C47147" w:rsidRDefault="00B53913" w:rsidP="00C47147">
      <w:pPr>
        <w:spacing w:line="240" w:lineRule="auto"/>
        <w:jc w:val="both"/>
        <w:rPr>
          <w:sz w:val="32"/>
        </w:rPr>
      </w:pPr>
      <w:r w:rsidRPr="00C47147">
        <w:rPr>
          <w:sz w:val="32"/>
        </w:rPr>
        <w:t xml:space="preserve">Region of Brain stem and </w:t>
      </w:r>
      <w:proofErr w:type="spellStart"/>
      <w:r w:rsidRPr="00C47147">
        <w:rPr>
          <w:sz w:val="32"/>
        </w:rPr>
        <w:t>diencephalis</w:t>
      </w:r>
      <w:proofErr w:type="spellEnd"/>
      <w:r w:rsidRPr="00C47147">
        <w:rPr>
          <w:sz w:val="32"/>
        </w:rPr>
        <w:t xml:space="preserve"> areas are normal.</w:t>
      </w:r>
    </w:p>
    <w:p w14:paraId="092D11E3" w14:textId="77777777" w:rsidR="00B53913" w:rsidRPr="00C47147" w:rsidRDefault="00B53913" w:rsidP="00C47147">
      <w:pPr>
        <w:spacing w:line="240" w:lineRule="auto"/>
        <w:jc w:val="both"/>
        <w:rPr>
          <w:sz w:val="32"/>
        </w:rPr>
      </w:pPr>
      <w:r w:rsidRPr="00C47147">
        <w:rPr>
          <w:sz w:val="32"/>
        </w:rPr>
        <w:t xml:space="preserve">There is no midline shift. </w:t>
      </w:r>
    </w:p>
    <w:p w14:paraId="2113F26E" w14:textId="77777777" w:rsidR="00B53913" w:rsidRPr="00C47147" w:rsidRDefault="00B53913" w:rsidP="00C47147">
      <w:pPr>
        <w:spacing w:line="240" w:lineRule="auto"/>
        <w:jc w:val="both"/>
        <w:rPr>
          <w:sz w:val="32"/>
        </w:rPr>
      </w:pPr>
      <w:r w:rsidRPr="00C47147">
        <w:rPr>
          <w:sz w:val="32"/>
        </w:rPr>
        <w:t xml:space="preserve">Cranio-cervical junction appears normal. </w:t>
      </w:r>
    </w:p>
    <w:p w14:paraId="658DC9CC" w14:textId="77777777" w:rsidR="00E50157" w:rsidRDefault="00B53913" w:rsidP="00192FD2">
      <w:pPr>
        <w:pStyle w:val="Heading1"/>
        <w:jc w:val="left"/>
        <w:rPr>
          <w:b/>
          <w:sz w:val="26"/>
          <w:u w:val="none"/>
        </w:rPr>
      </w:pPr>
      <w:r w:rsidRPr="00C47147">
        <w:rPr>
          <w:b/>
          <w:sz w:val="26"/>
        </w:rPr>
        <w:t xml:space="preserve"> </w:t>
      </w:r>
      <w:proofErr w:type="gramStart"/>
      <w:r w:rsidRPr="00C47147">
        <w:rPr>
          <w:b/>
          <w:sz w:val="26"/>
        </w:rPr>
        <w:t xml:space="preserve">IMPRESSION </w:t>
      </w:r>
      <w:r w:rsidRPr="00C47147">
        <w:rPr>
          <w:b/>
          <w:sz w:val="26"/>
          <w:u w:val="none"/>
        </w:rPr>
        <w:t>:</w:t>
      </w:r>
      <w:proofErr w:type="gramEnd"/>
      <w:r w:rsidRPr="00C47147">
        <w:rPr>
          <w:b/>
          <w:sz w:val="26"/>
          <w:u w:val="none"/>
        </w:rPr>
        <w:t xml:space="preserve">   </w:t>
      </w:r>
    </w:p>
    <w:p w14:paraId="6C85B1CE" w14:textId="49D96F5C" w:rsidR="00192FD2" w:rsidRPr="00192FD2" w:rsidRDefault="00192FD2" w:rsidP="00192FD2">
      <w:pPr>
        <w:pStyle w:val="Heading1"/>
        <w:jc w:val="left"/>
        <w:rPr>
          <w:b/>
          <w:szCs w:val="22"/>
          <w:u w:val="none"/>
        </w:rPr>
      </w:pPr>
      <w:r w:rsidRPr="00192FD2">
        <w:rPr>
          <w:b/>
          <w:szCs w:val="22"/>
          <w:u w:val="none"/>
        </w:rPr>
        <w:t xml:space="preserve">Low attenuation area in </w:t>
      </w:r>
      <w:r w:rsidR="00E50157" w:rsidRPr="00E50157">
        <w:rPr>
          <w:b/>
          <w:bCs/>
          <w:sz w:val="32"/>
          <w:u w:val="none"/>
        </w:rPr>
        <w:t>bilateral</w:t>
      </w:r>
      <w:r w:rsidRPr="00192FD2">
        <w:rPr>
          <w:b/>
          <w:szCs w:val="22"/>
          <w:u w:val="none"/>
        </w:rPr>
        <w:t xml:space="preserve"> basal ganglia s/o </w:t>
      </w:r>
      <w:r w:rsidR="00E50157">
        <w:rPr>
          <w:b/>
          <w:szCs w:val="22"/>
          <w:u w:val="none"/>
        </w:rPr>
        <w:t xml:space="preserve">Lacunar </w:t>
      </w:r>
      <w:r w:rsidRPr="00192FD2">
        <w:rPr>
          <w:b/>
          <w:szCs w:val="22"/>
          <w:u w:val="none"/>
        </w:rPr>
        <w:t>infarct.</w:t>
      </w:r>
    </w:p>
    <w:p w14:paraId="736FDC61" w14:textId="77777777" w:rsidR="00192FD2" w:rsidRDefault="00192FD2" w:rsidP="00192FD2">
      <w:pPr>
        <w:pStyle w:val="Heading1"/>
        <w:jc w:val="left"/>
      </w:pPr>
    </w:p>
    <w:p w14:paraId="7A669CDE" w14:textId="60032358" w:rsidR="00EC45C0" w:rsidRDefault="00B53913" w:rsidP="00192FD2">
      <w:pPr>
        <w:pStyle w:val="Heading1"/>
        <w:jc w:val="left"/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8449B"/>
    <w:rsid w:val="0009240E"/>
    <w:rsid w:val="0009649A"/>
    <w:rsid w:val="000B7F54"/>
    <w:rsid w:val="000C4022"/>
    <w:rsid w:val="00192FD2"/>
    <w:rsid w:val="001E1F5C"/>
    <w:rsid w:val="00283668"/>
    <w:rsid w:val="00325DDF"/>
    <w:rsid w:val="00352BFE"/>
    <w:rsid w:val="00387E37"/>
    <w:rsid w:val="003C56C7"/>
    <w:rsid w:val="004148F0"/>
    <w:rsid w:val="0049787D"/>
    <w:rsid w:val="004B2332"/>
    <w:rsid w:val="004B2CCB"/>
    <w:rsid w:val="004C106F"/>
    <w:rsid w:val="004D027E"/>
    <w:rsid w:val="00537A30"/>
    <w:rsid w:val="00551FDD"/>
    <w:rsid w:val="0056316A"/>
    <w:rsid w:val="005C2A81"/>
    <w:rsid w:val="005C535C"/>
    <w:rsid w:val="006A3E40"/>
    <w:rsid w:val="00721F43"/>
    <w:rsid w:val="00725E1D"/>
    <w:rsid w:val="00784D3A"/>
    <w:rsid w:val="007B5C6B"/>
    <w:rsid w:val="008105C9"/>
    <w:rsid w:val="00810823"/>
    <w:rsid w:val="00845D27"/>
    <w:rsid w:val="009D7F50"/>
    <w:rsid w:val="00A17DB5"/>
    <w:rsid w:val="00AB2A94"/>
    <w:rsid w:val="00AD0F2A"/>
    <w:rsid w:val="00B53913"/>
    <w:rsid w:val="00BB476D"/>
    <w:rsid w:val="00C47147"/>
    <w:rsid w:val="00C76A04"/>
    <w:rsid w:val="00C87D4E"/>
    <w:rsid w:val="00CE379D"/>
    <w:rsid w:val="00D34DB9"/>
    <w:rsid w:val="00D44003"/>
    <w:rsid w:val="00DA524A"/>
    <w:rsid w:val="00DE601F"/>
    <w:rsid w:val="00E50157"/>
    <w:rsid w:val="00EC45C0"/>
    <w:rsid w:val="00F15663"/>
    <w:rsid w:val="00FE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AA14"/>
  <w15:docId w15:val="{156CF06C-5F2C-41EB-A024-EC4679D4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1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PLAIN  M.R.I. STUDY OF BRAIN</vt:lpstr>
      <vt:lpstr>    Images are acquired using T1, T2 &amp; FLAIR axial, T1 sagittal  and T2 coronal sect</vt:lpstr>
      <vt:lpstr>IMPRESSION :   NORMAL STUDY.</vt:lpstr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admin</cp:lastModifiedBy>
  <cp:revision>2</cp:revision>
  <cp:lastPrinted>2023-11-06T09:18:00Z</cp:lastPrinted>
  <dcterms:created xsi:type="dcterms:W3CDTF">2023-11-06T09:19:00Z</dcterms:created>
  <dcterms:modified xsi:type="dcterms:W3CDTF">2023-11-06T09:19:00Z</dcterms:modified>
</cp:coreProperties>
</file>