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4C8C99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15912C9F" w14:textId="692151BD" w:rsidR="0016502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bookmarkStart w:id="0" w:name="_Hlk162089013"/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0906F0">
        <w:rPr>
          <w:b/>
          <w:sz w:val="24"/>
        </w:rPr>
        <w:t xml:space="preserve">AARTI DEVI                                    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</w:t>
      </w:r>
      <w:r w:rsidR="009C2809">
        <w:rPr>
          <w:b/>
          <w:sz w:val="24"/>
        </w:rPr>
        <w:t>2</w:t>
      </w:r>
      <w:r w:rsidR="000906F0">
        <w:rPr>
          <w:b/>
          <w:sz w:val="24"/>
        </w:rPr>
        <w:t>4</w:t>
      </w:r>
      <w:r w:rsidRPr="00B53913">
        <w:rPr>
          <w:b/>
          <w:sz w:val="24"/>
        </w:rPr>
        <w:t xml:space="preserve"> YRS/ </w:t>
      </w:r>
      <w:r w:rsidR="000906F0">
        <w:rPr>
          <w:b/>
          <w:sz w:val="24"/>
        </w:rPr>
        <w:t>F</w:t>
      </w:r>
      <w:r>
        <w:rPr>
          <w:b/>
          <w:sz w:val="24"/>
        </w:rPr>
        <w:t xml:space="preserve">          </w:t>
      </w:r>
    </w:p>
    <w:p w14:paraId="32128EA5" w14:textId="466FBB0C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 w:rsidRPr="0091635C">
        <w:rPr>
          <w:b/>
          <w:sz w:val="24"/>
        </w:rPr>
        <w:t>DATE</w:t>
      </w:r>
      <w:r w:rsidR="000544B9">
        <w:rPr>
          <w:b/>
          <w:sz w:val="24"/>
        </w:rPr>
        <w:t xml:space="preserve">: </w:t>
      </w:r>
      <w:r w:rsidR="009C2809">
        <w:rPr>
          <w:b/>
          <w:sz w:val="24"/>
        </w:rPr>
        <w:t>05</w:t>
      </w:r>
      <w:r w:rsidR="000544B9">
        <w:rPr>
          <w:b/>
          <w:sz w:val="24"/>
        </w:rPr>
        <w:t>/0</w:t>
      </w:r>
      <w:r w:rsidR="009C2809">
        <w:rPr>
          <w:b/>
          <w:sz w:val="24"/>
        </w:rPr>
        <w:t>7</w:t>
      </w:r>
      <w:r w:rsidR="000544B9">
        <w:rPr>
          <w:b/>
          <w:sz w:val="24"/>
        </w:rPr>
        <w:t>/2024</w:t>
      </w:r>
      <w:r w:rsidR="005E163C">
        <w:rPr>
          <w:b/>
          <w:sz w:val="24"/>
        </w:rPr>
        <w:t xml:space="preserve">                                             </w:t>
      </w:r>
      <w:proofErr w:type="spellStart"/>
      <w:r w:rsidR="00165023" w:rsidRPr="00B53913">
        <w:rPr>
          <w:b/>
          <w:sz w:val="24"/>
        </w:rPr>
        <w:t>Refd</w:t>
      </w:r>
      <w:proofErr w:type="spellEnd"/>
      <w:r w:rsidR="00165023" w:rsidRPr="00B53913">
        <w:rPr>
          <w:b/>
          <w:sz w:val="24"/>
        </w:rPr>
        <w:t xml:space="preserve">. By DR.:  </w:t>
      </w:r>
      <w:r w:rsidR="000544B9">
        <w:rPr>
          <w:b/>
          <w:sz w:val="24"/>
        </w:rPr>
        <w:t xml:space="preserve">A K SINGH MBBS(UCMS), </w:t>
      </w:r>
      <w:proofErr w:type="gramStart"/>
      <w:r w:rsidR="000544B9">
        <w:rPr>
          <w:b/>
          <w:sz w:val="24"/>
        </w:rPr>
        <w:t>M.S.(</w:t>
      </w:r>
      <w:proofErr w:type="gramEnd"/>
      <w:r w:rsidR="000544B9">
        <w:rPr>
          <w:b/>
          <w:sz w:val="24"/>
        </w:rPr>
        <w:t xml:space="preserve">GEN SURGERY), </w:t>
      </w:r>
      <w:proofErr w:type="spellStart"/>
      <w:r w:rsidR="000544B9">
        <w:rPr>
          <w:b/>
          <w:sz w:val="24"/>
        </w:rPr>
        <w:t>MCh</w:t>
      </w:r>
      <w:proofErr w:type="spellEnd"/>
      <w:r w:rsidR="000544B9">
        <w:rPr>
          <w:b/>
          <w:sz w:val="24"/>
        </w:rPr>
        <w:t xml:space="preserve">(NEUROSURGERY), FIAGES, FMAS, DNB(I), FICS,EISE,ECFMG(U.S.A.) </w:t>
      </w:r>
      <w:r w:rsidR="00142D39">
        <w:rPr>
          <w:b/>
          <w:sz w:val="24"/>
        </w:rPr>
        <w:t xml:space="preserve"> </w:t>
      </w:r>
      <w:r w:rsidR="00165023">
        <w:rPr>
          <w:b/>
          <w:sz w:val="24"/>
        </w:rPr>
        <w:t xml:space="preserve">                               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54B76F5C" w:rsidR="004A2E48" w:rsidRPr="00891850" w:rsidRDefault="000906F0" w:rsidP="004A2E48">
      <w:pPr>
        <w:pStyle w:val="Heading1"/>
        <w:rPr>
          <w:b/>
        </w:rPr>
      </w:pPr>
      <w:r>
        <w:rPr>
          <w:b/>
        </w:rPr>
        <w:t>CE</w:t>
      </w:r>
      <w:r w:rsidR="004A2E48" w:rsidRPr="00ED0EE1">
        <w:rPr>
          <w:b/>
        </w:rPr>
        <w:t xml:space="preserve"> M.R.I. STUDY OF BRAIN</w:t>
      </w:r>
      <w:r w:rsidR="009F5C94">
        <w:rPr>
          <w:b/>
        </w:rPr>
        <w:t xml:space="preserve"> </w:t>
      </w:r>
    </w:p>
    <w:p w14:paraId="5FF85C68" w14:textId="77777777" w:rsidR="004A2E48" w:rsidRPr="00CA0C7F" w:rsidRDefault="004A2E48" w:rsidP="004A2E48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55FDF372" w14:textId="77777777" w:rsidR="004A2E48" w:rsidRPr="00ED0EE1" w:rsidRDefault="004A2E48" w:rsidP="004A2E48">
      <w:pPr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1C37F24B" w14:textId="399265BC" w:rsidR="000906F0" w:rsidRDefault="000906F0" w:rsidP="000906F0">
      <w:pPr>
        <w:rPr>
          <w:b/>
        </w:rPr>
      </w:pPr>
      <w:r w:rsidRPr="00F972DB">
        <w:rPr>
          <w:b/>
        </w:rPr>
        <w:t>There is evidence of a large, well-defined</w:t>
      </w:r>
      <w:r>
        <w:rPr>
          <w:b/>
        </w:rPr>
        <w:t xml:space="preserve"> </w:t>
      </w:r>
      <w:proofErr w:type="gramStart"/>
      <w:r>
        <w:rPr>
          <w:b/>
        </w:rPr>
        <w:t xml:space="preserve">cystic </w:t>
      </w:r>
      <w:r w:rsidRPr="00F972DB">
        <w:rPr>
          <w:b/>
        </w:rPr>
        <w:t xml:space="preserve"> mass</w:t>
      </w:r>
      <w:proofErr w:type="gramEnd"/>
      <w:r w:rsidRPr="00F972DB">
        <w:rPr>
          <w:b/>
        </w:rPr>
        <w:t xml:space="preserve"> </w:t>
      </w:r>
      <w:r>
        <w:rPr>
          <w:b/>
        </w:rPr>
        <w:t>(</w:t>
      </w:r>
      <w:r w:rsidRPr="00F972DB">
        <w:rPr>
          <w:b/>
        </w:rPr>
        <w:t xml:space="preserve"> </w:t>
      </w:r>
      <w:r>
        <w:rPr>
          <w:b/>
        </w:rPr>
        <w:t xml:space="preserve">5.1X3.3X4.36 </w:t>
      </w:r>
      <w:proofErr w:type="spellStart"/>
      <w:r>
        <w:rPr>
          <w:b/>
        </w:rPr>
        <w:t>cms</w:t>
      </w:r>
      <w:proofErr w:type="spellEnd"/>
      <w:r>
        <w:rPr>
          <w:b/>
        </w:rPr>
        <w:t>) which is of CSF signal in right cerebellar region</w:t>
      </w:r>
      <w:r w:rsidRPr="00F972DB">
        <w:rPr>
          <w:b/>
        </w:rPr>
        <w:t xml:space="preserve"> with a </w:t>
      </w:r>
      <w:r>
        <w:rPr>
          <w:b/>
        </w:rPr>
        <w:t xml:space="preserve">solid component (1.1x1.0 </w:t>
      </w:r>
      <w:proofErr w:type="spellStart"/>
      <w:r>
        <w:rPr>
          <w:b/>
        </w:rPr>
        <w:t>cms</w:t>
      </w:r>
      <w:proofErr w:type="spellEnd"/>
      <w:r>
        <w:rPr>
          <w:b/>
        </w:rPr>
        <w:t xml:space="preserve">) </w:t>
      </w:r>
      <w:r w:rsidRPr="00F972DB">
        <w:rPr>
          <w:b/>
        </w:rPr>
        <w:t xml:space="preserve"> </w:t>
      </w:r>
      <w:r>
        <w:rPr>
          <w:b/>
        </w:rPr>
        <w:t xml:space="preserve">which appear iso to hypo on T1WI , </w:t>
      </w:r>
      <w:r w:rsidR="00380C13">
        <w:rPr>
          <w:b/>
        </w:rPr>
        <w:t xml:space="preserve">iso to hypointense </w:t>
      </w:r>
      <w:r>
        <w:rPr>
          <w:b/>
        </w:rPr>
        <w:t xml:space="preserve"> on T2WI and enhancing on Post contrast</w:t>
      </w:r>
    </w:p>
    <w:p w14:paraId="2956E0DE" w14:textId="6D024A42" w:rsidR="000906F0" w:rsidRDefault="000906F0" w:rsidP="000906F0">
      <w:pPr>
        <w:rPr>
          <w:b/>
        </w:rPr>
      </w:pPr>
      <w:r>
        <w:rPr>
          <w:b/>
        </w:rPr>
        <w:t xml:space="preserve">The lesion is significantly compressing the </w:t>
      </w:r>
      <w:r>
        <w:rPr>
          <w:b/>
        </w:rPr>
        <w:t>brain stem and IVth ventricle causing Hydrocephalus</w:t>
      </w:r>
      <w:r>
        <w:rPr>
          <w:b/>
        </w:rPr>
        <w:t>.</w:t>
      </w:r>
      <w:r>
        <w:rPr>
          <w:b/>
        </w:rPr>
        <w:t xml:space="preserve"> There is no signal restriction on GRE/SWI, indicating no calcification/</w:t>
      </w:r>
      <w:proofErr w:type="spellStart"/>
      <w:r>
        <w:rPr>
          <w:b/>
        </w:rPr>
        <w:t>Haemorrhage</w:t>
      </w:r>
      <w:proofErr w:type="spellEnd"/>
      <w:r>
        <w:rPr>
          <w:b/>
        </w:rPr>
        <w:t xml:space="preserve">. </w:t>
      </w:r>
    </w:p>
    <w:p w14:paraId="0A714B50" w14:textId="3A8FAC6D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3762E8F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88F5E2F" w14:textId="7E8AC5A4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0544B9"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Supratentorial sulcal and cisternal spaces </w:t>
      </w:r>
      <w:r w:rsidR="009C2809" w:rsidRPr="009C2809">
        <w:rPr>
          <w:rFonts w:ascii="Times New Roman" w:hAnsi="Times New Roman"/>
          <w:color w:val="1D1B11"/>
          <w:sz w:val="28"/>
          <w:szCs w:val="24"/>
        </w:rPr>
        <w:t>normal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05705BE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CDC626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Major intracranial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dural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venous sinuses are showing normal outline and flow void.</w:t>
      </w:r>
    </w:p>
    <w:p w14:paraId="5DB72C3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727C897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C4732CE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74DC88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55B2205A" w14:textId="77777777" w:rsidR="004A2E48" w:rsidRDefault="004A2E48" w:rsidP="004A2E48">
      <w:pPr>
        <w:pStyle w:val="Heading1"/>
        <w:jc w:val="left"/>
        <w:rPr>
          <w:b/>
          <w:u w:val="none"/>
        </w:rPr>
      </w:pPr>
    </w:p>
    <w:p w14:paraId="6091C2F5" w14:textId="77777777" w:rsidR="000544B9" w:rsidRDefault="004A2E48" w:rsidP="004A2E48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1131CCCE" w14:textId="79C74126" w:rsidR="000906F0" w:rsidRDefault="000906F0" w:rsidP="000906F0">
      <w:pPr>
        <w:rPr>
          <w:b/>
        </w:rPr>
      </w:pPr>
      <w:r w:rsidRPr="00F972DB">
        <w:rPr>
          <w:b/>
        </w:rPr>
        <w:t>There is evidence of a large, well-defined</w:t>
      </w:r>
      <w:r>
        <w:rPr>
          <w:b/>
        </w:rPr>
        <w:t xml:space="preserve"> </w:t>
      </w:r>
      <w:proofErr w:type="gramStart"/>
      <w:r>
        <w:rPr>
          <w:b/>
        </w:rPr>
        <w:t xml:space="preserve">cystic </w:t>
      </w:r>
      <w:r w:rsidRPr="00F972DB">
        <w:rPr>
          <w:b/>
        </w:rPr>
        <w:t xml:space="preserve"> mass</w:t>
      </w:r>
      <w:proofErr w:type="gramEnd"/>
      <w:r w:rsidRPr="00F972DB">
        <w:rPr>
          <w:b/>
        </w:rPr>
        <w:t xml:space="preserve"> </w:t>
      </w:r>
      <w:r>
        <w:rPr>
          <w:b/>
        </w:rPr>
        <w:t>of CSF signal in right cerebellar region</w:t>
      </w:r>
      <w:r w:rsidRPr="00F972DB">
        <w:rPr>
          <w:b/>
        </w:rPr>
        <w:t xml:space="preserve"> with a </w:t>
      </w:r>
      <w:r>
        <w:rPr>
          <w:b/>
        </w:rPr>
        <w:t xml:space="preserve">solid component which appear iso to hypo on T1WI , </w:t>
      </w:r>
      <w:r w:rsidR="00380C13">
        <w:rPr>
          <w:b/>
        </w:rPr>
        <w:t xml:space="preserve">iso to hypointense </w:t>
      </w:r>
      <w:r w:rsidR="00380C13">
        <w:rPr>
          <w:b/>
        </w:rPr>
        <w:t xml:space="preserve"> on T2WI and enhancing on Post contrast</w:t>
      </w:r>
    </w:p>
    <w:p w14:paraId="3E8AC58A" w14:textId="74638400" w:rsidR="000906F0" w:rsidRDefault="000906F0" w:rsidP="000906F0">
      <w:pPr>
        <w:rPr>
          <w:b/>
        </w:rPr>
      </w:pPr>
      <w:r>
        <w:rPr>
          <w:b/>
        </w:rPr>
        <w:t xml:space="preserve">The lesion is significantly compressing the brain stem and IVth ventricle causing </w:t>
      </w:r>
      <w:r w:rsidR="00380C13">
        <w:rPr>
          <w:b/>
        </w:rPr>
        <w:t>dilatation of 3</w:t>
      </w:r>
      <w:r w:rsidR="00380C13" w:rsidRPr="00380C13">
        <w:rPr>
          <w:b/>
          <w:vertAlign w:val="superscript"/>
        </w:rPr>
        <w:t>rd</w:t>
      </w:r>
      <w:r w:rsidR="00380C13">
        <w:rPr>
          <w:b/>
        </w:rPr>
        <w:t xml:space="preserve"> ventricles and bilateral lateral ventricle with periventricular oozing</w:t>
      </w:r>
      <w:r>
        <w:rPr>
          <w:b/>
        </w:rPr>
        <w:t xml:space="preserve">. There is no signal restriction on GRE/SWI. </w:t>
      </w:r>
    </w:p>
    <w:p w14:paraId="07E32C95" w14:textId="07FE9EEC" w:rsidR="004A2E48" w:rsidRPr="00380C13" w:rsidRDefault="00380C13" w:rsidP="00380C13">
      <w:pPr>
        <w:rPr>
          <w:b/>
        </w:rPr>
      </w:pPr>
      <w:r>
        <w:rPr>
          <w:b/>
        </w:rPr>
        <w:t>D/D PILOCYTIC ASTROCYTOMA</w:t>
      </w:r>
      <w:r w:rsidR="000906F0">
        <w:rPr>
          <w:sz w:val="28"/>
        </w:rPr>
        <w:t xml:space="preserve">     </w:t>
      </w:r>
    </w:p>
    <w:p w14:paraId="36D6DD13" w14:textId="186FA0B5" w:rsidR="00EC45C0" w:rsidRDefault="004A2E48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906F0"/>
    <w:rsid w:val="000B7F54"/>
    <w:rsid w:val="00142D39"/>
    <w:rsid w:val="00147FD9"/>
    <w:rsid w:val="00165023"/>
    <w:rsid w:val="0021511A"/>
    <w:rsid w:val="00270EC2"/>
    <w:rsid w:val="002C78EF"/>
    <w:rsid w:val="002E0318"/>
    <w:rsid w:val="00301BBB"/>
    <w:rsid w:val="00380C13"/>
    <w:rsid w:val="00487630"/>
    <w:rsid w:val="004A2E48"/>
    <w:rsid w:val="00507442"/>
    <w:rsid w:val="00515172"/>
    <w:rsid w:val="0055109C"/>
    <w:rsid w:val="00551FDD"/>
    <w:rsid w:val="005E025E"/>
    <w:rsid w:val="005E163C"/>
    <w:rsid w:val="006669E0"/>
    <w:rsid w:val="00710225"/>
    <w:rsid w:val="00765962"/>
    <w:rsid w:val="007750A0"/>
    <w:rsid w:val="007811B3"/>
    <w:rsid w:val="007971E1"/>
    <w:rsid w:val="007B3234"/>
    <w:rsid w:val="00891850"/>
    <w:rsid w:val="0091635C"/>
    <w:rsid w:val="00931996"/>
    <w:rsid w:val="0093686A"/>
    <w:rsid w:val="009C2809"/>
    <w:rsid w:val="009F5C94"/>
    <w:rsid w:val="00A234C7"/>
    <w:rsid w:val="00AF3592"/>
    <w:rsid w:val="00B360D4"/>
    <w:rsid w:val="00B53913"/>
    <w:rsid w:val="00BA087C"/>
    <w:rsid w:val="00BC38EB"/>
    <w:rsid w:val="00C61186"/>
    <w:rsid w:val="00C71E64"/>
    <w:rsid w:val="00C879D8"/>
    <w:rsid w:val="00CA0C7F"/>
    <w:rsid w:val="00DB2440"/>
    <w:rsid w:val="00DB46DF"/>
    <w:rsid w:val="00E879A5"/>
    <w:rsid w:val="00EA2DAC"/>
    <w:rsid w:val="00EB74F1"/>
    <w:rsid w:val="00EC45C0"/>
    <w:rsid w:val="00ED0EE1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2024-07-05T09:38:00Z</cp:lastPrinted>
  <dcterms:created xsi:type="dcterms:W3CDTF">2024-07-05T09:40:00Z</dcterms:created>
  <dcterms:modified xsi:type="dcterms:W3CDTF">2024-07-05T09:40:00Z</dcterms:modified>
</cp:coreProperties>
</file>