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A4F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MD. AZHAR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A4F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A4F5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S.K.CHOUDHARY   </w:t>
            </w:r>
            <w:r w:rsidR="00A90959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A0B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320BB5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8C55B2">
              <w:rPr>
                <w:rFonts w:ascii="Cambria" w:hAnsi="Cambria"/>
                <w:noProof/>
                <w:sz w:val="28"/>
                <w:szCs w:val="22"/>
              </w:rPr>
              <w:t>16-Nov-2022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311D6">
        <w:rPr>
          <w:b/>
          <w:sz w:val="32"/>
          <w:szCs w:val="32"/>
          <w:u w:val="single"/>
          <w:lang w:val="fr-FR"/>
        </w:rPr>
        <w:t>&amp; CE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>Mucosal thickening</w:t>
      </w:r>
      <w:r w:rsidR="00AD1DA0">
        <w:rPr>
          <w:rFonts w:ascii="Arial" w:hAnsi="Arial" w:cs="Arial"/>
          <w:sz w:val="22"/>
          <w:szCs w:val="22"/>
        </w:rPr>
        <w:t xml:space="preserve"> with internal hyperdensity </w:t>
      </w:r>
      <w:r w:rsidR="00AD1DA0" w:rsidRPr="007351F3">
        <w:rPr>
          <w:rFonts w:ascii="Arial" w:hAnsi="Arial" w:cs="Arial"/>
          <w:sz w:val="22"/>
          <w:szCs w:val="22"/>
        </w:rPr>
        <w:t>is</w:t>
      </w:r>
      <w:r w:rsidRPr="007351F3">
        <w:rPr>
          <w:rFonts w:ascii="Arial" w:hAnsi="Arial" w:cs="Arial"/>
          <w:sz w:val="22"/>
          <w:szCs w:val="22"/>
        </w:rPr>
        <w:t xml:space="preserve"> noted in </w:t>
      </w:r>
      <w:r w:rsidR="00AD1DA0">
        <w:rPr>
          <w:rFonts w:ascii="Arial" w:hAnsi="Arial" w:cs="Arial"/>
          <w:sz w:val="22"/>
          <w:szCs w:val="22"/>
        </w:rPr>
        <w:t>left maxillary sinus</w:t>
      </w:r>
      <w:r w:rsidRPr="007351F3">
        <w:rPr>
          <w:rFonts w:ascii="Arial" w:hAnsi="Arial" w:cs="Arial"/>
          <w:sz w:val="22"/>
          <w:szCs w:val="22"/>
        </w:rPr>
        <w:t xml:space="preserve">. </w:t>
      </w:r>
      <w:r w:rsidRPr="00FC521C">
        <w:rPr>
          <w:rFonts w:ascii="Arial" w:hAnsi="Arial" w:cs="Arial"/>
          <w:i/>
          <w:sz w:val="22"/>
          <w:szCs w:val="22"/>
        </w:rPr>
        <w:t>Deviated n</w:t>
      </w:r>
      <w:r w:rsidR="005F54E5" w:rsidRPr="00FC521C">
        <w:rPr>
          <w:rFonts w:ascii="Arial" w:hAnsi="Arial" w:cs="Arial"/>
          <w:i/>
          <w:sz w:val="22"/>
          <w:szCs w:val="22"/>
        </w:rPr>
        <w:t>a</w:t>
      </w:r>
      <w:r w:rsidRPr="00FC521C">
        <w:rPr>
          <w:rFonts w:ascii="Arial" w:hAnsi="Arial" w:cs="Arial"/>
          <w:i/>
          <w:sz w:val="22"/>
          <w:szCs w:val="22"/>
        </w:rPr>
        <w:t>sal septum is noted towards left side.</w:t>
      </w:r>
      <w:r w:rsidRPr="007351F3">
        <w:rPr>
          <w:rFonts w:ascii="Arial" w:hAnsi="Arial" w:cs="Arial"/>
          <w:sz w:val="22"/>
          <w:szCs w:val="22"/>
        </w:rPr>
        <w:t xml:space="preserve"> No other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</w:t>
      </w:r>
      <w:r w:rsidR="000B21A7">
        <w:rPr>
          <w:rFonts w:ascii="Arial" w:hAnsi="Arial" w:cs="Arial"/>
          <w:sz w:val="22"/>
          <w:szCs w:val="22"/>
        </w:rPr>
        <w:t xml:space="preserve">attenuation of </w:t>
      </w:r>
      <w:r w:rsidRPr="007351F3">
        <w:rPr>
          <w:rFonts w:ascii="Arial" w:hAnsi="Arial" w:cs="Arial"/>
          <w:sz w:val="22"/>
          <w:szCs w:val="22"/>
        </w:rPr>
        <w:t xml:space="preserve">lateral and 3rd ventricles </w:t>
      </w:r>
      <w:proofErr w:type="gramStart"/>
      <w:r w:rsidRPr="007351F3">
        <w:rPr>
          <w:rFonts w:ascii="Arial" w:hAnsi="Arial" w:cs="Arial"/>
          <w:sz w:val="22"/>
          <w:szCs w:val="22"/>
        </w:rPr>
        <w:t>are</w:t>
      </w:r>
      <w:proofErr w:type="gramEnd"/>
      <w:r w:rsidRPr="007351F3">
        <w:rPr>
          <w:rFonts w:ascii="Arial" w:hAnsi="Arial" w:cs="Arial"/>
          <w:sz w:val="22"/>
          <w:szCs w:val="22"/>
        </w:rPr>
        <w:t xml:space="preserve">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AD1DA0" w:rsidRDefault="00AD1DA0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Lobulated outlined mildly hyperdense lesion of size ~4(T)X3.7(AP)X4.1(CC)cm with internal cystic / necrotic areas is noted involving</w:t>
      </w:r>
      <w:r w:rsidR="000E0C62">
        <w:rPr>
          <w:rFonts w:ascii="Arial" w:hAnsi="Arial" w:cs="Arial"/>
          <w:sz w:val="22"/>
          <w:szCs w:val="22"/>
        </w:rPr>
        <w:t xml:space="preserve"> </w:t>
      </w:r>
      <w:r w:rsidR="000B21A7">
        <w:rPr>
          <w:rFonts w:ascii="Arial" w:hAnsi="Arial" w:cs="Arial"/>
          <w:sz w:val="22"/>
          <w:szCs w:val="22"/>
        </w:rPr>
        <w:t xml:space="preserve"> body and </w:t>
      </w:r>
      <w:r w:rsidR="000E0C62">
        <w:rPr>
          <w:rFonts w:ascii="Arial" w:hAnsi="Arial" w:cs="Arial"/>
          <w:sz w:val="22"/>
          <w:szCs w:val="22"/>
        </w:rPr>
        <w:t xml:space="preserve">splenium of </w:t>
      </w:r>
      <w:r>
        <w:rPr>
          <w:rFonts w:ascii="Arial" w:hAnsi="Arial" w:cs="Arial"/>
          <w:sz w:val="22"/>
          <w:szCs w:val="22"/>
        </w:rPr>
        <w:t xml:space="preserve"> corpus callosum and bilateral parietal lobe in parafalcine region showing mild enhancement on post contrast study. Mild perilesional edema is noted in the right parietal region.</w:t>
      </w:r>
      <w:r w:rsidR="000B21A7">
        <w:rPr>
          <w:rFonts w:ascii="Arial" w:hAnsi="Arial" w:cs="Arial"/>
          <w:sz w:val="22"/>
          <w:szCs w:val="22"/>
        </w:rPr>
        <w:t xml:space="preserve"> The lesion is causing mass effect as evident by compression of body of bilateral lateral ventricles.</w:t>
      </w:r>
    </w:p>
    <w:p w:rsidR="00EF6232" w:rsidRPr="007351F3" w:rsidRDefault="00EF6232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FC521C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FC521C" w:rsidRPr="000B21A7" w:rsidRDefault="00E47B37" w:rsidP="00FC521C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sz w:val="22"/>
          <w:szCs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0B21A7">
        <w:rPr>
          <w:rFonts w:ascii="Arial" w:hAnsi="Arial" w:cs="Arial"/>
          <w:i/>
          <w:sz w:val="22"/>
          <w:szCs w:val="22"/>
        </w:rPr>
        <w:t xml:space="preserve">:  </w:t>
      </w:r>
      <w:r w:rsidRPr="000B21A7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proofErr w:type="spellStart"/>
      <w:r w:rsidR="00FC521C" w:rsidRPr="000B21A7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FC521C" w:rsidRPr="000B21A7">
        <w:rPr>
          <w:rFonts w:ascii="Arial" w:hAnsi="Arial" w:cs="Arial"/>
          <w:b/>
          <w:i/>
          <w:sz w:val="22"/>
          <w:szCs w:val="22"/>
        </w:rPr>
        <w:t xml:space="preserve">) </w:t>
      </w:r>
      <w:r w:rsidR="00FC521C" w:rsidRPr="00870F7B">
        <w:rPr>
          <w:rFonts w:ascii="Arial" w:hAnsi="Arial" w:cs="Arial"/>
          <w:i/>
          <w:sz w:val="22"/>
          <w:szCs w:val="22"/>
        </w:rPr>
        <w:t xml:space="preserve">Lobulated outlined </w:t>
      </w:r>
      <w:r w:rsidR="000B21A7" w:rsidRPr="00870F7B">
        <w:rPr>
          <w:rFonts w:ascii="Arial" w:hAnsi="Arial" w:cs="Arial"/>
          <w:i/>
          <w:sz w:val="22"/>
          <w:szCs w:val="22"/>
        </w:rPr>
        <w:t xml:space="preserve">mild enhancing </w:t>
      </w:r>
      <w:r w:rsidR="00FC521C" w:rsidRPr="00870F7B">
        <w:rPr>
          <w:rFonts w:ascii="Arial" w:hAnsi="Arial" w:cs="Arial"/>
          <w:i/>
          <w:sz w:val="22"/>
          <w:szCs w:val="22"/>
        </w:rPr>
        <w:t>hyperdense lesion with internal cystic / necrotic areas involving</w:t>
      </w:r>
      <w:r w:rsidR="000E0C62" w:rsidRPr="00870F7B">
        <w:rPr>
          <w:rFonts w:ascii="Arial" w:hAnsi="Arial" w:cs="Arial"/>
          <w:i/>
          <w:sz w:val="22"/>
          <w:szCs w:val="22"/>
        </w:rPr>
        <w:t xml:space="preserve"> splenium of</w:t>
      </w:r>
      <w:r w:rsidR="000B21A7" w:rsidRPr="00870F7B">
        <w:rPr>
          <w:rFonts w:ascii="Arial" w:hAnsi="Arial" w:cs="Arial"/>
          <w:i/>
          <w:sz w:val="22"/>
          <w:szCs w:val="22"/>
        </w:rPr>
        <w:t xml:space="preserve"> body &amp;</w:t>
      </w:r>
      <w:r w:rsidR="00FC521C" w:rsidRPr="00870F7B">
        <w:rPr>
          <w:rFonts w:ascii="Arial" w:hAnsi="Arial" w:cs="Arial"/>
          <w:i/>
          <w:sz w:val="22"/>
          <w:szCs w:val="22"/>
        </w:rPr>
        <w:t xml:space="preserve"> corpus callosum and bilateral parietal lobe in parafalcine region showing with mild perilesional edema in right parietal </w:t>
      </w:r>
      <w:r w:rsidR="000B21A7" w:rsidRPr="00870F7B">
        <w:rPr>
          <w:rFonts w:ascii="Arial" w:hAnsi="Arial" w:cs="Arial"/>
          <w:i/>
          <w:sz w:val="22"/>
          <w:szCs w:val="22"/>
        </w:rPr>
        <w:t>lobe causing mass effect</w:t>
      </w:r>
      <w:r w:rsidR="000B21A7" w:rsidRPr="000B21A7">
        <w:rPr>
          <w:rFonts w:ascii="Arial" w:hAnsi="Arial" w:cs="Arial"/>
          <w:b/>
          <w:i/>
          <w:sz w:val="22"/>
          <w:szCs w:val="22"/>
        </w:rPr>
        <w:t xml:space="preserve"> </w:t>
      </w:r>
      <w:r w:rsidR="00870F7B">
        <w:rPr>
          <w:rFonts w:ascii="Arial" w:hAnsi="Arial" w:cs="Arial"/>
          <w:b/>
          <w:i/>
          <w:sz w:val="22"/>
          <w:szCs w:val="22"/>
        </w:rPr>
        <w:t xml:space="preserve">- ? </w:t>
      </w:r>
      <w:r w:rsidR="00FC521C" w:rsidRPr="000B21A7">
        <w:rPr>
          <w:rFonts w:ascii="Arial" w:hAnsi="Arial" w:cs="Arial"/>
          <w:b/>
          <w:i/>
          <w:sz w:val="22"/>
          <w:szCs w:val="22"/>
        </w:rPr>
        <w:t>Lymphoma D/D Glioma (Suggested MRI of brain</w:t>
      </w:r>
      <w:r w:rsidR="000B21A7" w:rsidRPr="000B21A7">
        <w:rPr>
          <w:rFonts w:ascii="Arial" w:hAnsi="Arial" w:cs="Arial"/>
          <w:b/>
          <w:i/>
          <w:sz w:val="22"/>
          <w:szCs w:val="22"/>
        </w:rPr>
        <w:t xml:space="preserve"> for further evaluation</w:t>
      </w:r>
      <w:r w:rsidR="00FC521C" w:rsidRPr="000B21A7">
        <w:rPr>
          <w:rFonts w:ascii="Arial" w:hAnsi="Arial" w:cs="Arial"/>
          <w:b/>
          <w:i/>
          <w:sz w:val="22"/>
          <w:szCs w:val="22"/>
        </w:rPr>
        <w:t>).</w:t>
      </w:r>
    </w:p>
    <w:p w:rsidR="00FC521C" w:rsidRPr="000B21A7" w:rsidRDefault="00FC521C" w:rsidP="008253AA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</w:rPr>
      </w:pPr>
      <w:r w:rsidRPr="000B21A7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</w:r>
      <w:r w:rsidRPr="000B21A7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ab/>
        <w:t xml:space="preserve">ii) </w:t>
      </w:r>
      <w:r w:rsidRPr="000B21A7">
        <w:rPr>
          <w:rFonts w:ascii="Arial" w:hAnsi="Arial" w:cs="Arial"/>
          <w:b/>
          <w:i/>
          <w:iCs/>
        </w:rPr>
        <w:t>PNS shows feature of left maxillary sinusitis</w:t>
      </w:r>
      <w:r w:rsidR="000B21A7" w:rsidRPr="000B21A7">
        <w:rPr>
          <w:rFonts w:ascii="Arial" w:hAnsi="Arial" w:cs="Arial"/>
          <w:b/>
          <w:i/>
          <w:iCs/>
        </w:rPr>
        <w:t xml:space="preserve"> (? </w:t>
      </w:r>
      <w:proofErr w:type="gramStart"/>
      <w:r w:rsidR="000B21A7" w:rsidRPr="000B21A7">
        <w:rPr>
          <w:rFonts w:ascii="Arial" w:hAnsi="Arial" w:cs="Arial"/>
          <w:b/>
          <w:i/>
          <w:iCs/>
        </w:rPr>
        <w:t>Fungal).</w:t>
      </w:r>
      <w:proofErr w:type="gramEnd"/>
    </w:p>
    <w:p w:rsidR="00FC521C" w:rsidRPr="000B21A7" w:rsidRDefault="00FC521C" w:rsidP="00FC521C">
      <w:pPr>
        <w:autoSpaceDE w:val="0"/>
        <w:autoSpaceDN w:val="0"/>
        <w:adjustRightInd w:val="0"/>
        <w:ind w:left="270"/>
        <w:rPr>
          <w:rFonts w:ascii="Arial" w:hAnsi="Arial" w:cs="Arial"/>
          <w:b/>
          <w:i/>
          <w:sz w:val="22"/>
          <w:szCs w:val="22"/>
        </w:rPr>
      </w:pPr>
      <w:r w:rsidRPr="000B21A7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 xml:space="preserve"> </w:t>
      </w:r>
    </w:p>
    <w:p w:rsidR="00FC521C" w:rsidRPr="000B21A7" w:rsidRDefault="00FC521C" w:rsidP="00FC521C">
      <w:pPr>
        <w:autoSpaceDE w:val="0"/>
        <w:autoSpaceDN w:val="0"/>
        <w:adjustRightInd w:val="0"/>
        <w:ind w:left="270"/>
        <w:rPr>
          <w:rFonts w:ascii="Arial" w:hAnsi="Arial" w:cs="Arial"/>
          <w:i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B21A7"/>
    <w:rsid w:val="000C005C"/>
    <w:rsid w:val="000C6A67"/>
    <w:rsid w:val="000D4222"/>
    <w:rsid w:val="000E0C6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7624F"/>
    <w:rsid w:val="00287808"/>
    <w:rsid w:val="00290D95"/>
    <w:rsid w:val="002962D7"/>
    <w:rsid w:val="002A5580"/>
    <w:rsid w:val="002B2CAC"/>
    <w:rsid w:val="002C1336"/>
    <w:rsid w:val="002C4414"/>
    <w:rsid w:val="002C5984"/>
    <w:rsid w:val="002D76DF"/>
    <w:rsid w:val="002F250B"/>
    <w:rsid w:val="002F3276"/>
    <w:rsid w:val="002F735E"/>
    <w:rsid w:val="002F7A0D"/>
    <w:rsid w:val="00303342"/>
    <w:rsid w:val="00320BB5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C761E"/>
    <w:rsid w:val="003D4258"/>
    <w:rsid w:val="003E5AAF"/>
    <w:rsid w:val="003F2B48"/>
    <w:rsid w:val="0040648C"/>
    <w:rsid w:val="00411F94"/>
    <w:rsid w:val="004319C4"/>
    <w:rsid w:val="004432DC"/>
    <w:rsid w:val="0045140D"/>
    <w:rsid w:val="004649C9"/>
    <w:rsid w:val="0046568E"/>
    <w:rsid w:val="00467AAB"/>
    <w:rsid w:val="0047067E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4D6A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45271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03C05"/>
    <w:rsid w:val="00841ECC"/>
    <w:rsid w:val="0084781B"/>
    <w:rsid w:val="00852450"/>
    <w:rsid w:val="00855FEB"/>
    <w:rsid w:val="00867812"/>
    <w:rsid w:val="00870344"/>
    <w:rsid w:val="00870F7B"/>
    <w:rsid w:val="00882861"/>
    <w:rsid w:val="00894FD4"/>
    <w:rsid w:val="008C55B2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5487"/>
    <w:rsid w:val="00A23011"/>
    <w:rsid w:val="00A27ECE"/>
    <w:rsid w:val="00A34E09"/>
    <w:rsid w:val="00A36AA7"/>
    <w:rsid w:val="00A44D8F"/>
    <w:rsid w:val="00A754B5"/>
    <w:rsid w:val="00A90959"/>
    <w:rsid w:val="00AC2161"/>
    <w:rsid w:val="00AC6A1E"/>
    <w:rsid w:val="00AD1DA0"/>
    <w:rsid w:val="00AF7958"/>
    <w:rsid w:val="00B1409D"/>
    <w:rsid w:val="00B25461"/>
    <w:rsid w:val="00B311D6"/>
    <w:rsid w:val="00B46AB1"/>
    <w:rsid w:val="00B51BC7"/>
    <w:rsid w:val="00B751C1"/>
    <w:rsid w:val="00BA4F5C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24FCA"/>
    <w:rsid w:val="00D25203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0BCE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43D"/>
    <w:rsid w:val="00F91B20"/>
    <w:rsid w:val="00F95CFD"/>
    <w:rsid w:val="00FA5D5B"/>
    <w:rsid w:val="00FC0876"/>
    <w:rsid w:val="00FC44FC"/>
    <w:rsid w:val="00FC521C"/>
    <w:rsid w:val="00FC60E2"/>
    <w:rsid w:val="00FC71B6"/>
    <w:rsid w:val="00FC7BF0"/>
    <w:rsid w:val="00FE3304"/>
    <w:rsid w:val="00FE6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0B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B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2022-11-15T13:14:00Z</cp:lastPrinted>
  <dcterms:created xsi:type="dcterms:W3CDTF">2022-11-16T12:08:00Z</dcterms:created>
  <dcterms:modified xsi:type="dcterms:W3CDTF">2022-11-16T12:08:00Z</dcterms:modified>
</cp:coreProperties>
</file>