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E16ABA">
        <w:rPr>
          <w:b/>
          <w:sz w:val="32"/>
          <w:szCs w:val="32"/>
          <w:u w:val="single"/>
          <w:lang w:val="fr-FR"/>
        </w:rPr>
        <w:t>MANDIBLE SWLLING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16ABA" w:rsidP="00142352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CHITTARANJAN YADAV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16ABA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16AB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AFZAL TAIYAB  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16ABA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23.10.2020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E16ABA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Mandible swelling</w:t>
      </w:r>
      <w:r w:rsidR="000F504E" w:rsidRPr="00572A62">
        <w:rPr>
          <w:rFonts w:ascii="Arial" w:hAnsi="Arial" w:cs="Arial"/>
          <w:sz w:val="22"/>
          <w:szCs w:val="22"/>
        </w:rPr>
        <w:t xml:space="preserve"> has been examined by a high resolution probe. </w:t>
      </w:r>
    </w:p>
    <w:p w:rsidR="004F1296" w:rsidRDefault="004F1296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42352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 </w:t>
      </w:r>
      <w:r w:rsidR="00142352">
        <w:rPr>
          <w:rFonts w:ascii="Arial" w:hAnsi="Arial" w:cs="Arial"/>
          <w:b/>
          <w:sz w:val="22"/>
          <w:szCs w:val="22"/>
        </w:rPr>
        <w:t>heterogenous area of size ~4.4X3.2X4.7cm=34.6cc consisting fluid with internal echo is noted in the intramuscular plane involving right masseter</w:t>
      </w:r>
      <w:r w:rsidR="00ED10AC">
        <w:rPr>
          <w:rFonts w:ascii="Arial" w:hAnsi="Arial" w:cs="Arial"/>
          <w:b/>
          <w:sz w:val="22"/>
          <w:szCs w:val="22"/>
        </w:rPr>
        <w:t>, medial pterygoid</w:t>
      </w:r>
      <w:r w:rsidR="00142352">
        <w:rPr>
          <w:rFonts w:ascii="Arial" w:hAnsi="Arial" w:cs="Arial"/>
          <w:b/>
          <w:sz w:val="22"/>
          <w:szCs w:val="22"/>
        </w:rPr>
        <w:t xml:space="preserve"> and </w:t>
      </w:r>
      <w:r w:rsidR="00ED10AC">
        <w:rPr>
          <w:rFonts w:ascii="Arial" w:hAnsi="Arial" w:cs="Arial"/>
          <w:b/>
          <w:sz w:val="22"/>
          <w:szCs w:val="22"/>
        </w:rPr>
        <w:t>platysma muscles.</w:t>
      </w:r>
    </w:p>
    <w:p w:rsidR="00142352" w:rsidRDefault="00142352" w:rsidP="00ED10AC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DE3458" w:rsidRDefault="00ED10AC" w:rsidP="00ED10AC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Few right submandibular and upper cervical lymph nodes (largest ~11X7mm) are seen.</w:t>
      </w:r>
    </w:p>
    <w:p w:rsidR="00DE3458" w:rsidRPr="00572A62" w:rsidRDefault="00DE3458" w:rsidP="00ED10A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E3458" w:rsidRPr="00572A62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>Normal size of the right and left lobe of thyroid is seen. Homogeneous echo-texture is noted in the parenchyma. No abnormal echo or nodule is detected. Normal relationship is noted with the strap muscles and trachea.</w:t>
      </w:r>
      <w:r>
        <w:rPr>
          <w:rFonts w:ascii="Arial" w:hAnsi="Arial" w:cs="Arial"/>
          <w:sz w:val="22"/>
          <w:szCs w:val="22"/>
        </w:rPr>
        <w:t xml:space="preserve"> </w:t>
      </w:r>
    </w:p>
    <w:p w:rsidR="00DE3458" w:rsidRPr="00572A62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E3458" w:rsidRDefault="00ED10AC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Bilateral</w:t>
      </w:r>
      <w:r w:rsidR="00DE3458">
        <w:rPr>
          <w:rFonts w:ascii="Arial" w:hAnsi="Arial" w:cs="Arial"/>
          <w:sz w:val="22"/>
          <w:szCs w:val="22"/>
        </w:rPr>
        <w:t xml:space="preserve"> </w:t>
      </w:r>
      <w:r w:rsidR="00DE3458" w:rsidRPr="00572A62">
        <w:rPr>
          <w:rFonts w:ascii="Arial" w:hAnsi="Arial" w:cs="Arial"/>
          <w:sz w:val="22"/>
          <w:szCs w:val="22"/>
        </w:rPr>
        <w:t>parotid and</w:t>
      </w:r>
      <w:r w:rsidR="00DE3458">
        <w:rPr>
          <w:rFonts w:ascii="Arial" w:hAnsi="Arial" w:cs="Arial"/>
          <w:sz w:val="22"/>
          <w:szCs w:val="22"/>
        </w:rPr>
        <w:t xml:space="preserve"> bilateral </w:t>
      </w:r>
      <w:r w:rsidR="00DE3458" w:rsidRPr="00572A62">
        <w:rPr>
          <w:rFonts w:ascii="Arial" w:hAnsi="Arial" w:cs="Arial"/>
          <w:sz w:val="22"/>
          <w:szCs w:val="22"/>
        </w:rPr>
        <w:t xml:space="preserve">submandibular glands are normal size. </w:t>
      </w:r>
    </w:p>
    <w:p w:rsidR="00DE3458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E3458" w:rsidRPr="00572A62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Larynx appears normal.</w:t>
      </w:r>
    </w:p>
    <w:p w:rsidR="00DE3458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:rsidR="00DE3458" w:rsidRDefault="00DE3458" w:rsidP="00ED10AC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ED10AC" w:rsidRPr="00ED10AC" w:rsidRDefault="00DE3458" w:rsidP="00ED10AC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proofErr w:type="spellStart"/>
      <w:r w:rsidRPr="00ED10AC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Pr="00ED10AC">
        <w:rPr>
          <w:rFonts w:ascii="Arial" w:hAnsi="Arial" w:cs="Arial"/>
          <w:b/>
          <w:i/>
          <w:sz w:val="22"/>
          <w:szCs w:val="22"/>
        </w:rPr>
        <w:t xml:space="preserve">) </w:t>
      </w:r>
      <w:r w:rsidR="00ED10AC" w:rsidRPr="00ED10AC">
        <w:rPr>
          <w:rFonts w:ascii="Arial" w:hAnsi="Arial" w:cs="Arial"/>
          <w:b/>
          <w:i/>
          <w:sz w:val="22"/>
          <w:szCs w:val="22"/>
        </w:rPr>
        <w:t>Heterogenous area consisting fluid with internal echo in the intramuscular plane involving right masseter, medial pterygoid and platysma muscle, likely abscess (Suggested clinical correlation)</w:t>
      </w:r>
    </w:p>
    <w:p w:rsidR="00ED10AC" w:rsidRPr="00ED10AC" w:rsidRDefault="00ED10AC" w:rsidP="00ED10AC">
      <w:pPr>
        <w:autoSpaceDE w:val="0"/>
        <w:autoSpaceDN w:val="0"/>
        <w:adjustRightInd w:val="0"/>
        <w:ind w:left="720"/>
        <w:rPr>
          <w:rFonts w:ascii="Arial" w:hAnsi="Arial" w:cs="Arial"/>
          <w:b/>
          <w:i/>
          <w:sz w:val="22"/>
          <w:szCs w:val="22"/>
        </w:rPr>
      </w:pPr>
      <w:r w:rsidRPr="00ED10AC">
        <w:rPr>
          <w:rFonts w:ascii="Arial" w:hAnsi="Arial" w:cs="Arial"/>
          <w:b/>
          <w:bCs/>
          <w:i/>
          <w:iCs/>
        </w:rPr>
        <w:tab/>
      </w:r>
      <w:r w:rsidRPr="00ED10AC">
        <w:rPr>
          <w:rFonts w:ascii="Arial" w:hAnsi="Arial" w:cs="Arial"/>
          <w:b/>
          <w:bCs/>
          <w:i/>
          <w:iCs/>
        </w:rPr>
        <w:tab/>
        <w:t xml:space="preserve">ii) </w:t>
      </w:r>
      <w:r w:rsidRPr="00ED10AC">
        <w:rPr>
          <w:rFonts w:ascii="Arial" w:hAnsi="Arial" w:cs="Arial"/>
          <w:b/>
          <w:i/>
          <w:sz w:val="22"/>
          <w:szCs w:val="22"/>
        </w:rPr>
        <w:t>Few right submandibular and upper cervical lymph nodes.</w:t>
      </w:r>
    </w:p>
    <w:p w:rsidR="00572A62" w:rsidRPr="00ED10AC" w:rsidRDefault="00572A62" w:rsidP="00ED10AC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7242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2339"/>
    <w:rsid w:val="00142352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5229C"/>
    <w:rsid w:val="002614FC"/>
    <w:rsid w:val="00287808"/>
    <w:rsid w:val="00290D95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257CE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553FD"/>
    <w:rsid w:val="004649C9"/>
    <w:rsid w:val="0046568E"/>
    <w:rsid w:val="00467AAB"/>
    <w:rsid w:val="0047678E"/>
    <w:rsid w:val="004920E0"/>
    <w:rsid w:val="004924CC"/>
    <w:rsid w:val="004A4AC6"/>
    <w:rsid w:val="004A583A"/>
    <w:rsid w:val="004B7857"/>
    <w:rsid w:val="004C524D"/>
    <w:rsid w:val="004F1296"/>
    <w:rsid w:val="00507669"/>
    <w:rsid w:val="005702E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94610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7F20"/>
    <w:rsid w:val="0084781B"/>
    <w:rsid w:val="00870344"/>
    <w:rsid w:val="00882861"/>
    <w:rsid w:val="008C7EFD"/>
    <w:rsid w:val="008D5AF1"/>
    <w:rsid w:val="008D6F16"/>
    <w:rsid w:val="008F7A0C"/>
    <w:rsid w:val="00924951"/>
    <w:rsid w:val="009276B7"/>
    <w:rsid w:val="00974015"/>
    <w:rsid w:val="00994AEC"/>
    <w:rsid w:val="009A3DCA"/>
    <w:rsid w:val="00A06B47"/>
    <w:rsid w:val="00A15487"/>
    <w:rsid w:val="00A23011"/>
    <w:rsid w:val="00A34E09"/>
    <w:rsid w:val="00A36AA7"/>
    <w:rsid w:val="00A44D8F"/>
    <w:rsid w:val="00A926B1"/>
    <w:rsid w:val="00AF7958"/>
    <w:rsid w:val="00B1409D"/>
    <w:rsid w:val="00B25461"/>
    <w:rsid w:val="00B46AB1"/>
    <w:rsid w:val="00B50F12"/>
    <w:rsid w:val="00B51BC7"/>
    <w:rsid w:val="00B751C1"/>
    <w:rsid w:val="00B87DE3"/>
    <w:rsid w:val="00BE3017"/>
    <w:rsid w:val="00BE5947"/>
    <w:rsid w:val="00BE74CF"/>
    <w:rsid w:val="00C407D6"/>
    <w:rsid w:val="00C46A50"/>
    <w:rsid w:val="00C63476"/>
    <w:rsid w:val="00C70FBD"/>
    <w:rsid w:val="00C90DE7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2174"/>
    <w:rsid w:val="00D7461A"/>
    <w:rsid w:val="00D75330"/>
    <w:rsid w:val="00DA7D54"/>
    <w:rsid w:val="00DB3284"/>
    <w:rsid w:val="00DB76FC"/>
    <w:rsid w:val="00DC06DF"/>
    <w:rsid w:val="00DE3458"/>
    <w:rsid w:val="00DF257A"/>
    <w:rsid w:val="00E16ABA"/>
    <w:rsid w:val="00E23243"/>
    <w:rsid w:val="00E255E0"/>
    <w:rsid w:val="00E2666E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10AC"/>
    <w:rsid w:val="00ED5894"/>
    <w:rsid w:val="00EE00AC"/>
    <w:rsid w:val="00F11F89"/>
    <w:rsid w:val="00F2753B"/>
    <w:rsid w:val="00F32F13"/>
    <w:rsid w:val="00F3318E"/>
    <w:rsid w:val="00F41BF3"/>
    <w:rsid w:val="00F4609C"/>
    <w:rsid w:val="00F75222"/>
    <w:rsid w:val="00F774B4"/>
    <w:rsid w:val="00F810FB"/>
    <w:rsid w:val="00F91B20"/>
    <w:rsid w:val="00F951B2"/>
    <w:rsid w:val="00FC0876"/>
    <w:rsid w:val="00FC44FC"/>
    <w:rsid w:val="00FC60E2"/>
    <w:rsid w:val="00FC71B6"/>
    <w:rsid w:val="00FC7BF0"/>
    <w:rsid w:val="00FD0AA9"/>
    <w:rsid w:val="00FE3304"/>
    <w:rsid w:val="00FF1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2020-10-23T06:27:00Z</cp:lastPrinted>
  <dcterms:created xsi:type="dcterms:W3CDTF">2020-10-23T06:28:00Z</dcterms:created>
  <dcterms:modified xsi:type="dcterms:W3CDTF">2020-10-23T06:28:00Z</dcterms:modified>
</cp:coreProperties>
</file>