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870344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 xml:space="preserve">SONOGRAPHY OF </w:t>
      </w:r>
      <w:r w:rsidR="00177C48">
        <w:rPr>
          <w:b/>
          <w:sz w:val="32"/>
          <w:szCs w:val="32"/>
          <w:u w:val="single"/>
          <w:lang w:val="fr-FR"/>
        </w:rPr>
        <w:t>SKULL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C191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B/O. SAKUNTALA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C191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12 Days/M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C191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M.J.ALAM    M.B.B.S,M.D.,D.C.H.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C191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28.09.2022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805B19" w:rsidRDefault="00635C0C" w:rsidP="00805B19">
      <w:pPr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:rsidR="00B712DF" w:rsidRPr="00B712DF" w:rsidRDefault="00B712DF" w:rsidP="00B712D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712DF">
        <w:rPr>
          <w:rFonts w:ascii="Arial" w:hAnsi="Arial" w:cs="Arial"/>
          <w:i/>
          <w:iCs/>
          <w:sz w:val="22"/>
          <w:szCs w:val="22"/>
        </w:rPr>
        <w:t xml:space="preserve">The </w:t>
      </w:r>
      <w:r w:rsidR="00177C48">
        <w:rPr>
          <w:rFonts w:ascii="Arial" w:hAnsi="Arial" w:cs="Arial"/>
          <w:i/>
          <w:iCs/>
          <w:sz w:val="22"/>
          <w:szCs w:val="22"/>
        </w:rPr>
        <w:t>skull</w:t>
      </w:r>
      <w:r w:rsidRPr="00B712DF">
        <w:rPr>
          <w:rFonts w:ascii="Arial" w:hAnsi="Arial" w:cs="Arial"/>
          <w:i/>
          <w:iCs/>
          <w:sz w:val="22"/>
          <w:szCs w:val="22"/>
        </w:rPr>
        <w:t xml:space="preserve"> was studied through anterior fontanelle. </w:t>
      </w:r>
    </w:p>
    <w:p w:rsidR="00B712DF" w:rsidRDefault="00B712DF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E25BAE" w:rsidRPr="000B1D11" w:rsidRDefault="00E25BAE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B1D11">
        <w:rPr>
          <w:rFonts w:ascii="Arial" w:hAnsi="Arial" w:cs="Arial"/>
          <w:sz w:val="22"/>
          <w:szCs w:val="22"/>
          <w:u w:val="single"/>
        </w:rPr>
        <w:t>POSTERIOR FOSSA</w:t>
      </w:r>
    </w:p>
    <w:p w:rsidR="00E25BAE" w:rsidRPr="000B1D11" w:rsidRDefault="00E25BAE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B1D11">
        <w:rPr>
          <w:rFonts w:ascii="Arial" w:hAnsi="Arial" w:cs="Arial"/>
          <w:sz w:val="22"/>
          <w:szCs w:val="22"/>
        </w:rPr>
        <w:t>Normal appearance of the cerebellar hemisphere is seen. No abnor</w:t>
      </w:r>
      <w:r w:rsidR="0023566E" w:rsidRPr="000B1D11">
        <w:rPr>
          <w:rFonts w:ascii="Arial" w:hAnsi="Arial" w:cs="Arial"/>
          <w:sz w:val="22"/>
          <w:szCs w:val="22"/>
        </w:rPr>
        <w:t xml:space="preserve">mal echogenicity is detected. </w:t>
      </w:r>
      <w:r w:rsidRPr="000B1D11">
        <w:rPr>
          <w:rFonts w:ascii="Arial" w:hAnsi="Arial" w:cs="Arial"/>
          <w:sz w:val="22"/>
          <w:szCs w:val="22"/>
        </w:rPr>
        <w:t xml:space="preserve">Normal dimension of the 4th ventricle is seen. </w:t>
      </w:r>
    </w:p>
    <w:p w:rsidR="0023566E" w:rsidRPr="000B1D11" w:rsidRDefault="0023566E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25BAE" w:rsidRPr="000B1D11" w:rsidRDefault="00E25BAE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B1D11">
        <w:rPr>
          <w:rFonts w:ascii="Arial" w:hAnsi="Arial" w:cs="Arial"/>
          <w:sz w:val="22"/>
          <w:szCs w:val="22"/>
          <w:u w:val="single"/>
        </w:rPr>
        <w:t>VENTRICULAR SYSTEM</w:t>
      </w:r>
    </w:p>
    <w:p w:rsidR="00E25BAE" w:rsidRPr="000B1D11" w:rsidRDefault="00E25BAE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B1D11">
        <w:rPr>
          <w:rFonts w:ascii="Arial" w:hAnsi="Arial" w:cs="Arial"/>
          <w:sz w:val="22"/>
          <w:szCs w:val="22"/>
        </w:rPr>
        <w:t xml:space="preserve">Normal dimension of the lateral and 3rd ventricles are seen. No subependymal abnormal echo is noted. No abnormality is seen in the choroid plexus. </w:t>
      </w:r>
    </w:p>
    <w:p w:rsidR="0023566E" w:rsidRPr="000B1D11" w:rsidRDefault="0023566E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25BAE" w:rsidRPr="000B1D11" w:rsidRDefault="00E25BAE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B1D11">
        <w:rPr>
          <w:rFonts w:ascii="Arial" w:hAnsi="Arial" w:cs="Arial"/>
          <w:sz w:val="22"/>
          <w:szCs w:val="22"/>
          <w:u w:val="single"/>
        </w:rPr>
        <w:t>CEREBRAL HEMISPHERE</w:t>
      </w:r>
    </w:p>
    <w:p w:rsidR="00E25BAE" w:rsidRDefault="00177C48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177C48">
        <w:rPr>
          <w:rFonts w:ascii="Arial" w:hAnsi="Arial" w:cs="Arial"/>
          <w:b/>
          <w:sz w:val="22"/>
          <w:szCs w:val="22"/>
        </w:rPr>
        <w:t>Diffuse cerebral edema is noted</w:t>
      </w:r>
      <w:r w:rsidR="00F11B9B">
        <w:rPr>
          <w:rFonts w:ascii="Arial" w:hAnsi="Arial" w:cs="Arial"/>
          <w:sz w:val="22"/>
          <w:szCs w:val="22"/>
        </w:rPr>
        <w:t>. Brain stem is normal.</w:t>
      </w:r>
    </w:p>
    <w:p w:rsidR="001477D6" w:rsidRPr="000B1D11" w:rsidRDefault="001477D6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477D6" w:rsidRDefault="001477D6" w:rsidP="001477D6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Subperiosteal fluid collection (~</w:t>
      </w:r>
      <w:r w:rsidR="00177C48">
        <w:rPr>
          <w:rFonts w:ascii="Arial" w:hAnsi="Arial" w:cs="Arial"/>
          <w:b/>
          <w:sz w:val="22"/>
          <w:szCs w:val="22"/>
        </w:rPr>
        <w:t>5.2X3.7cm) is noted in right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177C48">
        <w:rPr>
          <w:rFonts w:ascii="Arial" w:hAnsi="Arial" w:cs="Arial"/>
          <w:b/>
          <w:sz w:val="22"/>
          <w:szCs w:val="22"/>
        </w:rPr>
        <w:t>temporo-</w:t>
      </w:r>
      <w:r>
        <w:rPr>
          <w:rFonts w:ascii="Arial" w:hAnsi="Arial" w:cs="Arial"/>
          <w:b/>
          <w:sz w:val="22"/>
          <w:szCs w:val="22"/>
        </w:rPr>
        <w:t>parietal region.</w:t>
      </w:r>
    </w:p>
    <w:p w:rsidR="001477D6" w:rsidRPr="000B1D11" w:rsidRDefault="001477D6" w:rsidP="001477D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477D6" w:rsidRPr="009A6AF1" w:rsidRDefault="001477D6" w:rsidP="001477D6">
      <w:pPr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23566E">
        <w:rPr>
          <w:rFonts w:ascii="Arial" w:hAnsi="Arial" w:cs="Arial"/>
          <w:b/>
        </w:rPr>
        <w:t>REMARK:</w:t>
      </w:r>
      <w:r w:rsidRPr="0023566E">
        <w:rPr>
          <w:rFonts w:ascii="Arial" w:hAnsi="Arial" w:cs="Arial"/>
          <w:b/>
        </w:rPr>
        <w:tab/>
      </w:r>
      <w:proofErr w:type="spellStart"/>
      <w:r w:rsidRPr="009A6AF1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Pr="009A6AF1">
        <w:rPr>
          <w:rFonts w:ascii="Arial" w:hAnsi="Arial" w:cs="Arial"/>
          <w:b/>
          <w:i/>
          <w:sz w:val="22"/>
          <w:szCs w:val="22"/>
        </w:rPr>
        <w:t xml:space="preserve">) </w:t>
      </w:r>
      <w:proofErr w:type="gramStart"/>
      <w:r w:rsidR="00177C48" w:rsidRPr="00177C48">
        <w:rPr>
          <w:rFonts w:ascii="Arial" w:hAnsi="Arial" w:cs="Arial"/>
          <w:b/>
          <w:sz w:val="22"/>
          <w:szCs w:val="22"/>
        </w:rPr>
        <w:t>Diffuse</w:t>
      </w:r>
      <w:proofErr w:type="gramEnd"/>
      <w:r w:rsidR="00177C48" w:rsidRPr="00177C48">
        <w:rPr>
          <w:rFonts w:ascii="Arial" w:hAnsi="Arial" w:cs="Arial"/>
          <w:b/>
          <w:sz w:val="22"/>
          <w:szCs w:val="22"/>
        </w:rPr>
        <w:t xml:space="preserve"> cerebral edema</w:t>
      </w:r>
      <w:r w:rsidR="00177C48" w:rsidRPr="009A6AF1">
        <w:rPr>
          <w:rFonts w:ascii="Arial" w:hAnsi="Arial" w:cs="Arial"/>
          <w:b/>
          <w:i/>
          <w:sz w:val="22"/>
          <w:szCs w:val="22"/>
        </w:rPr>
        <w:t xml:space="preserve"> </w:t>
      </w:r>
      <w:r w:rsidR="00F11B9B" w:rsidRPr="009A6AF1">
        <w:rPr>
          <w:rFonts w:ascii="Arial" w:hAnsi="Arial" w:cs="Arial"/>
          <w:b/>
          <w:i/>
          <w:sz w:val="22"/>
          <w:szCs w:val="22"/>
        </w:rPr>
        <w:t xml:space="preserve">–? </w:t>
      </w:r>
      <w:r w:rsidRPr="009A6AF1">
        <w:rPr>
          <w:rFonts w:ascii="Arial" w:hAnsi="Arial" w:cs="Arial"/>
          <w:b/>
          <w:i/>
          <w:sz w:val="22"/>
          <w:szCs w:val="22"/>
        </w:rPr>
        <w:t xml:space="preserve">Hypoxic / ischemic </w:t>
      </w:r>
      <w:r w:rsidR="00F11B9B">
        <w:rPr>
          <w:rFonts w:ascii="Arial" w:hAnsi="Arial" w:cs="Arial"/>
          <w:b/>
          <w:i/>
          <w:sz w:val="22"/>
          <w:szCs w:val="22"/>
        </w:rPr>
        <w:t>encephalopathy.</w:t>
      </w:r>
    </w:p>
    <w:p w:rsidR="001477D6" w:rsidRDefault="001477D6" w:rsidP="001477D6">
      <w:pPr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9A6AF1">
        <w:rPr>
          <w:rFonts w:ascii="Arial" w:hAnsi="Arial" w:cs="Arial"/>
          <w:b/>
          <w:i/>
          <w:sz w:val="22"/>
          <w:szCs w:val="22"/>
        </w:rPr>
        <w:tab/>
        <w:t xml:space="preserve">ii) Cephalohematoma in </w:t>
      </w:r>
      <w:r w:rsidR="00177C48">
        <w:rPr>
          <w:rFonts w:ascii="Arial" w:hAnsi="Arial" w:cs="Arial"/>
          <w:b/>
          <w:i/>
          <w:sz w:val="22"/>
          <w:szCs w:val="22"/>
        </w:rPr>
        <w:t>right temporo-parietal</w:t>
      </w:r>
      <w:r w:rsidRPr="009A6AF1">
        <w:rPr>
          <w:rFonts w:ascii="Arial" w:hAnsi="Arial" w:cs="Arial"/>
          <w:b/>
          <w:i/>
          <w:sz w:val="22"/>
          <w:szCs w:val="22"/>
        </w:rPr>
        <w:t xml:space="preserve"> region.</w:t>
      </w:r>
    </w:p>
    <w:p w:rsidR="0023566E" w:rsidRDefault="0023566E" w:rsidP="00E25BAE">
      <w:pPr>
        <w:rPr>
          <w:rFonts w:ascii="Arial" w:hAnsi="Arial" w:cs="Arial"/>
          <w:i/>
          <w:iCs/>
        </w:rPr>
      </w:pPr>
    </w:p>
    <w:p w:rsidR="0023566E" w:rsidRDefault="0023566E" w:rsidP="00E25BAE">
      <w:pPr>
        <w:rPr>
          <w:rFonts w:ascii="Arial" w:hAnsi="Arial" w:cs="Arial"/>
          <w:i/>
          <w:iCs/>
        </w:rPr>
      </w:pPr>
    </w:p>
    <w:p w:rsidR="0023566E" w:rsidRDefault="0023566E" w:rsidP="00E25BAE">
      <w:pPr>
        <w:rPr>
          <w:rFonts w:ascii="Arial" w:hAnsi="Arial" w:cs="Arial"/>
          <w:i/>
          <w:iCs/>
        </w:rPr>
      </w:pPr>
    </w:p>
    <w:p w:rsidR="005C3285" w:rsidRPr="00805B19" w:rsidRDefault="005C3285" w:rsidP="00805B19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  <w:sz w:val="20"/>
          <w:szCs w:val="20"/>
        </w:rPr>
      </w:pPr>
    </w:p>
    <w:p w:rsidR="00635C0C" w:rsidRPr="00805B19" w:rsidRDefault="005C3285" w:rsidP="00805B19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  <w:sz w:val="20"/>
          <w:szCs w:val="20"/>
        </w:rPr>
      </w:pPr>
      <w:r w:rsidRPr="00805B19">
        <w:rPr>
          <w:rFonts w:ascii="Arial" w:hAnsi="Arial" w:cs="Arial"/>
          <w:i/>
          <w:iCs/>
          <w:sz w:val="20"/>
          <w:szCs w:val="20"/>
        </w:rPr>
        <w:t xml:space="preserve"> </w:t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635C0C" w:rsidRPr="00805B19">
        <w:rPr>
          <w:rFonts w:ascii="Arial" w:hAnsi="Arial" w:cs="Arial"/>
          <w:i/>
          <w:iCs/>
          <w:sz w:val="20"/>
          <w:szCs w:val="20"/>
        </w:rPr>
        <w:t>Best regards,</w:t>
      </w:r>
    </w:p>
    <w:p w:rsidR="003D6A78" w:rsidRPr="00805B19" w:rsidRDefault="003D6A78" w:rsidP="00805B19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  <w:sz w:val="20"/>
          <w:szCs w:val="20"/>
        </w:rPr>
      </w:pPr>
    </w:p>
    <w:p w:rsidR="003D6A78" w:rsidRPr="00805B19" w:rsidRDefault="003D6A78" w:rsidP="00805B19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  <w:sz w:val="20"/>
          <w:szCs w:val="20"/>
        </w:rPr>
      </w:pPr>
    </w:p>
    <w:p w:rsidR="00635C0C" w:rsidRPr="00805B19" w:rsidRDefault="00635C0C" w:rsidP="0023566E">
      <w:pPr>
        <w:autoSpaceDE w:val="0"/>
        <w:autoSpaceDN w:val="0"/>
        <w:adjustRightInd w:val="0"/>
        <w:ind w:left="792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  </w:t>
      </w:r>
    </w:p>
    <w:p w:rsidR="00635C0C" w:rsidRPr="00805B19" w:rsidRDefault="00635C0C" w:rsidP="0023566E">
      <w:pPr>
        <w:pStyle w:val="Heading3"/>
        <w:ind w:left="792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B1D11"/>
    <w:rsid w:val="000C005C"/>
    <w:rsid w:val="000C4F1D"/>
    <w:rsid w:val="000C6A67"/>
    <w:rsid w:val="000D4222"/>
    <w:rsid w:val="000E5E98"/>
    <w:rsid w:val="001113C0"/>
    <w:rsid w:val="001477D6"/>
    <w:rsid w:val="0016183C"/>
    <w:rsid w:val="0016423B"/>
    <w:rsid w:val="0016733E"/>
    <w:rsid w:val="00177C48"/>
    <w:rsid w:val="00194FBF"/>
    <w:rsid w:val="001A5284"/>
    <w:rsid w:val="001B0216"/>
    <w:rsid w:val="001B064C"/>
    <w:rsid w:val="001B1B57"/>
    <w:rsid w:val="001D54F2"/>
    <w:rsid w:val="001E537C"/>
    <w:rsid w:val="002139B3"/>
    <w:rsid w:val="00222604"/>
    <w:rsid w:val="0023566E"/>
    <w:rsid w:val="00243B1D"/>
    <w:rsid w:val="00247621"/>
    <w:rsid w:val="00287808"/>
    <w:rsid w:val="00290D95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32451"/>
    <w:rsid w:val="00342B62"/>
    <w:rsid w:val="0034353E"/>
    <w:rsid w:val="00376691"/>
    <w:rsid w:val="00377589"/>
    <w:rsid w:val="0038775D"/>
    <w:rsid w:val="003A24B7"/>
    <w:rsid w:val="003B173E"/>
    <w:rsid w:val="003B17BF"/>
    <w:rsid w:val="003C3265"/>
    <w:rsid w:val="003D4258"/>
    <w:rsid w:val="003D6A7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E0F"/>
    <w:rsid w:val="00507669"/>
    <w:rsid w:val="005312CA"/>
    <w:rsid w:val="00583BF1"/>
    <w:rsid w:val="005A7D91"/>
    <w:rsid w:val="005B0645"/>
    <w:rsid w:val="005B53FE"/>
    <w:rsid w:val="005C1915"/>
    <w:rsid w:val="005C3285"/>
    <w:rsid w:val="005F2AEC"/>
    <w:rsid w:val="00603215"/>
    <w:rsid w:val="00604489"/>
    <w:rsid w:val="0060781B"/>
    <w:rsid w:val="00625367"/>
    <w:rsid w:val="00635C0C"/>
    <w:rsid w:val="00641344"/>
    <w:rsid w:val="00677AB0"/>
    <w:rsid w:val="0068564B"/>
    <w:rsid w:val="00693FAE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805B19"/>
    <w:rsid w:val="0084781B"/>
    <w:rsid w:val="00870344"/>
    <w:rsid w:val="00882861"/>
    <w:rsid w:val="008C14DA"/>
    <w:rsid w:val="008D5AF1"/>
    <w:rsid w:val="008D6F16"/>
    <w:rsid w:val="008F7500"/>
    <w:rsid w:val="008F7A0C"/>
    <w:rsid w:val="00924951"/>
    <w:rsid w:val="009276B7"/>
    <w:rsid w:val="00941708"/>
    <w:rsid w:val="00974015"/>
    <w:rsid w:val="00A06B47"/>
    <w:rsid w:val="00A15487"/>
    <w:rsid w:val="00A23011"/>
    <w:rsid w:val="00A34E09"/>
    <w:rsid w:val="00A36AA7"/>
    <w:rsid w:val="00A44D8F"/>
    <w:rsid w:val="00A6539C"/>
    <w:rsid w:val="00AF7958"/>
    <w:rsid w:val="00B1409D"/>
    <w:rsid w:val="00B25461"/>
    <w:rsid w:val="00B46AB1"/>
    <w:rsid w:val="00B51BC7"/>
    <w:rsid w:val="00B529EF"/>
    <w:rsid w:val="00B712DF"/>
    <w:rsid w:val="00B751C1"/>
    <w:rsid w:val="00B83287"/>
    <w:rsid w:val="00BE3017"/>
    <w:rsid w:val="00BE5947"/>
    <w:rsid w:val="00BE74CF"/>
    <w:rsid w:val="00C37881"/>
    <w:rsid w:val="00C46A50"/>
    <w:rsid w:val="00C63476"/>
    <w:rsid w:val="00C70FBD"/>
    <w:rsid w:val="00C947D6"/>
    <w:rsid w:val="00CA7D4A"/>
    <w:rsid w:val="00CC0B14"/>
    <w:rsid w:val="00CD73B5"/>
    <w:rsid w:val="00CF3E64"/>
    <w:rsid w:val="00D13C38"/>
    <w:rsid w:val="00D2676D"/>
    <w:rsid w:val="00D362A6"/>
    <w:rsid w:val="00D46287"/>
    <w:rsid w:val="00D56135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15EB3"/>
    <w:rsid w:val="00E23243"/>
    <w:rsid w:val="00E255E0"/>
    <w:rsid w:val="00E25BAE"/>
    <w:rsid w:val="00E415CD"/>
    <w:rsid w:val="00E455C2"/>
    <w:rsid w:val="00E636F7"/>
    <w:rsid w:val="00E6748A"/>
    <w:rsid w:val="00E74301"/>
    <w:rsid w:val="00E76617"/>
    <w:rsid w:val="00E94CEC"/>
    <w:rsid w:val="00EC0236"/>
    <w:rsid w:val="00EC1A7A"/>
    <w:rsid w:val="00EC46BC"/>
    <w:rsid w:val="00EC4994"/>
    <w:rsid w:val="00EC5C19"/>
    <w:rsid w:val="00EE00AC"/>
    <w:rsid w:val="00F11B9B"/>
    <w:rsid w:val="00F11F89"/>
    <w:rsid w:val="00F32F13"/>
    <w:rsid w:val="00F3318E"/>
    <w:rsid w:val="00F41BF3"/>
    <w:rsid w:val="00F4609C"/>
    <w:rsid w:val="00F55F7A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2022-09-28T12:11:00Z</cp:lastPrinted>
  <dcterms:created xsi:type="dcterms:W3CDTF">2022-09-28T12:11:00Z</dcterms:created>
  <dcterms:modified xsi:type="dcterms:W3CDTF">2022-09-28T12:11:00Z</dcterms:modified>
</cp:coreProperties>
</file>