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Pr="00337A98" w:rsidRDefault="003B17BF" w:rsidP="00F75222">
      <w:pPr>
        <w:pStyle w:val="Heading2"/>
        <w:ind w:left="-1260" w:right="-1440"/>
        <w:rPr>
          <w:sz w:val="36"/>
          <w:szCs w:val="44"/>
        </w:rPr>
      </w:pPr>
    </w:p>
    <w:p w:rsidR="003B17BF" w:rsidRPr="00337A98" w:rsidRDefault="003B17BF" w:rsidP="00F75222">
      <w:pPr>
        <w:pStyle w:val="Heading2"/>
        <w:ind w:left="-1260" w:right="-1440"/>
        <w:rPr>
          <w:sz w:val="36"/>
          <w:szCs w:val="44"/>
        </w:rPr>
      </w:pPr>
    </w:p>
    <w:p w:rsidR="009019AA" w:rsidRDefault="009019AA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Default="00870344" w:rsidP="00B03542">
      <w:pPr>
        <w:ind w:left="360" w:hanging="218"/>
        <w:jc w:val="center"/>
        <w:rPr>
          <w:b/>
          <w:sz w:val="40"/>
          <w:szCs w:val="20"/>
          <w:u w:val="single"/>
          <w:lang w:val="fr-FR"/>
        </w:rPr>
      </w:pPr>
      <w:r w:rsidRPr="00635C0C">
        <w:rPr>
          <w:b/>
          <w:sz w:val="32"/>
          <w:szCs w:val="32"/>
          <w:u w:val="single"/>
          <w:lang w:val="fr-FR"/>
        </w:rPr>
        <w:t>SONOGRAPHY OF WHOLE ABDOMEN</w:t>
      </w:r>
    </w:p>
    <w:tbl>
      <w:tblPr>
        <w:tblpPr w:leftFromText="180" w:rightFromText="180" w:bottomFromText="20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8975EC" w:rsidTr="008975EC">
        <w:trPr>
          <w:trHeight w:val="152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75EC" w:rsidRDefault="000F709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 xml:space="preserve">MR. RIYAJUDDIN 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0F709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64 M</w:t>
            </w:r>
          </w:p>
        </w:tc>
      </w:tr>
      <w:tr w:rsidR="008975EC" w:rsidTr="008975EC">
        <w:trPr>
          <w:trHeight w:val="152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0F709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SHAFI ALAM     B.A.M.S.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205105" w:rsidP="00A91CD6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00219A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BF6200">
              <w:rPr>
                <w:rFonts w:ascii="Cambria" w:hAnsi="Cambria"/>
                <w:noProof/>
                <w:sz w:val="28"/>
              </w:rPr>
              <w:t>01-Sep-2022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8975EC" w:rsidTr="008975EC">
        <w:trPr>
          <w:trHeight w:val="154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  <w:sz w:val="28"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371EB3" w:rsidRDefault="00371EB3" w:rsidP="003C7997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  <w:u w:val="single"/>
        </w:rPr>
      </w:pPr>
    </w:p>
    <w:p w:rsidR="00A46CD1" w:rsidRPr="00AD726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u w:val="single"/>
        </w:rPr>
        <w:t xml:space="preserve">LIVER: </w:t>
      </w:r>
      <w:r>
        <w:rPr>
          <w:rFonts w:ascii="Arial" w:hAnsi="Arial" w:cs="Arial"/>
          <w:sz w:val="22"/>
          <w:szCs w:val="22"/>
        </w:rPr>
        <w:t xml:space="preserve">Homogeneous echo-texture of the liver is </w:t>
      </w:r>
      <w:r w:rsidR="008831E8">
        <w:rPr>
          <w:rFonts w:ascii="Arial" w:hAnsi="Arial" w:cs="Arial"/>
          <w:sz w:val="22"/>
          <w:szCs w:val="22"/>
        </w:rPr>
        <w:t>seen</w:t>
      </w:r>
      <w:r w:rsidR="00441EFE">
        <w:rPr>
          <w:rFonts w:ascii="Arial" w:hAnsi="Arial" w:cs="Arial"/>
          <w:sz w:val="22"/>
          <w:szCs w:val="22"/>
        </w:rPr>
        <w:t xml:space="preserve"> </w:t>
      </w:r>
      <w:r w:rsidR="00441EFE" w:rsidRPr="000F709C">
        <w:rPr>
          <w:rFonts w:ascii="Arial" w:hAnsi="Arial" w:cs="Arial"/>
          <w:b/>
          <w:sz w:val="22"/>
          <w:szCs w:val="22"/>
        </w:rPr>
        <w:t>with grade III fatty changes</w:t>
      </w:r>
      <w:r w:rsidR="008831E8">
        <w:rPr>
          <w:rFonts w:ascii="Arial" w:hAnsi="Arial" w:cs="Arial"/>
          <w:sz w:val="22"/>
          <w:szCs w:val="22"/>
        </w:rPr>
        <w:t xml:space="preserve">. </w:t>
      </w:r>
      <w:r>
        <w:rPr>
          <w:rFonts w:ascii="Arial" w:hAnsi="Arial" w:cs="Arial"/>
          <w:sz w:val="22"/>
          <w:szCs w:val="22"/>
        </w:rPr>
        <w:t xml:space="preserve">No space occupying lesion is seen in the liver. Biliary channels and portal venous branches are within normal limits. </w:t>
      </w:r>
      <w:r w:rsidR="008831E8">
        <w:rPr>
          <w:rFonts w:ascii="Arial" w:hAnsi="Arial" w:cs="Arial"/>
          <w:b/>
          <w:sz w:val="22"/>
          <w:szCs w:val="22"/>
        </w:rPr>
        <w:t xml:space="preserve">Liver </w:t>
      </w:r>
      <w:r w:rsidR="00407717">
        <w:rPr>
          <w:rFonts w:ascii="Arial" w:hAnsi="Arial" w:cs="Arial"/>
          <w:b/>
          <w:sz w:val="22"/>
          <w:szCs w:val="22"/>
        </w:rPr>
        <w:t xml:space="preserve">is enlarged and </w:t>
      </w:r>
      <w:r w:rsidR="001916E6">
        <w:rPr>
          <w:rFonts w:ascii="Arial" w:hAnsi="Arial" w:cs="Arial"/>
          <w:b/>
          <w:sz w:val="22"/>
          <w:szCs w:val="22"/>
        </w:rPr>
        <w:t>measures ~15.5cm (</w:t>
      </w:r>
      <w:r w:rsidR="000F709C">
        <w:rPr>
          <w:rFonts w:ascii="Arial" w:hAnsi="Arial" w:cs="Arial"/>
          <w:b/>
          <w:sz w:val="22"/>
          <w:szCs w:val="22"/>
        </w:rPr>
        <w:t>Cranio-caudally).</w:t>
      </w:r>
    </w:p>
    <w:p w:rsidR="00A46CD1" w:rsidRPr="00983EAF" w:rsidRDefault="00A46CD1" w:rsidP="00A46CD1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b/>
          <w:sz w:val="22"/>
          <w:szCs w:val="22"/>
        </w:rPr>
      </w:pP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GALL BLADDER: </w:t>
      </w:r>
      <w:r>
        <w:rPr>
          <w:rFonts w:ascii="Arial" w:hAnsi="Arial" w:cs="Arial"/>
          <w:sz w:val="22"/>
          <w:szCs w:val="22"/>
        </w:rPr>
        <w:t xml:space="preserve">Normal shape, size and position of the gall bladder </w:t>
      </w:r>
      <w:proofErr w:type="gramStart"/>
      <w:r>
        <w:rPr>
          <w:rFonts w:ascii="Arial" w:hAnsi="Arial" w:cs="Arial"/>
          <w:sz w:val="22"/>
          <w:szCs w:val="22"/>
        </w:rPr>
        <w:t>is</w:t>
      </w:r>
      <w:proofErr w:type="gramEnd"/>
      <w:r>
        <w:rPr>
          <w:rFonts w:ascii="Arial" w:hAnsi="Arial" w:cs="Arial"/>
          <w:sz w:val="22"/>
          <w:szCs w:val="22"/>
        </w:rPr>
        <w:t xml:space="preserve"> seen. No intraluminal echogenicity is noted.</w:t>
      </w: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COMMON BILE DUCT: </w:t>
      </w:r>
      <w:r>
        <w:rPr>
          <w:rFonts w:ascii="Arial" w:hAnsi="Arial" w:cs="Arial"/>
          <w:sz w:val="22"/>
          <w:szCs w:val="22"/>
        </w:rPr>
        <w:t>Normal dimension of the common bile duct is seen. No intraluminal echogenicity is noted.</w:t>
      </w: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PANCREAS:  </w:t>
      </w:r>
      <w:r w:rsidRPr="00D6540A">
        <w:rPr>
          <w:rFonts w:ascii="Arial" w:hAnsi="Arial" w:cs="Arial"/>
          <w:sz w:val="22"/>
          <w:szCs w:val="22"/>
        </w:rPr>
        <w:t>Normal echo-t</w:t>
      </w:r>
      <w:r>
        <w:rPr>
          <w:rFonts w:ascii="Arial" w:hAnsi="Arial" w:cs="Arial"/>
          <w:sz w:val="22"/>
          <w:szCs w:val="22"/>
        </w:rPr>
        <w:t>exture of the pancreas is seen. Its relation with the anatomical landmarks is normal. No space occupying lesion is seen in the pancreas.</w:t>
      </w: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SPLEEN: </w:t>
      </w:r>
      <w:r>
        <w:rPr>
          <w:rFonts w:ascii="Arial" w:hAnsi="Arial" w:cs="Arial"/>
          <w:sz w:val="22"/>
          <w:szCs w:val="22"/>
        </w:rPr>
        <w:t xml:space="preserve">Normal dimension of the spleen is seen. </w:t>
      </w:r>
      <w:proofErr w:type="gramStart"/>
      <w:r>
        <w:rPr>
          <w:rFonts w:ascii="Arial" w:hAnsi="Arial" w:cs="Arial"/>
          <w:sz w:val="22"/>
          <w:szCs w:val="22"/>
        </w:rPr>
        <w:t>Its shows normal echo-texture.</w:t>
      </w:r>
      <w:proofErr w:type="gramEnd"/>
      <w:r>
        <w:rPr>
          <w:rFonts w:ascii="Arial" w:hAnsi="Arial" w:cs="Arial"/>
          <w:sz w:val="22"/>
          <w:szCs w:val="22"/>
        </w:rPr>
        <w:t xml:space="preserve"> No space occupying lesion is seen in the spleen.</w:t>
      </w: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0F709C" w:rsidRPr="000F709C" w:rsidRDefault="00A46CD1" w:rsidP="001D2676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KIDNEYS</w:t>
      </w:r>
      <w:r w:rsidRPr="00511D68">
        <w:rPr>
          <w:rFonts w:ascii="Arial" w:hAnsi="Arial" w:cs="Arial"/>
          <w:sz w:val="22"/>
          <w:szCs w:val="22"/>
        </w:rPr>
        <w:t>: Both the kidneys s</w:t>
      </w:r>
      <w:r w:rsidR="00E30A0E">
        <w:rPr>
          <w:rFonts w:ascii="Arial" w:hAnsi="Arial" w:cs="Arial"/>
          <w:sz w:val="22"/>
          <w:szCs w:val="22"/>
        </w:rPr>
        <w:t>how normal dimensio</w:t>
      </w:r>
      <w:r w:rsidR="005F7972">
        <w:rPr>
          <w:rFonts w:ascii="Arial" w:hAnsi="Arial" w:cs="Arial"/>
          <w:sz w:val="22"/>
          <w:szCs w:val="22"/>
        </w:rPr>
        <w:t>n</w:t>
      </w:r>
      <w:r w:rsidRPr="00511D68">
        <w:rPr>
          <w:rFonts w:ascii="Arial" w:hAnsi="Arial" w:cs="Arial"/>
          <w:sz w:val="22"/>
          <w:szCs w:val="22"/>
        </w:rPr>
        <w:t>. Normal cortical echotexture is seen in both the kidneys. Corticomedullary interface is within normal limits. Central echo-complex shows normal pelvi-calycine system. No dilatations of the pelvis or calyces are seen.</w:t>
      </w:r>
      <w:r w:rsidR="000F709C">
        <w:rPr>
          <w:rFonts w:ascii="Arial" w:hAnsi="Arial" w:cs="Arial"/>
          <w:sz w:val="22"/>
          <w:szCs w:val="22"/>
        </w:rPr>
        <w:t xml:space="preserve"> </w:t>
      </w:r>
      <w:r w:rsidR="000F709C">
        <w:rPr>
          <w:rFonts w:ascii="Arial" w:hAnsi="Arial" w:cs="Arial"/>
          <w:b/>
          <w:sz w:val="22"/>
          <w:szCs w:val="22"/>
        </w:rPr>
        <w:t>An echogenecity (~9.6</w:t>
      </w:r>
      <w:r w:rsidR="000F709C" w:rsidRPr="000F709C">
        <w:rPr>
          <w:rFonts w:ascii="Arial" w:hAnsi="Arial" w:cs="Arial"/>
          <w:b/>
          <w:sz w:val="22"/>
          <w:szCs w:val="22"/>
        </w:rPr>
        <w:t>mm) is seen in the lower pole calyx of right kidney.</w:t>
      </w:r>
    </w:p>
    <w:p w:rsidR="00A46CD1" w:rsidRPr="00511D68" w:rsidRDefault="000F709C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</w:p>
    <w:p w:rsidR="00A46CD1" w:rsidRPr="00511D68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 xml:space="preserve">URETERS: </w:t>
      </w:r>
      <w:r w:rsidRPr="00511D68">
        <w:rPr>
          <w:rFonts w:ascii="Arial" w:hAnsi="Arial" w:cs="Arial"/>
          <w:sz w:val="22"/>
          <w:szCs w:val="22"/>
        </w:rPr>
        <w:t>Ureters are not dilated and no intraluminal echogenicity is seen.</w:t>
      </w:r>
    </w:p>
    <w:p w:rsidR="00A46CD1" w:rsidRPr="00511D68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Pr="002A0863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BLADDER</w:t>
      </w:r>
      <w:r w:rsidRPr="00511D68">
        <w:rPr>
          <w:rFonts w:ascii="Arial" w:hAnsi="Arial" w:cs="Arial"/>
          <w:sz w:val="22"/>
          <w:szCs w:val="22"/>
        </w:rPr>
        <w:t xml:space="preserve">: Normal shape and size of the urinary bladder is seen. </w:t>
      </w:r>
      <w:r w:rsidR="006E1187" w:rsidRPr="006E1187">
        <w:rPr>
          <w:rFonts w:ascii="Arial" w:hAnsi="Arial" w:cs="Arial"/>
          <w:b/>
          <w:color w:val="000000"/>
          <w:sz w:val="22"/>
          <w:szCs w:val="22"/>
        </w:rPr>
        <w:t>A well defined thin walled cystic lesion of size ~</w:t>
      </w:r>
      <w:r w:rsidR="00BF6200">
        <w:rPr>
          <w:rFonts w:ascii="Arial" w:hAnsi="Arial" w:cs="Arial"/>
          <w:b/>
          <w:color w:val="000000"/>
          <w:sz w:val="22"/>
          <w:szCs w:val="22"/>
        </w:rPr>
        <w:t>8.8x9.1mm</w:t>
      </w:r>
      <w:r w:rsidR="006E1187" w:rsidRPr="006E1187">
        <w:rPr>
          <w:rFonts w:ascii="Arial" w:hAnsi="Arial" w:cs="Arial"/>
          <w:b/>
          <w:color w:val="000000"/>
          <w:sz w:val="22"/>
          <w:szCs w:val="22"/>
        </w:rPr>
        <w:t xml:space="preserve"> is noted related to </w:t>
      </w:r>
      <w:r w:rsidR="00BF6200" w:rsidRPr="006E1187">
        <w:rPr>
          <w:rFonts w:ascii="Arial" w:hAnsi="Arial" w:cs="Arial"/>
          <w:b/>
          <w:color w:val="000000"/>
          <w:sz w:val="22"/>
          <w:szCs w:val="22"/>
        </w:rPr>
        <w:t>the base</w:t>
      </w:r>
      <w:r w:rsidR="006E1187" w:rsidRPr="006E1187">
        <w:rPr>
          <w:rFonts w:ascii="Arial" w:hAnsi="Arial" w:cs="Arial"/>
          <w:b/>
          <w:color w:val="000000"/>
          <w:sz w:val="22"/>
          <w:szCs w:val="22"/>
        </w:rPr>
        <w:t xml:space="preserve"> of bladder in neck region above the prostate.</w:t>
      </w:r>
      <w:r w:rsidR="002A0863">
        <w:rPr>
          <w:rFonts w:ascii="Arial" w:hAnsi="Arial" w:cs="Arial"/>
          <w:b/>
          <w:color w:val="000000"/>
          <w:sz w:val="22"/>
          <w:szCs w:val="22"/>
        </w:rPr>
        <w:t xml:space="preserve"> </w:t>
      </w:r>
      <w:r w:rsidR="002A0863" w:rsidRPr="002A0863">
        <w:rPr>
          <w:rFonts w:ascii="Arial" w:hAnsi="Arial" w:cs="Arial"/>
          <w:color w:val="000000"/>
          <w:sz w:val="22"/>
          <w:szCs w:val="22"/>
        </w:rPr>
        <w:t>After micturation residual urine volume is 57.2cc.</w:t>
      </w: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Pr="00F777D8" w:rsidRDefault="00A46CD1" w:rsidP="00A46CD1">
      <w:pPr>
        <w:autoSpaceDE w:val="0"/>
        <w:autoSpaceDN w:val="0"/>
        <w:adjustRightInd w:val="0"/>
        <w:spacing w:line="276" w:lineRule="auto"/>
        <w:rPr>
          <w:rFonts w:ascii="Arial" w:hAnsi="Arial" w:cs="Arial"/>
          <w:b/>
          <w:sz w:val="22"/>
          <w:szCs w:val="22"/>
        </w:rPr>
      </w:pPr>
      <w:r w:rsidRPr="00224D8D">
        <w:rPr>
          <w:rFonts w:ascii="Arial" w:hAnsi="Arial" w:cs="Arial"/>
          <w:sz w:val="22"/>
          <w:szCs w:val="22"/>
          <w:u w:val="single"/>
        </w:rPr>
        <w:t>PROSTATE</w:t>
      </w:r>
      <w:r w:rsidRPr="00224D8D">
        <w:rPr>
          <w:rFonts w:ascii="Arial" w:hAnsi="Arial" w:cs="Arial"/>
          <w:sz w:val="22"/>
          <w:szCs w:val="22"/>
        </w:rPr>
        <w:t xml:space="preserve">: </w:t>
      </w:r>
      <w:r w:rsidR="00F777D8" w:rsidRPr="00F777D8">
        <w:rPr>
          <w:rFonts w:ascii="Arial" w:hAnsi="Arial" w:cs="Arial"/>
          <w:b/>
          <w:sz w:val="22"/>
          <w:szCs w:val="22"/>
        </w:rPr>
        <w:t>Enlargement</w:t>
      </w:r>
      <w:r w:rsidRPr="00F777D8">
        <w:rPr>
          <w:rFonts w:ascii="Arial" w:hAnsi="Arial" w:cs="Arial"/>
          <w:b/>
          <w:sz w:val="22"/>
          <w:szCs w:val="22"/>
        </w:rPr>
        <w:t xml:space="preserve"> of the prostate is seen (</w:t>
      </w:r>
      <w:r w:rsidR="00F777D8" w:rsidRPr="00F777D8">
        <w:rPr>
          <w:rFonts w:ascii="Arial" w:hAnsi="Arial" w:cs="Arial"/>
          <w:b/>
          <w:sz w:val="22"/>
          <w:szCs w:val="22"/>
        </w:rPr>
        <w:t>4.1X3.3X3.8</w:t>
      </w:r>
      <w:r w:rsidRPr="00F777D8">
        <w:rPr>
          <w:rFonts w:ascii="Arial" w:hAnsi="Arial" w:cs="Arial"/>
          <w:b/>
          <w:sz w:val="22"/>
          <w:szCs w:val="22"/>
        </w:rPr>
        <w:t>cm).</w:t>
      </w:r>
      <w:r w:rsidRPr="00224D8D">
        <w:rPr>
          <w:rFonts w:ascii="Arial" w:hAnsi="Arial" w:cs="Arial"/>
          <w:sz w:val="22"/>
          <w:szCs w:val="22"/>
        </w:rPr>
        <w:t xml:space="preserve"> Homogenous texture of the prostate is noted.</w:t>
      </w:r>
      <w:r w:rsidR="00F777D8">
        <w:rPr>
          <w:rFonts w:ascii="Arial" w:hAnsi="Arial" w:cs="Arial"/>
          <w:sz w:val="22"/>
          <w:szCs w:val="22"/>
        </w:rPr>
        <w:t xml:space="preserve"> Weight of the prostate is 27.5</w:t>
      </w:r>
      <w:r>
        <w:rPr>
          <w:rFonts w:ascii="Arial" w:hAnsi="Arial" w:cs="Arial"/>
          <w:sz w:val="22"/>
          <w:szCs w:val="22"/>
        </w:rPr>
        <w:t xml:space="preserve">gms. </w:t>
      </w:r>
    </w:p>
    <w:p w:rsidR="00A46CD1" w:rsidRDefault="00A46CD1" w:rsidP="00A46CD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Pr="00511D68" w:rsidRDefault="00A46CD1" w:rsidP="00A46CD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 evidence of free fluid in </w:t>
      </w:r>
      <w:r w:rsidRPr="00511D68">
        <w:rPr>
          <w:rFonts w:ascii="Arial" w:hAnsi="Arial" w:cs="Arial"/>
          <w:sz w:val="22"/>
          <w:szCs w:val="22"/>
        </w:rPr>
        <w:t>abdomen and pelvis.</w:t>
      </w:r>
      <w:r w:rsidRPr="00EF3210">
        <w:rPr>
          <w:rFonts w:ascii="Arial" w:hAnsi="Arial" w:cs="Arial"/>
          <w:sz w:val="22"/>
          <w:szCs w:val="22"/>
        </w:rPr>
        <w:t xml:space="preserve"> </w:t>
      </w:r>
      <w:r w:rsidRPr="00D6540A">
        <w:rPr>
          <w:rFonts w:ascii="Arial" w:hAnsi="Arial" w:cs="Arial"/>
          <w:sz w:val="22"/>
          <w:szCs w:val="22"/>
        </w:rPr>
        <w:t xml:space="preserve">No evidence of lymphadenopathy. </w:t>
      </w:r>
      <w:r w:rsidRPr="00511D68">
        <w:rPr>
          <w:rFonts w:ascii="Arial" w:hAnsi="Arial" w:cs="Arial"/>
          <w:sz w:val="22"/>
          <w:szCs w:val="22"/>
        </w:rPr>
        <w:t xml:space="preserve"> </w:t>
      </w:r>
    </w:p>
    <w:p w:rsidR="00A46CD1" w:rsidRPr="00511D68" w:rsidRDefault="00A46CD1" w:rsidP="00A46CD1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:rsidR="002A0863" w:rsidRPr="00BF6200" w:rsidRDefault="00A46CD1" w:rsidP="00CD461D">
      <w:pPr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  <w:r w:rsidRPr="00511D68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511D68">
        <w:rPr>
          <w:rFonts w:ascii="Arial" w:hAnsi="Arial" w:cs="Arial"/>
          <w:sz w:val="22"/>
          <w:szCs w:val="22"/>
        </w:rPr>
        <w:t xml:space="preserve">: </w:t>
      </w:r>
      <w:r w:rsidRPr="00511D68">
        <w:rPr>
          <w:rFonts w:ascii="Arial" w:hAnsi="Arial" w:cs="Arial"/>
          <w:sz w:val="22"/>
          <w:szCs w:val="22"/>
        </w:rPr>
        <w:tab/>
      </w:r>
      <w:proofErr w:type="spellStart"/>
      <w:r w:rsidR="002A0863" w:rsidRPr="00BF6200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2A0863" w:rsidRPr="00BF6200">
        <w:rPr>
          <w:rFonts w:ascii="Arial" w:hAnsi="Arial" w:cs="Arial"/>
          <w:b/>
          <w:i/>
          <w:iCs/>
          <w:sz w:val="22"/>
          <w:szCs w:val="22"/>
        </w:rPr>
        <w:t>) Hepatomegaly with Grade III fatty changes.</w:t>
      </w:r>
    </w:p>
    <w:p w:rsidR="002A0863" w:rsidRPr="00BF6200" w:rsidRDefault="002A0863" w:rsidP="00CD461D">
      <w:pPr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  <w:r w:rsidRPr="00BF6200">
        <w:rPr>
          <w:rFonts w:ascii="Arial" w:hAnsi="Arial" w:cs="Arial"/>
          <w:b/>
          <w:i/>
          <w:iCs/>
          <w:sz w:val="22"/>
          <w:szCs w:val="22"/>
        </w:rPr>
        <w:tab/>
      </w:r>
      <w:r w:rsidRPr="00BF6200">
        <w:rPr>
          <w:rFonts w:ascii="Arial" w:hAnsi="Arial" w:cs="Arial"/>
          <w:b/>
          <w:i/>
          <w:iCs/>
          <w:sz w:val="22"/>
          <w:szCs w:val="22"/>
        </w:rPr>
        <w:tab/>
        <w:t>ii) Right nephrolithiasis (Non obstructive.</w:t>
      </w:r>
    </w:p>
    <w:p w:rsidR="00A46CD1" w:rsidRPr="00BF6200" w:rsidRDefault="002A0863" w:rsidP="00BF6200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color w:val="000000"/>
          <w:sz w:val="22"/>
          <w:szCs w:val="22"/>
        </w:rPr>
      </w:pPr>
      <w:r w:rsidRPr="00BF6200">
        <w:rPr>
          <w:rFonts w:ascii="Arial" w:hAnsi="Arial" w:cs="Arial"/>
          <w:b/>
          <w:i/>
          <w:iCs/>
          <w:sz w:val="22"/>
          <w:szCs w:val="22"/>
        </w:rPr>
        <w:t xml:space="preserve">iii) </w:t>
      </w:r>
      <w:r w:rsidR="00CD461D" w:rsidRPr="00BF6200">
        <w:rPr>
          <w:rFonts w:ascii="Arial" w:hAnsi="Arial" w:cs="Arial"/>
          <w:b/>
          <w:i/>
          <w:color w:val="000000"/>
          <w:sz w:val="22"/>
          <w:szCs w:val="22"/>
        </w:rPr>
        <w:t>Well defined thin walled cystic lesion related to base of bladder in neck region above the prostate</w:t>
      </w:r>
      <w:r w:rsidR="00BF6200" w:rsidRPr="00BF6200">
        <w:rPr>
          <w:rFonts w:ascii="Arial" w:hAnsi="Arial" w:cs="Arial"/>
          <w:b/>
          <w:i/>
          <w:color w:val="000000"/>
          <w:sz w:val="22"/>
          <w:szCs w:val="22"/>
        </w:rPr>
        <w:t xml:space="preserve"> </w:t>
      </w:r>
      <w:r w:rsidR="00CD461D" w:rsidRPr="00BF6200">
        <w:rPr>
          <w:rFonts w:ascii="Arial" w:hAnsi="Arial" w:cs="Arial"/>
          <w:b/>
          <w:i/>
          <w:color w:val="000000"/>
          <w:sz w:val="22"/>
          <w:szCs w:val="22"/>
        </w:rPr>
        <w:t>– Brunn’s cyst</w:t>
      </w:r>
      <w:r w:rsidR="00BF6200" w:rsidRPr="00BF6200">
        <w:rPr>
          <w:rFonts w:ascii="Arial" w:hAnsi="Arial" w:cs="Arial"/>
          <w:b/>
          <w:i/>
          <w:color w:val="000000"/>
          <w:sz w:val="22"/>
          <w:szCs w:val="22"/>
        </w:rPr>
        <w:t>.</w:t>
      </w:r>
    </w:p>
    <w:p w:rsidR="00A46CD1" w:rsidRPr="00BF6200" w:rsidRDefault="00BF6200" w:rsidP="00BF6200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iCs/>
          <w:sz w:val="22"/>
          <w:szCs w:val="22"/>
        </w:rPr>
      </w:pPr>
      <w:proofErr w:type="gramStart"/>
      <w:r w:rsidRPr="00BF6200">
        <w:rPr>
          <w:rFonts w:ascii="Arial" w:hAnsi="Arial" w:cs="Arial"/>
          <w:b/>
          <w:i/>
          <w:iCs/>
          <w:sz w:val="22"/>
          <w:szCs w:val="22"/>
        </w:rPr>
        <w:t>iv) Mild</w:t>
      </w:r>
      <w:proofErr w:type="gramEnd"/>
      <w:r w:rsidRPr="00BF6200">
        <w:rPr>
          <w:rFonts w:ascii="Arial" w:hAnsi="Arial" w:cs="Arial"/>
          <w:b/>
          <w:i/>
          <w:iCs/>
          <w:sz w:val="22"/>
          <w:szCs w:val="22"/>
        </w:rPr>
        <w:t xml:space="preserve"> prostatomegaly with significant residual urine volume.</w:t>
      </w:r>
    </w:p>
    <w:p w:rsidR="00A46CD1" w:rsidRDefault="00A46CD1" w:rsidP="00A46CD1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A46CD1" w:rsidRPr="009019AA" w:rsidRDefault="00A46CD1" w:rsidP="00A46CD1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A46CD1" w:rsidRPr="002B1A90" w:rsidRDefault="00A46CD1" w:rsidP="00A46CD1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2B1A90">
        <w:rPr>
          <w:rFonts w:ascii="Arial" w:hAnsi="Arial" w:cs="Arial"/>
          <w:b/>
          <w:bCs/>
          <w:i/>
          <w:iCs/>
          <w:sz w:val="22"/>
          <w:szCs w:val="22"/>
        </w:rPr>
        <w:t>DR. R</w:t>
      </w:r>
      <w:r>
        <w:rPr>
          <w:rFonts w:ascii="Arial" w:hAnsi="Arial" w:cs="Arial"/>
          <w:b/>
          <w:bCs/>
          <w:i/>
          <w:iCs/>
          <w:sz w:val="22"/>
          <w:szCs w:val="22"/>
        </w:rPr>
        <w:t>ajeev Ranjan</w:t>
      </w:r>
      <w:r w:rsidRPr="002B1A90">
        <w:rPr>
          <w:rFonts w:ascii="Arial" w:hAnsi="Arial" w:cs="Arial"/>
          <w:b/>
          <w:bCs/>
          <w:i/>
          <w:iCs/>
          <w:sz w:val="22"/>
          <w:szCs w:val="22"/>
        </w:rPr>
        <w:t xml:space="preserve"> </w:t>
      </w:r>
    </w:p>
    <w:p w:rsidR="00A46CD1" w:rsidRPr="002B1A90" w:rsidRDefault="00A46CD1" w:rsidP="00A46CD1">
      <w:pPr>
        <w:pStyle w:val="Heading3"/>
        <w:ind w:left="7200" w:firstLine="720"/>
        <w:rPr>
          <w:b w:val="0"/>
          <w:i/>
          <w:sz w:val="22"/>
          <w:szCs w:val="22"/>
          <w:u w:val="none"/>
        </w:rPr>
      </w:pPr>
      <w:r w:rsidRPr="002B1A90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219A"/>
    <w:rsid w:val="000026FF"/>
    <w:rsid w:val="000029EA"/>
    <w:rsid w:val="00004ED8"/>
    <w:rsid w:val="00007B7D"/>
    <w:rsid w:val="00007EDC"/>
    <w:rsid w:val="00010F29"/>
    <w:rsid w:val="00012F84"/>
    <w:rsid w:val="00014572"/>
    <w:rsid w:val="0002217D"/>
    <w:rsid w:val="000221A6"/>
    <w:rsid w:val="00022606"/>
    <w:rsid w:val="000239BF"/>
    <w:rsid w:val="000240DF"/>
    <w:rsid w:val="000500E7"/>
    <w:rsid w:val="00050B70"/>
    <w:rsid w:val="000553B7"/>
    <w:rsid w:val="000601F4"/>
    <w:rsid w:val="00061A6D"/>
    <w:rsid w:val="00062BA1"/>
    <w:rsid w:val="00065654"/>
    <w:rsid w:val="000720A8"/>
    <w:rsid w:val="00073804"/>
    <w:rsid w:val="0007574E"/>
    <w:rsid w:val="0008018F"/>
    <w:rsid w:val="00083CD6"/>
    <w:rsid w:val="00085BC8"/>
    <w:rsid w:val="00087D7E"/>
    <w:rsid w:val="00091C69"/>
    <w:rsid w:val="00092965"/>
    <w:rsid w:val="000958A0"/>
    <w:rsid w:val="000959A6"/>
    <w:rsid w:val="000A2225"/>
    <w:rsid w:val="000A6077"/>
    <w:rsid w:val="000A79CE"/>
    <w:rsid w:val="000B00A2"/>
    <w:rsid w:val="000B0410"/>
    <w:rsid w:val="000B6481"/>
    <w:rsid w:val="000C005C"/>
    <w:rsid w:val="000C1EA3"/>
    <w:rsid w:val="000C2765"/>
    <w:rsid w:val="000C3228"/>
    <w:rsid w:val="000C5AD5"/>
    <w:rsid w:val="000C5ED0"/>
    <w:rsid w:val="000C6543"/>
    <w:rsid w:val="000C6A67"/>
    <w:rsid w:val="000C7969"/>
    <w:rsid w:val="000D20B9"/>
    <w:rsid w:val="000D4222"/>
    <w:rsid w:val="000D532A"/>
    <w:rsid w:val="000E1C4C"/>
    <w:rsid w:val="000E5E98"/>
    <w:rsid w:val="000E7F23"/>
    <w:rsid w:val="000F44C3"/>
    <w:rsid w:val="000F4D28"/>
    <w:rsid w:val="000F709C"/>
    <w:rsid w:val="000F7E95"/>
    <w:rsid w:val="0010290E"/>
    <w:rsid w:val="00103226"/>
    <w:rsid w:val="00105887"/>
    <w:rsid w:val="001113C0"/>
    <w:rsid w:val="001134E1"/>
    <w:rsid w:val="00113568"/>
    <w:rsid w:val="001153DD"/>
    <w:rsid w:val="001157AD"/>
    <w:rsid w:val="0012135B"/>
    <w:rsid w:val="00124150"/>
    <w:rsid w:val="001258C0"/>
    <w:rsid w:val="001275DC"/>
    <w:rsid w:val="00127B25"/>
    <w:rsid w:val="001301C7"/>
    <w:rsid w:val="00130E4F"/>
    <w:rsid w:val="00130F9A"/>
    <w:rsid w:val="001355C8"/>
    <w:rsid w:val="00135864"/>
    <w:rsid w:val="0015037E"/>
    <w:rsid w:val="0015149B"/>
    <w:rsid w:val="00152383"/>
    <w:rsid w:val="00155760"/>
    <w:rsid w:val="00162BFC"/>
    <w:rsid w:val="0016423B"/>
    <w:rsid w:val="0016554D"/>
    <w:rsid w:val="0016733E"/>
    <w:rsid w:val="0017109E"/>
    <w:rsid w:val="00171163"/>
    <w:rsid w:val="00172285"/>
    <w:rsid w:val="001736EB"/>
    <w:rsid w:val="001738C1"/>
    <w:rsid w:val="00173DC0"/>
    <w:rsid w:val="00173FA5"/>
    <w:rsid w:val="00174AE2"/>
    <w:rsid w:val="00174C4C"/>
    <w:rsid w:val="00176D01"/>
    <w:rsid w:val="001803DD"/>
    <w:rsid w:val="001805A7"/>
    <w:rsid w:val="001817A2"/>
    <w:rsid w:val="00182F1A"/>
    <w:rsid w:val="00183768"/>
    <w:rsid w:val="001857CB"/>
    <w:rsid w:val="00187B1B"/>
    <w:rsid w:val="00187F8E"/>
    <w:rsid w:val="001916E6"/>
    <w:rsid w:val="001942CC"/>
    <w:rsid w:val="001946C6"/>
    <w:rsid w:val="00194FBF"/>
    <w:rsid w:val="00195F70"/>
    <w:rsid w:val="001A2AD6"/>
    <w:rsid w:val="001A43F1"/>
    <w:rsid w:val="001A6191"/>
    <w:rsid w:val="001A697D"/>
    <w:rsid w:val="001A6F16"/>
    <w:rsid w:val="001B0216"/>
    <w:rsid w:val="001B064C"/>
    <w:rsid w:val="001B1B57"/>
    <w:rsid w:val="001B3163"/>
    <w:rsid w:val="001B320D"/>
    <w:rsid w:val="001C1849"/>
    <w:rsid w:val="001C4A21"/>
    <w:rsid w:val="001C5B05"/>
    <w:rsid w:val="001D2A08"/>
    <w:rsid w:val="001D54F2"/>
    <w:rsid w:val="001D6FF6"/>
    <w:rsid w:val="001D70F0"/>
    <w:rsid w:val="001D7202"/>
    <w:rsid w:val="001D72E6"/>
    <w:rsid w:val="001E1FDC"/>
    <w:rsid w:val="001E213C"/>
    <w:rsid w:val="001E537C"/>
    <w:rsid w:val="001E622D"/>
    <w:rsid w:val="001F082B"/>
    <w:rsid w:val="001F0E6D"/>
    <w:rsid w:val="001F299C"/>
    <w:rsid w:val="001F74F6"/>
    <w:rsid w:val="001F7AAF"/>
    <w:rsid w:val="002014E0"/>
    <w:rsid w:val="00201B71"/>
    <w:rsid w:val="00205105"/>
    <w:rsid w:val="00205841"/>
    <w:rsid w:val="002101FE"/>
    <w:rsid w:val="0021204B"/>
    <w:rsid w:val="002139B3"/>
    <w:rsid w:val="00222F39"/>
    <w:rsid w:val="0022686E"/>
    <w:rsid w:val="0023208D"/>
    <w:rsid w:val="00233445"/>
    <w:rsid w:val="002336E7"/>
    <w:rsid w:val="002348AD"/>
    <w:rsid w:val="00237A93"/>
    <w:rsid w:val="00243013"/>
    <w:rsid w:val="00243B1D"/>
    <w:rsid w:val="0024457D"/>
    <w:rsid w:val="0024558E"/>
    <w:rsid w:val="00246672"/>
    <w:rsid w:val="00247621"/>
    <w:rsid w:val="002511E8"/>
    <w:rsid w:val="00254F5C"/>
    <w:rsid w:val="0025510E"/>
    <w:rsid w:val="0025647C"/>
    <w:rsid w:val="00262226"/>
    <w:rsid w:val="00264C37"/>
    <w:rsid w:val="00265345"/>
    <w:rsid w:val="0027386D"/>
    <w:rsid w:val="0027403E"/>
    <w:rsid w:val="002747F5"/>
    <w:rsid w:val="00275971"/>
    <w:rsid w:val="00276062"/>
    <w:rsid w:val="0028028F"/>
    <w:rsid w:val="002829A5"/>
    <w:rsid w:val="00283844"/>
    <w:rsid w:val="002867F1"/>
    <w:rsid w:val="00287808"/>
    <w:rsid w:val="00290D95"/>
    <w:rsid w:val="00291BC9"/>
    <w:rsid w:val="00292E57"/>
    <w:rsid w:val="00292F0B"/>
    <w:rsid w:val="0029586F"/>
    <w:rsid w:val="002963C8"/>
    <w:rsid w:val="002A0863"/>
    <w:rsid w:val="002A456E"/>
    <w:rsid w:val="002A523A"/>
    <w:rsid w:val="002B1A90"/>
    <w:rsid w:val="002B2CAC"/>
    <w:rsid w:val="002B72C2"/>
    <w:rsid w:val="002B76FC"/>
    <w:rsid w:val="002C046C"/>
    <w:rsid w:val="002C4414"/>
    <w:rsid w:val="002C5984"/>
    <w:rsid w:val="002D4429"/>
    <w:rsid w:val="002D495D"/>
    <w:rsid w:val="002D69EC"/>
    <w:rsid w:val="002D76DF"/>
    <w:rsid w:val="002D7BBA"/>
    <w:rsid w:val="002D7FE2"/>
    <w:rsid w:val="002E03E4"/>
    <w:rsid w:val="002E101E"/>
    <w:rsid w:val="002E1E32"/>
    <w:rsid w:val="002E1E50"/>
    <w:rsid w:val="002E3EBD"/>
    <w:rsid w:val="002E6012"/>
    <w:rsid w:val="002E7CFB"/>
    <w:rsid w:val="002E7D04"/>
    <w:rsid w:val="002F250B"/>
    <w:rsid w:val="002F2652"/>
    <w:rsid w:val="002F3276"/>
    <w:rsid w:val="002F735E"/>
    <w:rsid w:val="002F7A0D"/>
    <w:rsid w:val="00303088"/>
    <w:rsid w:val="00303342"/>
    <w:rsid w:val="00303708"/>
    <w:rsid w:val="00304AB4"/>
    <w:rsid w:val="00305A93"/>
    <w:rsid w:val="003061D0"/>
    <w:rsid w:val="00311283"/>
    <w:rsid w:val="00313745"/>
    <w:rsid w:val="0031569F"/>
    <w:rsid w:val="003170AE"/>
    <w:rsid w:val="003233F0"/>
    <w:rsid w:val="0032413B"/>
    <w:rsid w:val="00324F1E"/>
    <w:rsid w:val="00330C65"/>
    <w:rsid w:val="003321C0"/>
    <w:rsid w:val="003331B7"/>
    <w:rsid w:val="00334210"/>
    <w:rsid w:val="00336345"/>
    <w:rsid w:val="00337A98"/>
    <w:rsid w:val="003409D3"/>
    <w:rsid w:val="00340EAB"/>
    <w:rsid w:val="00341F26"/>
    <w:rsid w:val="00342B62"/>
    <w:rsid w:val="00343019"/>
    <w:rsid w:val="0034353E"/>
    <w:rsid w:val="003445DC"/>
    <w:rsid w:val="00346D0B"/>
    <w:rsid w:val="00350413"/>
    <w:rsid w:val="00351A2D"/>
    <w:rsid w:val="00353B3F"/>
    <w:rsid w:val="00353B47"/>
    <w:rsid w:val="0035652F"/>
    <w:rsid w:val="00360327"/>
    <w:rsid w:val="00360F70"/>
    <w:rsid w:val="003621DE"/>
    <w:rsid w:val="003657A2"/>
    <w:rsid w:val="00370D4D"/>
    <w:rsid w:val="003717F2"/>
    <w:rsid w:val="00371EB3"/>
    <w:rsid w:val="00372547"/>
    <w:rsid w:val="003737E3"/>
    <w:rsid w:val="00376691"/>
    <w:rsid w:val="00377589"/>
    <w:rsid w:val="0038158F"/>
    <w:rsid w:val="00385472"/>
    <w:rsid w:val="00386D22"/>
    <w:rsid w:val="0038775D"/>
    <w:rsid w:val="00390094"/>
    <w:rsid w:val="00392B70"/>
    <w:rsid w:val="003962BE"/>
    <w:rsid w:val="003A0480"/>
    <w:rsid w:val="003A24B7"/>
    <w:rsid w:val="003A2729"/>
    <w:rsid w:val="003A36F2"/>
    <w:rsid w:val="003A4441"/>
    <w:rsid w:val="003A6391"/>
    <w:rsid w:val="003A71CB"/>
    <w:rsid w:val="003B173E"/>
    <w:rsid w:val="003B17BF"/>
    <w:rsid w:val="003B1DFC"/>
    <w:rsid w:val="003B2019"/>
    <w:rsid w:val="003B344C"/>
    <w:rsid w:val="003B47EA"/>
    <w:rsid w:val="003C0EB1"/>
    <w:rsid w:val="003C1052"/>
    <w:rsid w:val="003C1B89"/>
    <w:rsid w:val="003C6CAA"/>
    <w:rsid w:val="003C7997"/>
    <w:rsid w:val="003D4258"/>
    <w:rsid w:val="003D4A67"/>
    <w:rsid w:val="003D5FD5"/>
    <w:rsid w:val="003D7138"/>
    <w:rsid w:val="003D7AF7"/>
    <w:rsid w:val="003E04A2"/>
    <w:rsid w:val="003E500E"/>
    <w:rsid w:val="003E5AAF"/>
    <w:rsid w:val="003F10C6"/>
    <w:rsid w:val="003F18A9"/>
    <w:rsid w:val="004016CD"/>
    <w:rsid w:val="00404AA2"/>
    <w:rsid w:val="00404FC0"/>
    <w:rsid w:val="00404FD9"/>
    <w:rsid w:val="0040648C"/>
    <w:rsid w:val="0040677A"/>
    <w:rsid w:val="00407717"/>
    <w:rsid w:val="004116CC"/>
    <w:rsid w:val="00411F94"/>
    <w:rsid w:val="004139C7"/>
    <w:rsid w:val="004164D8"/>
    <w:rsid w:val="0042261A"/>
    <w:rsid w:val="004257CE"/>
    <w:rsid w:val="004319C4"/>
    <w:rsid w:val="00435288"/>
    <w:rsid w:val="00435649"/>
    <w:rsid w:val="0043598D"/>
    <w:rsid w:val="00440944"/>
    <w:rsid w:val="00441EFE"/>
    <w:rsid w:val="004432DC"/>
    <w:rsid w:val="0044570B"/>
    <w:rsid w:val="00445A45"/>
    <w:rsid w:val="00446B78"/>
    <w:rsid w:val="0045091B"/>
    <w:rsid w:val="0045447C"/>
    <w:rsid w:val="0046466A"/>
    <w:rsid w:val="004649C9"/>
    <w:rsid w:val="0046568E"/>
    <w:rsid w:val="00467AAB"/>
    <w:rsid w:val="00467B78"/>
    <w:rsid w:val="004738CA"/>
    <w:rsid w:val="0047678E"/>
    <w:rsid w:val="00490717"/>
    <w:rsid w:val="004920E0"/>
    <w:rsid w:val="00494FCD"/>
    <w:rsid w:val="00496356"/>
    <w:rsid w:val="004A4AC6"/>
    <w:rsid w:val="004A4E2B"/>
    <w:rsid w:val="004A55FE"/>
    <w:rsid w:val="004A583A"/>
    <w:rsid w:val="004A6348"/>
    <w:rsid w:val="004A79DB"/>
    <w:rsid w:val="004B0070"/>
    <w:rsid w:val="004B2DAA"/>
    <w:rsid w:val="004B7857"/>
    <w:rsid w:val="004C010A"/>
    <w:rsid w:val="004C02DD"/>
    <w:rsid w:val="004C3354"/>
    <w:rsid w:val="004C524D"/>
    <w:rsid w:val="004C5B10"/>
    <w:rsid w:val="004D04EB"/>
    <w:rsid w:val="004D1301"/>
    <w:rsid w:val="004D1ED3"/>
    <w:rsid w:val="004D6A81"/>
    <w:rsid w:val="004D6C6F"/>
    <w:rsid w:val="004D70EC"/>
    <w:rsid w:val="004D7D2C"/>
    <w:rsid w:val="004E0CA5"/>
    <w:rsid w:val="004E17C7"/>
    <w:rsid w:val="004E3FE1"/>
    <w:rsid w:val="004E6154"/>
    <w:rsid w:val="004F4823"/>
    <w:rsid w:val="004F58EE"/>
    <w:rsid w:val="004F72FE"/>
    <w:rsid w:val="005011A5"/>
    <w:rsid w:val="005016E7"/>
    <w:rsid w:val="00503B1E"/>
    <w:rsid w:val="00507669"/>
    <w:rsid w:val="00510A16"/>
    <w:rsid w:val="00510A77"/>
    <w:rsid w:val="00512E52"/>
    <w:rsid w:val="005134C4"/>
    <w:rsid w:val="005137DB"/>
    <w:rsid w:val="00515C7C"/>
    <w:rsid w:val="005172F8"/>
    <w:rsid w:val="0052062D"/>
    <w:rsid w:val="00522836"/>
    <w:rsid w:val="0052538E"/>
    <w:rsid w:val="005257EE"/>
    <w:rsid w:val="00526964"/>
    <w:rsid w:val="00526F76"/>
    <w:rsid w:val="005342D2"/>
    <w:rsid w:val="005364DC"/>
    <w:rsid w:val="00542334"/>
    <w:rsid w:val="00543D08"/>
    <w:rsid w:val="00544A26"/>
    <w:rsid w:val="00546A18"/>
    <w:rsid w:val="005542C0"/>
    <w:rsid w:val="00575BB2"/>
    <w:rsid w:val="00583BF1"/>
    <w:rsid w:val="00594A07"/>
    <w:rsid w:val="00596BB3"/>
    <w:rsid w:val="005A2E3A"/>
    <w:rsid w:val="005A7399"/>
    <w:rsid w:val="005A7D91"/>
    <w:rsid w:val="005B0645"/>
    <w:rsid w:val="005B3ADD"/>
    <w:rsid w:val="005B53FE"/>
    <w:rsid w:val="005B5D18"/>
    <w:rsid w:val="005B6194"/>
    <w:rsid w:val="005B6D07"/>
    <w:rsid w:val="005B7CE2"/>
    <w:rsid w:val="005C0372"/>
    <w:rsid w:val="005C220B"/>
    <w:rsid w:val="005C3285"/>
    <w:rsid w:val="005C4059"/>
    <w:rsid w:val="005C481C"/>
    <w:rsid w:val="005C6314"/>
    <w:rsid w:val="005D6142"/>
    <w:rsid w:val="005E16C3"/>
    <w:rsid w:val="005F01A9"/>
    <w:rsid w:val="005F2AEC"/>
    <w:rsid w:val="005F2ECA"/>
    <w:rsid w:val="005F38FE"/>
    <w:rsid w:val="005F4A2D"/>
    <w:rsid w:val="005F5B52"/>
    <w:rsid w:val="005F704F"/>
    <w:rsid w:val="005F7972"/>
    <w:rsid w:val="00600CC6"/>
    <w:rsid w:val="00601ABB"/>
    <w:rsid w:val="00602628"/>
    <w:rsid w:val="00603215"/>
    <w:rsid w:val="00603725"/>
    <w:rsid w:val="00604489"/>
    <w:rsid w:val="006058FE"/>
    <w:rsid w:val="006067B1"/>
    <w:rsid w:val="0060781B"/>
    <w:rsid w:val="006119E6"/>
    <w:rsid w:val="00613AB4"/>
    <w:rsid w:val="00616487"/>
    <w:rsid w:val="00616705"/>
    <w:rsid w:val="006167DF"/>
    <w:rsid w:val="00622A26"/>
    <w:rsid w:val="00622BA3"/>
    <w:rsid w:val="00622DAA"/>
    <w:rsid w:val="00623AFD"/>
    <w:rsid w:val="00625367"/>
    <w:rsid w:val="0063278A"/>
    <w:rsid w:val="0063519A"/>
    <w:rsid w:val="00635C0C"/>
    <w:rsid w:val="00646F56"/>
    <w:rsid w:val="00650C32"/>
    <w:rsid w:val="00653E6E"/>
    <w:rsid w:val="006565F4"/>
    <w:rsid w:val="00660D97"/>
    <w:rsid w:val="00663BE1"/>
    <w:rsid w:val="00670640"/>
    <w:rsid w:val="00675CE2"/>
    <w:rsid w:val="00677AB0"/>
    <w:rsid w:val="00680DB2"/>
    <w:rsid w:val="00683F74"/>
    <w:rsid w:val="0068564B"/>
    <w:rsid w:val="00692A57"/>
    <w:rsid w:val="00693FAE"/>
    <w:rsid w:val="006A61A0"/>
    <w:rsid w:val="006A6FBC"/>
    <w:rsid w:val="006A7B24"/>
    <w:rsid w:val="006B216F"/>
    <w:rsid w:val="006B4208"/>
    <w:rsid w:val="006B69A5"/>
    <w:rsid w:val="006B7006"/>
    <w:rsid w:val="006B7099"/>
    <w:rsid w:val="006C1293"/>
    <w:rsid w:val="006C4334"/>
    <w:rsid w:val="006C4B6B"/>
    <w:rsid w:val="006C54DA"/>
    <w:rsid w:val="006C5B86"/>
    <w:rsid w:val="006C655F"/>
    <w:rsid w:val="006D1E76"/>
    <w:rsid w:val="006D4C44"/>
    <w:rsid w:val="006D4DD5"/>
    <w:rsid w:val="006D5807"/>
    <w:rsid w:val="006D7545"/>
    <w:rsid w:val="006E1187"/>
    <w:rsid w:val="006E2F13"/>
    <w:rsid w:val="006E30CF"/>
    <w:rsid w:val="006E6DE9"/>
    <w:rsid w:val="006E740E"/>
    <w:rsid w:val="006F1FAC"/>
    <w:rsid w:val="006F33F6"/>
    <w:rsid w:val="006F368B"/>
    <w:rsid w:val="006F5180"/>
    <w:rsid w:val="006F6CC8"/>
    <w:rsid w:val="00700596"/>
    <w:rsid w:val="00700B6F"/>
    <w:rsid w:val="0070275E"/>
    <w:rsid w:val="00704BFC"/>
    <w:rsid w:val="00710836"/>
    <w:rsid w:val="00710E5F"/>
    <w:rsid w:val="00711E99"/>
    <w:rsid w:val="00712656"/>
    <w:rsid w:val="00713A21"/>
    <w:rsid w:val="00713F39"/>
    <w:rsid w:val="00714EC3"/>
    <w:rsid w:val="00715DEA"/>
    <w:rsid w:val="00723F7F"/>
    <w:rsid w:val="00725B85"/>
    <w:rsid w:val="0072619C"/>
    <w:rsid w:val="00727810"/>
    <w:rsid w:val="00734872"/>
    <w:rsid w:val="007357FF"/>
    <w:rsid w:val="00741D37"/>
    <w:rsid w:val="00744271"/>
    <w:rsid w:val="00752397"/>
    <w:rsid w:val="007552A5"/>
    <w:rsid w:val="007574AD"/>
    <w:rsid w:val="0076298D"/>
    <w:rsid w:val="00763923"/>
    <w:rsid w:val="00763A3C"/>
    <w:rsid w:val="007640D0"/>
    <w:rsid w:val="00764262"/>
    <w:rsid w:val="00766BCE"/>
    <w:rsid w:val="00773674"/>
    <w:rsid w:val="007742CC"/>
    <w:rsid w:val="007822FF"/>
    <w:rsid w:val="00787A98"/>
    <w:rsid w:val="007908EB"/>
    <w:rsid w:val="0079149D"/>
    <w:rsid w:val="007A1118"/>
    <w:rsid w:val="007A2994"/>
    <w:rsid w:val="007A409B"/>
    <w:rsid w:val="007A5931"/>
    <w:rsid w:val="007A60D8"/>
    <w:rsid w:val="007B1AC6"/>
    <w:rsid w:val="007B21CF"/>
    <w:rsid w:val="007B5505"/>
    <w:rsid w:val="007B59CD"/>
    <w:rsid w:val="007B6379"/>
    <w:rsid w:val="007B798C"/>
    <w:rsid w:val="007C27CA"/>
    <w:rsid w:val="007C386D"/>
    <w:rsid w:val="007C425F"/>
    <w:rsid w:val="007C5611"/>
    <w:rsid w:val="007C5677"/>
    <w:rsid w:val="007C619C"/>
    <w:rsid w:val="007D2AC5"/>
    <w:rsid w:val="007D3687"/>
    <w:rsid w:val="007D5D40"/>
    <w:rsid w:val="007D7F14"/>
    <w:rsid w:val="007E0EE0"/>
    <w:rsid w:val="007E320B"/>
    <w:rsid w:val="007E4265"/>
    <w:rsid w:val="007F5833"/>
    <w:rsid w:val="007F59BA"/>
    <w:rsid w:val="00804B46"/>
    <w:rsid w:val="00806633"/>
    <w:rsid w:val="00806765"/>
    <w:rsid w:val="008106D4"/>
    <w:rsid w:val="00811005"/>
    <w:rsid w:val="00812217"/>
    <w:rsid w:val="00816988"/>
    <w:rsid w:val="0081774A"/>
    <w:rsid w:val="008220E1"/>
    <w:rsid w:val="00822790"/>
    <w:rsid w:val="00825005"/>
    <w:rsid w:val="008260C3"/>
    <w:rsid w:val="00827F6D"/>
    <w:rsid w:val="00830616"/>
    <w:rsid w:val="00833731"/>
    <w:rsid w:val="00834CA1"/>
    <w:rsid w:val="00837A0A"/>
    <w:rsid w:val="00837A37"/>
    <w:rsid w:val="00840DD2"/>
    <w:rsid w:val="008421A5"/>
    <w:rsid w:val="0084781B"/>
    <w:rsid w:val="008525B4"/>
    <w:rsid w:val="00852BA9"/>
    <w:rsid w:val="0085476C"/>
    <w:rsid w:val="0085673B"/>
    <w:rsid w:val="00856E94"/>
    <w:rsid w:val="0086616E"/>
    <w:rsid w:val="008669EF"/>
    <w:rsid w:val="00870344"/>
    <w:rsid w:val="00870E05"/>
    <w:rsid w:val="00871BD0"/>
    <w:rsid w:val="008760AE"/>
    <w:rsid w:val="00877636"/>
    <w:rsid w:val="00880E0C"/>
    <w:rsid w:val="00882861"/>
    <w:rsid w:val="00882DA1"/>
    <w:rsid w:val="008831E8"/>
    <w:rsid w:val="0088324E"/>
    <w:rsid w:val="00884C40"/>
    <w:rsid w:val="0089131B"/>
    <w:rsid w:val="008975EC"/>
    <w:rsid w:val="008A1EF3"/>
    <w:rsid w:val="008A2AA7"/>
    <w:rsid w:val="008A33AD"/>
    <w:rsid w:val="008A48FB"/>
    <w:rsid w:val="008B202C"/>
    <w:rsid w:val="008B73EE"/>
    <w:rsid w:val="008C0B0B"/>
    <w:rsid w:val="008D0898"/>
    <w:rsid w:val="008D5AF1"/>
    <w:rsid w:val="008D6F16"/>
    <w:rsid w:val="008E0103"/>
    <w:rsid w:val="008E596C"/>
    <w:rsid w:val="008E5C6F"/>
    <w:rsid w:val="008F38C0"/>
    <w:rsid w:val="008F3A9E"/>
    <w:rsid w:val="008F4C19"/>
    <w:rsid w:val="008F7A0C"/>
    <w:rsid w:val="009019AA"/>
    <w:rsid w:val="009064F0"/>
    <w:rsid w:val="00910CBD"/>
    <w:rsid w:val="00912D93"/>
    <w:rsid w:val="00914668"/>
    <w:rsid w:val="00916B8B"/>
    <w:rsid w:val="0091706E"/>
    <w:rsid w:val="00924951"/>
    <w:rsid w:val="009276B7"/>
    <w:rsid w:val="00927D82"/>
    <w:rsid w:val="009308FE"/>
    <w:rsid w:val="00934C74"/>
    <w:rsid w:val="00936BC5"/>
    <w:rsid w:val="00937DA1"/>
    <w:rsid w:val="0094019E"/>
    <w:rsid w:val="00940218"/>
    <w:rsid w:val="00940F0D"/>
    <w:rsid w:val="009428D5"/>
    <w:rsid w:val="00943CD7"/>
    <w:rsid w:val="00947C17"/>
    <w:rsid w:val="0095313C"/>
    <w:rsid w:val="0095390F"/>
    <w:rsid w:val="009539DD"/>
    <w:rsid w:val="00970EE8"/>
    <w:rsid w:val="0097176B"/>
    <w:rsid w:val="00973863"/>
    <w:rsid w:val="00973F61"/>
    <w:rsid w:val="00973F9D"/>
    <w:rsid w:val="00974015"/>
    <w:rsid w:val="0098111A"/>
    <w:rsid w:val="00982485"/>
    <w:rsid w:val="00992241"/>
    <w:rsid w:val="0099338A"/>
    <w:rsid w:val="0099647A"/>
    <w:rsid w:val="009A137F"/>
    <w:rsid w:val="009A4110"/>
    <w:rsid w:val="009B3071"/>
    <w:rsid w:val="009B4E97"/>
    <w:rsid w:val="009B6630"/>
    <w:rsid w:val="009C0315"/>
    <w:rsid w:val="009C144C"/>
    <w:rsid w:val="009C17BA"/>
    <w:rsid w:val="009C432E"/>
    <w:rsid w:val="009C4353"/>
    <w:rsid w:val="009D0090"/>
    <w:rsid w:val="009D4E4F"/>
    <w:rsid w:val="009D6EEB"/>
    <w:rsid w:val="009D7274"/>
    <w:rsid w:val="009E13F9"/>
    <w:rsid w:val="009E5009"/>
    <w:rsid w:val="009E540C"/>
    <w:rsid w:val="009E7022"/>
    <w:rsid w:val="009F2C1E"/>
    <w:rsid w:val="009F3B1A"/>
    <w:rsid w:val="009F7A6F"/>
    <w:rsid w:val="00A04F5B"/>
    <w:rsid w:val="00A06B47"/>
    <w:rsid w:val="00A140A2"/>
    <w:rsid w:val="00A15487"/>
    <w:rsid w:val="00A1665B"/>
    <w:rsid w:val="00A17CD5"/>
    <w:rsid w:val="00A21D19"/>
    <w:rsid w:val="00A22213"/>
    <w:rsid w:val="00A23011"/>
    <w:rsid w:val="00A24E5F"/>
    <w:rsid w:val="00A30AF5"/>
    <w:rsid w:val="00A329A9"/>
    <w:rsid w:val="00A341EA"/>
    <w:rsid w:val="00A34E09"/>
    <w:rsid w:val="00A36AA7"/>
    <w:rsid w:val="00A37164"/>
    <w:rsid w:val="00A41275"/>
    <w:rsid w:val="00A44D8F"/>
    <w:rsid w:val="00A46CD1"/>
    <w:rsid w:val="00A46E26"/>
    <w:rsid w:val="00A47BC5"/>
    <w:rsid w:val="00A47D26"/>
    <w:rsid w:val="00A545D3"/>
    <w:rsid w:val="00A60914"/>
    <w:rsid w:val="00A674AA"/>
    <w:rsid w:val="00A70458"/>
    <w:rsid w:val="00A735D1"/>
    <w:rsid w:val="00A75C17"/>
    <w:rsid w:val="00A8431A"/>
    <w:rsid w:val="00A859BD"/>
    <w:rsid w:val="00A91CD6"/>
    <w:rsid w:val="00A93876"/>
    <w:rsid w:val="00A93D5B"/>
    <w:rsid w:val="00A96AFD"/>
    <w:rsid w:val="00AA04C6"/>
    <w:rsid w:val="00AA1EFD"/>
    <w:rsid w:val="00AA358A"/>
    <w:rsid w:val="00AA4BA9"/>
    <w:rsid w:val="00AB22EC"/>
    <w:rsid w:val="00AC002F"/>
    <w:rsid w:val="00AC0D8C"/>
    <w:rsid w:val="00AC23AC"/>
    <w:rsid w:val="00AD4992"/>
    <w:rsid w:val="00AD5C45"/>
    <w:rsid w:val="00AD7261"/>
    <w:rsid w:val="00AE5439"/>
    <w:rsid w:val="00AF1532"/>
    <w:rsid w:val="00AF7958"/>
    <w:rsid w:val="00AF79FD"/>
    <w:rsid w:val="00B015A3"/>
    <w:rsid w:val="00B03542"/>
    <w:rsid w:val="00B05ABE"/>
    <w:rsid w:val="00B06F6B"/>
    <w:rsid w:val="00B06FD4"/>
    <w:rsid w:val="00B07AD0"/>
    <w:rsid w:val="00B10EDF"/>
    <w:rsid w:val="00B111C8"/>
    <w:rsid w:val="00B13B1F"/>
    <w:rsid w:val="00B1409D"/>
    <w:rsid w:val="00B16BF6"/>
    <w:rsid w:val="00B17466"/>
    <w:rsid w:val="00B218F6"/>
    <w:rsid w:val="00B23A22"/>
    <w:rsid w:val="00B25461"/>
    <w:rsid w:val="00B261C8"/>
    <w:rsid w:val="00B27825"/>
    <w:rsid w:val="00B27B32"/>
    <w:rsid w:val="00B32DF2"/>
    <w:rsid w:val="00B349BF"/>
    <w:rsid w:val="00B349C6"/>
    <w:rsid w:val="00B425D7"/>
    <w:rsid w:val="00B4345C"/>
    <w:rsid w:val="00B46AB1"/>
    <w:rsid w:val="00B51BC7"/>
    <w:rsid w:val="00B5425A"/>
    <w:rsid w:val="00B54829"/>
    <w:rsid w:val="00B554A7"/>
    <w:rsid w:val="00B603D7"/>
    <w:rsid w:val="00B65896"/>
    <w:rsid w:val="00B7484E"/>
    <w:rsid w:val="00B751C1"/>
    <w:rsid w:val="00B77C5F"/>
    <w:rsid w:val="00B8487F"/>
    <w:rsid w:val="00B85D56"/>
    <w:rsid w:val="00B90CD2"/>
    <w:rsid w:val="00B9224A"/>
    <w:rsid w:val="00B92628"/>
    <w:rsid w:val="00B95F80"/>
    <w:rsid w:val="00B97B97"/>
    <w:rsid w:val="00BA47D6"/>
    <w:rsid w:val="00BA62E1"/>
    <w:rsid w:val="00BA6BD1"/>
    <w:rsid w:val="00BA6D1D"/>
    <w:rsid w:val="00BA7058"/>
    <w:rsid w:val="00BA71D7"/>
    <w:rsid w:val="00BB0149"/>
    <w:rsid w:val="00BB022A"/>
    <w:rsid w:val="00BC1668"/>
    <w:rsid w:val="00BC500B"/>
    <w:rsid w:val="00BC5278"/>
    <w:rsid w:val="00BD06B6"/>
    <w:rsid w:val="00BD0B4D"/>
    <w:rsid w:val="00BD35AF"/>
    <w:rsid w:val="00BD46D4"/>
    <w:rsid w:val="00BD5850"/>
    <w:rsid w:val="00BD5AE7"/>
    <w:rsid w:val="00BE3017"/>
    <w:rsid w:val="00BE4B0F"/>
    <w:rsid w:val="00BE5947"/>
    <w:rsid w:val="00BE74CF"/>
    <w:rsid w:val="00BE7FE0"/>
    <w:rsid w:val="00BF2035"/>
    <w:rsid w:val="00BF6200"/>
    <w:rsid w:val="00C00A28"/>
    <w:rsid w:val="00C014E3"/>
    <w:rsid w:val="00C02C38"/>
    <w:rsid w:val="00C1092D"/>
    <w:rsid w:val="00C12866"/>
    <w:rsid w:val="00C12DA0"/>
    <w:rsid w:val="00C27118"/>
    <w:rsid w:val="00C35811"/>
    <w:rsid w:val="00C379A4"/>
    <w:rsid w:val="00C4376A"/>
    <w:rsid w:val="00C44D8A"/>
    <w:rsid w:val="00C460F1"/>
    <w:rsid w:val="00C46A50"/>
    <w:rsid w:val="00C525B3"/>
    <w:rsid w:val="00C52BC4"/>
    <w:rsid w:val="00C56B42"/>
    <w:rsid w:val="00C607CD"/>
    <w:rsid w:val="00C60D78"/>
    <w:rsid w:val="00C63476"/>
    <w:rsid w:val="00C639A8"/>
    <w:rsid w:val="00C65FA5"/>
    <w:rsid w:val="00C70FBD"/>
    <w:rsid w:val="00C77009"/>
    <w:rsid w:val="00C77B87"/>
    <w:rsid w:val="00C80613"/>
    <w:rsid w:val="00C8312E"/>
    <w:rsid w:val="00C90A41"/>
    <w:rsid w:val="00C919B7"/>
    <w:rsid w:val="00C92089"/>
    <w:rsid w:val="00C947D6"/>
    <w:rsid w:val="00C94A79"/>
    <w:rsid w:val="00C95570"/>
    <w:rsid w:val="00C95932"/>
    <w:rsid w:val="00C95D57"/>
    <w:rsid w:val="00CA27EB"/>
    <w:rsid w:val="00CA6E8F"/>
    <w:rsid w:val="00CA7D4A"/>
    <w:rsid w:val="00CB0CF0"/>
    <w:rsid w:val="00CB1170"/>
    <w:rsid w:val="00CB16FB"/>
    <w:rsid w:val="00CB1835"/>
    <w:rsid w:val="00CB53E5"/>
    <w:rsid w:val="00CB5AD1"/>
    <w:rsid w:val="00CC0B14"/>
    <w:rsid w:val="00CC1921"/>
    <w:rsid w:val="00CC22CE"/>
    <w:rsid w:val="00CC33A1"/>
    <w:rsid w:val="00CD11A5"/>
    <w:rsid w:val="00CD3841"/>
    <w:rsid w:val="00CD4364"/>
    <w:rsid w:val="00CD461D"/>
    <w:rsid w:val="00CD73B5"/>
    <w:rsid w:val="00CD7A00"/>
    <w:rsid w:val="00CD7F24"/>
    <w:rsid w:val="00CE0B77"/>
    <w:rsid w:val="00CE1888"/>
    <w:rsid w:val="00CE1A5F"/>
    <w:rsid w:val="00CE51E9"/>
    <w:rsid w:val="00CE5815"/>
    <w:rsid w:val="00CE6EE4"/>
    <w:rsid w:val="00CF1791"/>
    <w:rsid w:val="00CF321B"/>
    <w:rsid w:val="00CF3E64"/>
    <w:rsid w:val="00CF48E3"/>
    <w:rsid w:val="00D059E0"/>
    <w:rsid w:val="00D06192"/>
    <w:rsid w:val="00D1298D"/>
    <w:rsid w:val="00D13C38"/>
    <w:rsid w:val="00D14457"/>
    <w:rsid w:val="00D14E42"/>
    <w:rsid w:val="00D14F89"/>
    <w:rsid w:val="00D23180"/>
    <w:rsid w:val="00D25594"/>
    <w:rsid w:val="00D2609D"/>
    <w:rsid w:val="00D27A0A"/>
    <w:rsid w:val="00D322A9"/>
    <w:rsid w:val="00D362A6"/>
    <w:rsid w:val="00D417D8"/>
    <w:rsid w:val="00D4517A"/>
    <w:rsid w:val="00D46287"/>
    <w:rsid w:val="00D477FF"/>
    <w:rsid w:val="00D47993"/>
    <w:rsid w:val="00D51F5C"/>
    <w:rsid w:val="00D5200B"/>
    <w:rsid w:val="00D56069"/>
    <w:rsid w:val="00D5710A"/>
    <w:rsid w:val="00D578E7"/>
    <w:rsid w:val="00D62237"/>
    <w:rsid w:val="00D63EA0"/>
    <w:rsid w:val="00D64CC8"/>
    <w:rsid w:val="00D7348C"/>
    <w:rsid w:val="00D7461A"/>
    <w:rsid w:val="00D75172"/>
    <w:rsid w:val="00D75330"/>
    <w:rsid w:val="00D760A0"/>
    <w:rsid w:val="00D80351"/>
    <w:rsid w:val="00D810FB"/>
    <w:rsid w:val="00D842CF"/>
    <w:rsid w:val="00D8497A"/>
    <w:rsid w:val="00D873C7"/>
    <w:rsid w:val="00D873E5"/>
    <w:rsid w:val="00D929F1"/>
    <w:rsid w:val="00D92F86"/>
    <w:rsid w:val="00D953DC"/>
    <w:rsid w:val="00D95B9D"/>
    <w:rsid w:val="00D965A8"/>
    <w:rsid w:val="00DA531D"/>
    <w:rsid w:val="00DA7CDD"/>
    <w:rsid w:val="00DA7D54"/>
    <w:rsid w:val="00DA7E68"/>
    <w:rsid w:val="00DB3284"/>
    <w:rsid w:val="00DB395A"/>
    <w:rsid w:val="00DB4C4A"/>
    <w:rsid w:val="00DB6D2E"/>
    <w:rsid w:val="00DB733C"/>
    <w:rsid w:val="00DB76FC"/>
    <w:rsid w:val="00DC06DF"/>
    <w:rsid w:val="00DC2441"/>
    <w:rsid w:val="00DC25F1"/>
    <w:rsid w:val="00DC7BD6"/>
    <w:rsid w:val="00DD0D84"/>
    <w:rsid w:val="00DD4D6F"/>
    <w:rsid w:val="00DE5B32"/>
    <w:rsid w:val="00DE6AD1"/>
    <w:rsid w:val="00DF257A"/>
    <w:rsid w:val="00DF2F29"/>
    <w:rsid w:val="00DF3120"/>
    <w:rsid w:val="00DF4176"/>
    <w:rsid w:val="00E004FA"/>
    <w:rsid w:val="00E0415F"/>
    <w:rsid w:val="00E04759"/>
    <w:rsid w:val="00E11844"/>
    <w:rsid w:val="00E131CB"/>
    <w:rsid w:val="00E13562"/>
    <w:rsid w:val="00E14A86"/>
    <w:rsid w:val="00E1591E"/>
    <w:rsid w:val="00E22E4B"/>
    <w:rsid w:val="00E23243"/>
    <w:rsid w:val="00E255E0"/>
    <w:rsid w:val="00E30A0E"/>
    <w:rsid w:val="00E40FD7"/>
    <w:rsid w:val="00E415CD"/>
    <w:rsid w:val="00E42F57"/>
    <w:rsid w:val="00E42F65"/>
    <w:rsid w:val="00E436FD"/>
    <w:rsid w:val="00E455C2"/>
    <w:rsid w:val="00E4606B"/>
    <w:rsid w:val="00E46C8D"/>
    <w:rsid w:val="00E51B86"/>
    <w:rsid w:val="00E543CF"/>
    <w:rsid w:val="00E60838"/>
    <w:rsid w:val="00E636F7"/>
    <w:rsid w:val="00E64A3A"/>
    <w:rsid w:val="00E66B53"/>
    <w:rsid w:val="00E6748A"/>
    <w:rsid w:val="00E709A9"/>
    <w:rsid w:val="00E71983"/>
    <w:rsid w:val="00E74301"/>
    <w:rsid w:val="00E7432D"/>
    <w:rsid w:val="00E759DD"/>
    <w:rsid w:val="00E76617"/>
    <w:rsid w:val="00E8553D"/>
    <w:rsid w:val="00E87D6D"/>
    <w:rsid w:val="00E931AA"/>
    <w:rsid w:val="00E94CEC"/>
    <w:rsid w:val="00E96C46"/>
    <w:rsid w:val="00EA2CE3"/>
    <w:rsid w:val="00EA71E0"/>
    <w:rsid w:val="00EC0236"/>
    <w:rsid w:val="00EC1A7A"/>
    <w:rsid w:val="00EC297A"/>
    <w:rsid w:val="00EC32A4"/>
    <w:rsid w:val="00EC3FC9"/>
    <w:rsid w:val="00EC46BC"/>
    <w:rsid w:val="00EC533F"/>
    <w:rsid w:val="00EC5C19"/>
    <w:rsid w:val="00ED2428"/>
    <w:rsid w:val="00ED2A08"/>
    <w:rsid w:val="00EE00AC"/>
    <w:rsid w:val="00EE0289"/>
    <w:rsid w:val="00EE06B7"/>
    <w:rsid w:val="00EE0EFE"/>
    <w:rsid w:val="00EE11D8"/>
    <w:rsid w:val="00EE2221"/>
    <w:rsid w:val="00EE3CB5"/>
    <w:rsid w:val="00EF1194"/>
    <w:rsid w:val="00EF6879"/>
    <w:rsid w:val="00EF7AFB"/>
    <w:rsid w:val="00F008F0"/>
    <w:rsid w:val="00F00D9F"/>
    <w:rsid w:val="00F04EE4"/>
    <w:rsid w:val="00F06313"/>
    <w:rsid w:val="00F11647"/>
    <w:rsid w:val="00F11F89"/>
    <w:rsid w:val="00F15CAE"/>
    <w:rsid w:val="00F20364"/>
    <w:rsid w:val="00F32F13"/>
    <w:rsid w:val="00F3318E"/>
    <w:rsid w:val="00F33385"/>
    <w:rsid w:val="00F35202"/>
    <w:rsid w:val="00F356C2"/>
    <w:rsid w:val="00F41BF3"/>
    <w:rsid w:val="00F430AA"/>
    <w:rsid w:val="00F4314A"/>
    <w:rsid w:val="00F4441D"/>
    <w:rsid w:val="00F4609C"/>
    <w:rsid w:val="00F53AD8"/>
    <w:rsid w:val="00F54670"/>
    <w:rsid w:val="00F54DFE"/>
    <w:rsid w:val="00F64044"/>
    <w:rsid w:val="00F67A2E"/>
    <w:rsid w:val="00F723A9"/>
    <w:rsid w:val="00F75222"/>
    <w:rsid w:val="00F755BE"/>
    <w:rsid w:val="00F774B4"/>
    <w:rsid w:val="00F777D8"/>
    <w:rsid w:val="00F83AE9"/>
    <w:rsid w:val="00F84B7D"/>
    <w:rsid w:val="00F854A8"/>
    <w:rsid w:val="00F86547"/>
    <w:rsid w:val="00F87D07"/>
    <w:rsid w:val="00F90150"/>
    <w:rsid w:val="00F91A12"/>
    <w:rsid w:val="00F91B20"/>
    <w:rsid w:val="00F93D4B"/>
    <w:rsid w:val="00F93F75"/>
    <w:rsid w:val="00F96E14"/>
    <w:rsid w:val="00FA5131"/>
    <w:rsid w:val="00FB008E"/>
    <w:rsid w:val="00FB49BA"/>
    <w:rsid w:val="00FC0876"/>
    <w:rsid w:val="00FC44FC"/>
    <w:rsid w:val="00FC60E2"/>
    <w:rsid w:val="00FC6B4C"/>
    <w:rsid w:val="00FC6D75"/>
    <w:rsid w:val="00FC71B6"/>
    <w:rsid w:val="00FC7BF0"/>
    <w:rsid w:val="00FD095D"/>
    <w:rsid w:val="00FD3E02"/>
    <w:rsid w:val="00FD47DC"/>
    <w:rsid w:val="00FD6889"/>
    <w:rsid w:val="00FE162A"/>
    <w:rsid w:val="00FE2C98"/>
    <w:rsid w:val="00FE3304"/>
    <w:rsid w:val="00FE42F3"/>
    <w:rsid w:val="00FE6450"/>
    <w:rsid w:val="00FE6927"/>
    <w:rsid w:val="00FE6D08"/>
    <w:rsid w:val="00FF24B2"/>
    <w:rsid w:val="00FF3E70"/>
    <w:rsid w:val="00FF7AB2"/>
    <w:rsid w:val="00FF7A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34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219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219A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60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5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8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1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3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7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2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3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0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325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2022-09-01T08:50:00Z</cp:lastPrinted>
  <dcterms:created xsi:type="dcterms:W3CDTF">2022-09-01T08:50:00Z</dcterms:created>
  <dcterms:modified xsi:type="dcterms:W3CDTF">2022-09-01T08:50:00Z</dcterms:modified>
</cp:coreProperties>
</file>