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9008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M.K.CHANDEL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9008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9008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U.K.CHOUDHARY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9008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08.04.2020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B2286B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color w:val="000000"/>
          <w:sz w:val="20"/>
          <w:szCs w:val="20"/>
        </w:rPr>
        <w:t>5</w:t>
      </w:r>
      <w:r w:rsidR="004E42EA" w:rsidRPr="00B2286B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0D092A" w:rsidRPr="00B2286B">
        <w:rPr>
          <w:rFonts w:ascii="Arial" w:hAnsi="Arial" w:cs="Arial"/>
          <w:color w:val="000000"/>
          <w:sz w:val="20"/>
          <w:szCs w:val="20"/>
        </w:rPr>
        <w:t>scan</w:t>
      </w:r>
      <w:r w:rsidR="004E42EA" w:rsidRPr="00B2286B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windows.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B2286B">
        <w:rPr>
          <w:rFonts w:ascii="Arial" w:hAnsi="Arial" w:cs="Arial"/>
          <w:color w:val="000000"/>
          <w:sz w:val="20"/>
          <w:szCs w:val="20"/>
        </w:rPr>
        <w:t xml:space="preserve">: </w:t>
      </w:r>
      <w:r w:rsidR="00BF6196" w:rsidRPr="00B2286B">
        <w:rPr>
          <w:rFonts w:ascii="Arial" w:hAnsi="Arial" w:cs="Arial"/>
          <w:color w:val="000000"/>
          <w:sz w:val="20"/>
          <w:szCs w:val="20"/>
        </w:rPr>
        <w:t>Liver is enlarged and measures ~16cm</w:t>
      </w:r>
      <w:r w:rsidR="00263213" w:rsidRPr="00B2286B">
        <w:rPr>
          <w:rFonts w:ascii="Arial" w:hAnsi="Arial" w:cs="Arial"/>
          <w:color w:val="000000"/>
          <w:sz w:val="20"/>
          <w:szCs w:val="20"/>
        </w:rPr>
        <w:t xml:space="preserve"> with decreased attenuation</w:t>
      </w:r>
      <w:r w:rsidR="00BF6196" w:rsidRPr="00B2286B">
        <w:rPr>
          <w:rFonts w:ascii="Arial" w:hAnsi="Arial" w:cs="Arial"/>
          <w:color w:val="000000"/>
          <w:sz w:val="20"/>
          <w:szCs w:val="20"/>
        </w:rPr>
        <w:t>.</w:t>
      </w:r>
      <w:r w:rsidRPr="00B2286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 w:rsidR="00D86C93" w:rsidRPr="00B2286B">
        <w:rPr>
          <w:rFonts w:ascii="Arial" w:hAnsi="Arial" w:cs="Arial"/>
          <w:color w:val="000000"/>
          <w:sz w:val="20"/>
          <w:szCs w:val="20"/>
        </w:rPr>
        <w:t>intrahepatic</w:t>
      </w:r>
      <w:proofErr w:type="gramEnd"/>
      <w:r w:rsidRPr="00B2286B">
        <w:rPr>
          <w:rFonts w:ascii="Arial" w:hAnsi="Arial" w:cs="Arial"/>
          <w:color w:val="000000"/>
          <w:sz w:val="20"/>
          <w:szCs w:val="20"/>
        </w:rPr>
        <w:t xml:space="preserve"> biliary ductules are not dilated. </w:t>
      </w:r>
      <w:r w:rsidR="00263213" w:rsidRPr="00B2286B">
        <w:rPr>
          <w:rFonts w:ascii="Arial" w:hAnsi="Arial" w:cs="Arial"/>
          <w:color w:val="000000"/>
          <w:sz w:val="20"/>
          <w:szCs w:val="20"/>
        </w:rPr>
        <w:t>Small calcified focus of</w:t>
      </w:r>
      <w:r w:rsidR="00B9068D" w:rsidRPr="00B2286B">
        <w:rPr>
          <w:rFonts w:ascii="Arial" w:hAnsi="Arial" w:cs="Arial"/>
          <w:color w:val="000000"/>
          <w:sz w:val="20"/>
          <w:szCs w:val="20"/>
        </w:rPr>
        <w:t xml:space="preserve"> size ~5X4mm is seen in the right</w:t>
      </w:r>
      <w:r w:rsidR="00263213" w:rsidRPr="00B2286B">
        <w:rPr>
          <w:rFonts w:ascii="Arial" w:hAnsi="Arial" w:cs="Arial"/>
          <w:color w:val="000000"/>
          <w:sz w:val="20"/>
          <w:szCs w:val="20"/>
        </w:rPr>
        <w:t xml:space="preserve"> lobe of liver. </w:t>
      </w:r>
    </w:p>
    <w:p w:rsidR="00263213" w:rsidRPr="00B2286B" w:rsidRDefault="00263213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B2286B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B2286B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B2286B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B2286B">
        <w:rPr>
          <w:rFonts w:ascii="Arial" w:hAnsi="Arial" w:cs="Arial"/>
          <w:color w:val="000000"/>
          <w:sz w:val="20"/>
          <w:szCs w:val="20"/>
        </w:rPr>
        <w:t>: It is not dilated.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B2286B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B2286B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BF6196" w:rsidRPr="00B2286B">
        <w:rPr>
          <w:rFonts w:ascii="Arial" w:hAnsi="Arial" w:cs="Arial"/>
          <w:color w:val="000000"/>
          <w:sz w:val="20"/>
          <w:szCs w:val="20"/>
        </w:rPr>
        <w:t xml:space="preserve"> (10cm)</w:t>
      </w:r>
      <w:r w:rsidRPr="00B2286B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B2286B">
        <w:rPr>
          <w:rFonts w:ascii="Arial" w:hAnsi="Arial" w:cs="Arial"/>
          <w:color w:val="000000"/>
          <w:sz w:val="20"/>
          <w:szCs w:val="20"/>
        </w:rPr>
        <w:t>: The adrenals are normal in shape, size, outline and density pattern.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BF6196" w:rsidRPr="00B2286B">
        <w:rPr>
          <w:rFonts w:ascii="Arial" w:hAnsi="Arial" w:cs="Arial"/>
          <w:color w:val="000000"/>
          <w:sz w:val="20"/>
          <w:szCs w:val="20"/>
        </w:rPr>
        <w:t xml:space="preserve">(right </w:t>
      </w:r>
      <w:r w:rsidR="00D86C93" w:rsidRPr="00B2286B">
        <w:rPr>
          <w:rFonts w:ascii="Arial" w:hAnsi="Arial" w:cs="Arial"/>
          <w:color w:val="000000"/>
          <w:sz w:val="20"/>
          <w:szCs w:val="20"/>
        </w:rPr>
        <w:t xml:space="preserve">kidney measures ~11X5.5cm and left one ~11.4X5.4cm) </w:t>
      </w:r>
      <w:r w:rsidRPr="00B2286B">
        <w:rPr>
          <w:rFonts w:ascii="Arial" w:hAnsi="Arial" w:cs="Arial"/>
          <w:color w:val="000000"/>
          <w:sz w:val="20"/>
          <w:szCs w:val="20"/>
        </w:rPr>
        <w:t>show normal position</w:t>
      </w:r>
      <w:r w:rsidR="00AB3949" w:rsidRPr="00B2286B">
        <w:rPr>
          <w:rFonts w:ascii="Arial" w:hAnsi="Arial" w:cs="Arial"/>
          <w:color w:val="000000"/>
          <w:sz w:val="20"/>
          <w:szCs w:val="20"/>
        </w:rPr>
        <w:t>, shape</w:t>
      </w:r>
      <w:r w:rsidRPr="00B2286B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B2286B" w:rsidRDefault="006D1D27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B2286B">
        <w:rPr>
          <w:rFonts w:ascii="Arial" w:hAnsi="Arial" w:cs="Arial"/>
          <w:color w:val="000000"/>
          <w:sz w:val="20"/>
          <w:szCs w:val="20"/>
        </w:rPr>
        <w:t>Ureters are not dilated.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B2286B" w:rsidRDefault="006D1D27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D70FB6" w:rsidRPr="00A04D02">
        <w:rPr>
          <w:rFonts w:ascii="Arial" w:hAnsi="Arial" w:cs="Arial"/>
          <w:color w:val="000000"/>
          <w:sz w:val="20"/>
          <w:szCs w:val="20"/>
        </w:rPr>
        <w:t xml:space="preserve">Partially distended urinary </w:t>
      </w:r>
      <w:r w:rsidR="004E42EA" w:rsidRPr="00A04D02">
        <w:rPr>
          <w:rFonts w:ascii="Arial" w:hAnsi="Arial" w:cs="Arial"/>
          <w:color w:val="000000"/>
          <w:sz w:val="20"/>
          <w:szCs w:val="20"/>
        </w:rPr>
        <w:t>bladder is seen</w:t>
      </w:r>
      <w:r w:rsidRPr="00A04D02">
        <w:rPr>
          <w:rFonts w:ascii="Arial" w:hAnsi="Arial" w:cs="Arial"/>
          <w:color w:val="000000"/>
          <w:sz w:val="20"/>
          <w:szCs w:val="20"/>
        </w:rPr>
        <w:t xml:space="preserve"> with thickened wall (~7.4mm)</w:t>
      </w:r>
      <w:r w:rsidR="004E42EA" w:rsidRPr="00A04D02">
        <w:rPr>
          <w:rFonts w:ascii="Arial" w:hAnsi="Arial" w:cs="Arial"/>
          <w:color w:val="000000"/>
          <w:sz w:val="20"/>
          <w:szCs w:val="20"/>
        </w:rPr>
        <w:t>. No</w:t>
      </w:r>
      <w:r w:rsidR="004E42EA" w:rsidRPr="00B2286B">
        <w:rPr>
          <w:rFonts w:ascii="Arial" w:hAnsi="Arial" w:cs="Arial"/>
          <w:color w:val="000000"/>
          <w:sz w:val="20"/>
          <w:szCs w:val="20"/>
        </w:rPr>
        <w:t xml:space="preserve"> intra luminal density is detected.</w:t>
      </w:r>
    </w:p>
    <w:p w:rsidR="004E42EA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37539" w:rsidRPr="00B2286B" w:rsidRDefault="00337539" w:rsidP="00C55EA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2286B">
        <w:rPr>
          <w:rFonts w:ascii="Arial" w:hAnsi="Arial" w:cs="Arial"/>
          <w:sz w:val="20"/>
          <w:szCs w:val="20"/>
          <w:u w:val="single"/>
        </w:rPr>
        <w:t>PROSTATE</w:t>
      </w:r>
      <w:r w:rsidRPr="00B2286B">
        <w:rPr>
          <w:rFonts w:ascii="Arial" w:hAnsi="Arial" w:cs="Arial"/>
          <w:sz w:val="20"/>
          <w:szCs w:val="20"/>
        </w:rPr>
        <w:t xml:space="preserve">: </w:t>
      </w:r>
      <w:r w:rsidR="006D1D27">
        <w:rPr>
          <w:rFonts w:ascii="Arial" w:hAnsi="Arial" w:cs="Arial"/>
          <w:sz w:val="20"/>
          <w:szCs w:val="20"/>
        </w:rPr>
        <w:t xml:space="preserve">Mild enlargement </w:t>
      </w:r>
      <w:r w:rsidRPr="00B2286B">
        <w:rPr>
          <w:rFonts w:ascii="Arial" w:hAnsi="Arial" w:cs="Arial"/>
          <w:sz w:val="20"/>
          <w:szCs w:val="20"/>
        </w:rPr>
        <w:t>of the prostate is seen</w:t>
      </w:r>
      <w:r w:rsidR="00D70FB6">
        <w:rPr>
          <w:rFonts w:ascii="Arial" w:hAnsi="Arial" w:cs="Arial"/>
          <w:sz w:val="20"/>
          <w:szCs w:val="20"/>
        </w:rPr>
        <w:t xml:space="preserve"> (5.6X3X</w:t>
      </w:r>
      <w:r w:rsidR="00B21E00">
        <w:rPr>
          <w:rFonts w:ascii="Arial" w:hAnsi="Arial" w:cs="Arial"/>
          <w:sz w:val="20"/>
          <w:szCs w:val="20"/>
        </w:rPr>
        <w:t>3.3cm)</w:t>
      </w:r>
      <w:r w:rsidR="006D1D27">
        <w:rPr>
          <w:rFonts w:ascii="Arial" w:hAnsi="Arial" w:cs="Arial"/>
          <w:sz w:val="20"/>
          <w:szCs w:val="20"/>
        </w:rPr>
        <w:t xml:space="preserve">.Homogenous attenuation </w:t>
      </w:r>
      <w:r w:rsidRPr="00B2286B">
        <w:rPr>
          <w:rFonts w:ascii="Arial" w:hAnsi="Arial" w:cs="Arial"/>
          <w:sz w:val="20"/>
          <w:szCs w:val="20"/>
        </w:rPr>
        <w:t>of the prostate is noted.</w:t>
      </w:r>
      <w:r w:rsidR="00B21E00">
        <w:rPr>
          <w:rFonts w:ascii="Arial" w:hAnsi="Arial" w:cs="Arial"/>
          <w:sz w:val="20"/>
          <w:szCs w:val="20"/>
        </w:rPr>
        <w:t xml:space="preserve"> Volume of prostate is 28.27cc.</w:t>
      </w:r>
    </w:p>
    <w:p w:rsidR="00337539" w:rsidRPr="00B2286B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263213" w:rsidRPr="00B2286B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0D092A" w:rsidRPr="00B2286B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0D092A" w:rsidRPr="00B2286B">
        <w:rPr>
          <w:rFonts w:ascii="Arial" w:hAnsi="Arial" w:cs="Arial"/>
          <w:color w:val="000000"/>
          <w:sz w:val="20"/>
          <w:szCs w:val="20"/>
        </w:rPr>
        <w:t>:</w:t>
      </w:r>
      <w:r w:rsidRPr="00B2286B">
        <w:rPr>
          <w:rFonts w:ascii="Arial" w:hAnsi="Arial" w:cs="Arial"/>
          <w:color w:val="000000"/>
          <w:sz w:val="20"/>
          <w:szCs w:val="20"/>
        </w:rPr>
        <w:t xml:space="preserve"> </w:t>
      </w:r>
      <w:r w:rsidR="00263213" w:rsidRPr="00B2286B">
        <w:rPr>
          <w:rFonts w:ascii="Arial" w:hAnsi="Arial" w:cs="Arial"/>
          <w:color w:val="000000"/>
          <w:sz w:val="20"/>
          <w:szCs w:val="20"/>
        </w:rPr>
        <w:t xml:space="preserve">Mild </w:t>
      </w:r>
      <w:r w:rsidR="000D092A" w:rsidRPr="00B2286B">
        <w:rPr>
          <w:rFonts w:ascii="Arial" w:hAnsi="Arial" w:cs="Arial"/>
          <w:color w:val="000000"/>
          <w:sz w:val="20"/>
          <w:szCs w:val="20"/>
        </w:rPr>
        <w:t>asymmetrical circumferential</w:t>
      </w:r>
      <w:r w:rsidR="00423886" w:rsidRPr="00B2286B">
        <w:rPr>
          <w:rFonts w:ascii="Arial" w:hAnsi="Arial" w:cs="Arial"/>
          <w:color w:val="000000"/>
          <w:sz w:val="20"/>
          <w:szCs w:val="20"/>
        </w:rPr>
        <w:t xml:space="preserve"> wall </w:t>
      </w:r>
      <w:r w:rsidR="00263213" w:rsidRPr="00B2286B">
        <w:rPr>
          <w:rFonts w:ascii="Arial" w:hAnsi="Arial" w:cs="Arial"/>
          <w:color w:val="000000"/>
          <w:sz w:val="20"/>
          <w:szCs w:val="20"/>
        </w:rPr>
        <w:t xml:space="preserve">thickening (maximum thickness ~8mm) of ascending colon involving ileo-ceacal region with skip </w:t>
      </w:r>
      <w:r w:rsidR="000D5113">
        <w:rPr>
          <w:rFonts w:ascii="Arial" w:hAnsi="Arial" w:cs="Arial"/>
          <w:color w:val="000000"/>
          <w:sz w:val="20"/>
          <w:szCs w:val="20"/>
        </w:rPr>
        <w:t>lesions</w:t>
      </w:r>
      <w:r w:rsidR="00263213" w:rsidRPr="00B2286B">
        <w:rPr>
          <w:rFonts w:ascii="Arial" w:hAnsi="Arial" w:cs="Arial"/>
          <w:color w:val="000000"/>
          <w:sz w:val="20"/>
          <w:szCs w:val="20"/>
        </w:rPr>
        <w:t xml:space="preserve"> noted</w:t>
      </w:r>
    </w:p>
    <w:p w:rsidR="00BF6196" w:rsidRPr="00D70FB6" w:rsidRDefault="00BF6196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Default="00A80843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color w:val="000000"/>
          <w:sz w:val="20"/>
          <w:szCs w:val="20"/>
        </w:rPr>
        <w:t>Bulky and heterogenous right external, internal oblique and transversus abdominis muscle</w:t>
      </w:r>
      <w:r w:rsidR="006D1D27">
        <w:rPr>
          <w:rFonts w:ascii="Arial" w:hAnsi="Arial" w:cs="Arial"/>
          <w:color w:val="000000"/>
          <w:sz w:val="20"/>
          <w:szCs w:val="20"/>
        </w:rPr>
        <w:t>s</w:t>
      </w:r>
      <w:r w:rsidRPr="00B2286B">
        <w:rPr>
          <w:rFonts w:ascii="Arial" w:hAnsi="Arial" w:cs="Arial"/>
          <w:color w:val="000000"/>
          <w:sz w:val="20"/>
          <w:szCs w:val="20"/>
        </w:rPr>
        <w:t xml:space="preserve"> with surrounding fat stranding noted. </w:t>
      </w:r>
      <w:r>
        <w:rPr>
          <w:rFonts w:ascii="Arial" w:hAnsi="Arial" w:cs="Arial"/>
          <w:color w:val="000000"/>
          <w:sz w:val="20"/>
          <w:szCs w:val="20"/>
        </w:rPr>
        <w:t>I</w:t>
      </w:r>
      <w:r w:rsidRPr="00B2286B">
        <w:rPr>
          <w:rFonts w:ascii="Arial" w:hAnsi="Arial" w:cs="Arial"/>
          <w:color w:val="000000"/>
          <w:sz w:val="20"/>
          <w:szCs w:val="20"/>
        </w:rPr>
        <w:t>lldefi</w:t>
      </w:r>
      <w:r>
        <w:rPr>
          <w:rFonts w:ascii="Arial" w:hAnsi="Arial" w:cs="Arial"/>
          <w:color w:val="000000"/>
          <w:sz w:val="20"/>
          <w:szCs w:val="20"/>
        </w:rPr>
        <w:t>ned peripherally enhancing area</w:t>
      </w:r>
      <w:r w:rsidRPr="00B2286B">
        <w:rPr>
          <w:rFonts w:ascii="Arial" w:hAnsi="Arial" w:cs="Arial"/>
          <w:color w:val="000000"/>
          <w:sz w:val="20"/>
          <w:szCs w:val="20"/>
        </w:rPr>
        <w:t xml:space="preserve"> of fluid collection </w:t>
      </w:r>
      <w:r>
        <w:rPr>
          <w:rFonts w:ascii="Arial" w:hAnsi="Arial" w:cs="Arial"/>
          <w:color w:val="000000"/>
          <w:sz w:val="20"/>
          <w:szCs w:val="20"/>
        </w:rPr>
        <w:t>(</w:t>
      </w:r>
      <w:r w:rsidR="006D1D27">
        <w:rPr>
          <w:rFonts w:ascii="Arial" w:hAnsi="Arial" w:cs="Arial"/>
          <w:color w:val="000000"/>
          <w:sz w:val="20"/>
          <w:szCs w:val="20"/>
        </w:rPr>
        <w:t>measuring ~8X6.5X7.6cm, volume=</w:t>
      </w:r>
      <w:r>
        <w:rPr>
          <w:rFonts w:ascii="Arial" w:hAnsi="Arial" w:cs="Arial"/>
          <w:color w:val="000000"/>
          <w:sz w:val="20"/>
          <w:szCs w:val="20"/>
        </w:rPr>
        <w:t>197</w:t>
      </w:r>
      <w:r w:rsidRPr="00B2286B">
        <w:rPr>
          <w:rFonts w:ascii="Arial" w:hAnsi="Arial" w:cs="Arial"/>
          <w:color w:val="000000"/>
          <w:sz w:val="20"/>
          <w:szCs w:val="20"/>
        </w:rPr>
        <w:t>cc)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B2286B">
        <w:rPr>
          <w:rFonts w:ascii="Arial" w:hAnsi="Arial" w:cs="Arial"/>
          <w:color w:val="000000"/>
          <w:sz w:val="20"/>
          <w:szCs w:val="20"/>
        </w:rPr>
        <w:t>is no</w:t>
      </w:r>
      <w:r>
        <w:rPr>
          <w:rFonts w:ascii="Arial" w:hAnsi="Arial" w:cs="Arial"/>
          <w:color w:val="000000"/>
          <w:sz w:val="20"/>
          <w:szCs w:val="20"/>
        </w:rPr>
        <w:t>ted within the lesion predominantly involving transversus abdominis.</w:t>
      </w:r>
    </w:p>
    <w:p w:rsidR="00A80843" w:rsidRPr="00D70FB6" w:rsidRDefault="00A80843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:rsidR="004E42EA" w:rsidRPr="00B2286B" w:rsidRDefault="00F05CA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286B">
        <w:rPr>
          <w:rFonts w:ascii="Arial" w:hAnsi="Arial" w:cs="Arial"/>
          <w:color w:val="000000"/>
          <w:sz w:val="20"/>
          <w:szCs w:val="20"/>
        </w:rPr>
        <w:t xml:space="preserve">No evidence of free fluid in abdomen and pelvis. </w:t>
      </w:r>
      <w:r w:rsidR="004E42EA" w:rsidRPr="00B2286B">
        <w:rPr>
          <w:rFonts w:ascii="Arial" w:hAnsi="Arial" w:cs="Arial"/>
          <w:color w:val="000000"/>
          <w:sz w:val="20"/>
          <w:szCs w:val="20"/>
        </w:rPr>
        <w:t>No enlarged lymph nodes are seen.</w:t>
      </w:r>
    </w:p>
    <w:p w:rsidR="00263213" w:rsidRPr="00B2286B" w:rsidRDefault="00263213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263213" w:rsidRPr="00B2286B" w:rsidRDefault="00263213" w:rsidP="00C55EA8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0"/>
          <w:szCs w:val="20"/>
        </w:rPr>
      </w:pPr>
      <w:r w:rsidRPr="00B2286B">
        <w:rPr>
          <w:rFonts w:ascii="Arial" w:hAnsi="Arial" w:cs="Arial"/>
          <w:b/>
          <w:i/>
          <w:color w:val="000000"/>
          <w:sz w:val="20"/>
          <w:szCs w:val="20"/>
        </w:rPr>
        <w:t>Marginal osteophytes are noted in the L3 through L5 vertebrae.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EB7390" w:rsidRPr="00B9068D" w:rsidRDefault="00A82D8E" w:rsidP="00B9068D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263213" w:rsidRPr="00B9068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263213" w:rsidRPr="00B9068D">
        <w:rPr>
          <w:rFonts w:ascii="Arial" w:hAnsi="Arial" w:cs="Arial"/>
          <w:b/>
          <w:i/>
          <w:iCs/>
          <w:sz w:val="22"/>
          <w:szCs w:val="22"/>
        </w:rPr>
        <w:t xml:space="preserve">) Hepatomegaly with </w:t>
      </w:r>
      <w:r w:rsidR="00B9068D" w:rsidRPr="00B9068D">
        <w:rPr>
          <w:rFonts w:ascii="Arial" w:hAnsi="Arial" w:cs="Arial"/>
          <w:b/>
          <w:i/>
          <w:iCs/>
          <w:sz w:val="22"/>
          <w:szCs w:val="22"/>
        </w:rPr>
        <w:t>fatty infiltration &amp; small calcified granuloma in right lobe.</w:t>
      </w:r>
    </w:p>
    <w:p w:rsidR="00263213" w:rsidRPr="00B9068D" w:rsidRDefault="00263213" w:rsidP="00B9068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B9068D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B9068D" w:rsidRPr="00B9068D">
        <w:rPr>
          <w:rFonts w:ascii="Arial" w:hAnsi="Arial" w:cs="Arial"/>
          <w:b/>
          <w:i/>
          <w:color w:val="000000"/>
          <w:sz w:val="22"/>
          <w:szCs w:val="22"/>
        </w:rPr>
        <w:t xml:space="preserve">Mild asymmetrical circumferential wall thickening of ascending colon involving ileo-ceacal region with skip </w:t>
      </w:r>
      <w:r w:rsidR="000D5113">
        <w:rPr>
          <w:rFonts w:ascii="Arial" w:hAnsi="Arial" w:cs="Arial"/>
          <w:b/>
          <w:i/>
          <w:color w:val="000000"/>
          <w:sz w:val="22"/>
          <w:szCs w:val="22"/>
        </w:rPr>
        <w:t>lesions</w:t>
      </w:r>
      <w:r w:rsidR="00B9068D" w:rsidRPr="00B9068D">
        <w:rPr>
          <w:rFonts w:ascii="Arial" w:hAnsi="Arial" w:cs="Arial"/>
          <w:b/>
          <w:i/>
          <w:color w:val="000000"/>
          <w:sz w:val="22"/>
          <w:szCs w:val="22"/>
        </w:rPr>
        <w:t xml:space="preserve"> –</w:t>
      </w:r>
      <w:r w:rsidR="006D1D27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B9068D" w:rsidRPr="00B9068D">
        <w:rPr>
          <w:rFonts w:ascii="Arial" w:hAnsi="Arial" w:cs="Arial"/>
          <w:b/>
          <w:i/>
          <w:color w:val="000000"/>
          <w:sz w:val="22"/>
          <w:szCs w:val="22"/>
        </w:rPr>
        <w:t xml:space="preserve">Crohn’s </w:t>
      </w:r>
      <w:r w:rsidR="006D1D27">
        <w:rPr>
          <w:rFonts w:ascii="Arial" w:hAnsi="Arial" w:cs="Arial"/>
          <w:b/>
          <w:i/>
          <w:color w:val="000000"/>
          <w:sz w:val="22"/>
          <w:szCs w:val="22"/>
        </w:rPr>
        <w:t>Colitis.</w:t>
      </w:r>
    </w:p>
    <w:p w:rsidR="00B9068D" w:rsidRDefault="00B9068D" w:rsidP="00B9068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B9068D">
        <w:rPr>
          <w:rFonts w:ascii="Arial" w:hAnsi="Arial" w:cs="Arial"/>
          <w:b/>
          <w:i/>
          <w:color w:val="000000"/>
          <w:sz w:val="22"/>
          <w:szCs w:val="22"/>
        </w:rPr>
        <w:t>iii) F/O – Myositis with abscess formation involving right external, internal oblique and transversus abdominis muscle</w:t>
      </w:r>
      <w:r w:rsidR="00A04D02">
        <w:rPr>
          <w:rFonts w:ascii="Arial" w:hAnsi="Arial" w:cs="Arial"/>
          <w:b/>
          <w:i/>
          <w:color w:val="000000"/>
          <w:sz w:val="22"/>
          <w:szCs w:val="22"/>
        </w:rPr>
        <w:t xml:space="preserve"> (As described above)</w:t>
      </w:r>
      <w:r w:rsidR="006D1D27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B21E00" w:rsidRDefault="006D1D27" w:rsidP="00B9068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iv) Mild prostatomegaly with thickened urinary </w:t>
      </w:r>
      <w:r w:rsidR="00676988">
        <w:rPr>
          <w:rFonts w:ascii="Arial" w:hAnsi="Arial" w:cs="Arial"/>
          <w:b/>
          <w:i/>
          <w:color w:val="000000"/>
          <w:sz w:val="22"/>
          <w:szCs w:val="22"/>
        </w:rPr>
        <w:t xml:space="preserve">bladder wall </w:t>
      </w:r>
      <w:r w:rsidR="00A04D02">
        <w:rPr>
          <w:rFonts w:ascii="Arial" w:hAnsi="Arial" w:cs="Arial"/>
          <w:b/>
          <w:i/>
          <w:color w:val="000000"/>
          <w:sz w:val="22"/>
          <w:szCs w:val="22"/>
        </w:rPr>
        <w:t>(F/O</w:t>
      </w:r>
      <w:r w:rsidR="00676988">
        <w:rPr>
          <w:rFonts w:ascii="Arial" w:hAnsi="Arial" w:cs="Arial"/>
          <w:b/>
          <w:i/>
          <w:color w:val="000000"/>
          <w:sz w:val="22"/>
          <w:szCs w:val="22"/>
        </w:rPr>
        <w:t xml:space="preserve"> bladder outlet obstruction</w:t>
      </w:r>
      <w:r w:rsidR="00A04D02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EB7390" w:rsidRDefault="00792CE7" w:rsidP="00B2286B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092A"/>
    <w:rsid w:val="000D4222"/>
    <w:rsid w:val="000D5113"/>
    <w:rsid w:val="000E5E98"/>
    <w:rsid w:val="000F0DC0"/>
    <w:rsid w:val="001113C0"/>
    <w:rsid w:val="001413A0"/>
    <w:rsid w:val="0016423B"/>
    <w:rsid w:val="0016733E"/>
    <w:rsid w:val="00190085"/>
    <w:rsid w:val="001910CD"/>
    <w:rsid w:val="00194FBF"/>
    <w:rsid w:val="001977B6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63213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5638A"/>
    <w:rsid w:val="003649C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23886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507669"/>
    <w:rsid w:val="00583BF1"/>
    <w:rsid w:val="005A7D91"/>
    <w:rsid w:val="005B0645"/>
    <w:rsid w:val="005B53FE"/>
    <w:rsid w:val="005C3285"/>
    <w:rsid w:val="005C6573"/>
    <w:rsid w:val="005F2AEC"/>
    <w:rsid w:val="00603215"/>
    <w:rsid w:val="00604489"/>
    <w:rsid w:val="0060781B"/>
    <w:rsid w:val="00625367"/>
    <w:rsid w:val="00635C0C"/>
    <w:rsid w:val="0064501A"/>
    <w:rsid w:val="00676988"/>
    <w:rsid w:val="00677AB0"/>
    <w:rsid w:val="0068260E"/>
    <w:rsid w:val="0068564B"/>
    <w:rsid w:val="00693FAE"/>
    <w:rsid w:val="006A3E53"/>
    <w:rsid w:val="006C4B6B"/>
    <w:rsid w:val="006D1D27"/>
    <w:rsid w:val="006D7498"/>
    <w:rsid w:val="006E6DE9"/>
    <w:rsid w:val="006E740E"/>
    <w:rsid w:val="006F1A18"/>
    <w:rsid w:val="0070275E"/>
    <w:rsid w:val="00711E99"/>
    <w:rsid w:val="00713F39"/>
    <w:rsid w:val="007357FF"/>
    <w:rsid w:val="007711F7"/>
    <w:rsid w:val="00776307"/>
    <w:rsid w:val="007822FF"/>
    <w:rsid w:val="00792CE7"/>
    <w:rsid w:val="007A0FAF"/>
    <w:rsid w:val="007B59CD"/>
    <w:rsid w:val="007B6001"/>
    <w:rsid w:val="007B6379"/>
    <w:rsid w:val="007C5611"/>
    <w:rsid w:val="007D3687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0F76"/>
    <w:rsid w:val="00974015"/>
    <w:rsid w:val="009E1932"/>
    <w:rsid w:val="00A04D02"/>
    <w:rsid w:val="00A06B47"/>
    <w:rsid w:val="00A10361"/>
    <w:rsid w:val="00A15487"/>
    <w:rsid w:val="00A23011"/>
    <w:rsid w:val="00A34E09"/>
    <w:rsid w:val="00A36AA7"/>
    <w:rsid w:val="00A44D8F"/>
    <w:rsid w:val="00A63D1A"/>
    <w:rsid w:val="00A66C0F"/>
    <w:rsid w:val="00A80843"/>
    <w:rsid w:val="00A82D8E"/>
    <w:rsid w:val="00AB3949"/>
    <w:rsid w:val="00AF7958"/>
    <w:rsid w:val="00B1409D"/>
    <w:rsid w:val="00B164E2"/>
    <w:rsid w:val="00B2060A"/>
    <w:rsid w:val="00B21E00"/>
    <w:rsid w:val="00B2286B"/>
    <w:rsid w:val="00B25461"/>
    <w:rsid w:val="00B46AB1"/>
    <w:rsid w:val="00B51BC7"/>
    <w:rsid w:val="00B751C1"/>
    <w:rsid w:val="00B9068D"/>
    <w:rsid w:val="00BE3017"/>
    <w:rsid w:val="00BE5947"/>
    <w:rsid w:val="00BE74CF"/>
    <w:rsid w:val="00BF6196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0FB6"/>
    <w:rsid w:val="00D7461A"/>
    <w:rsid w:val="00D75330"/>
    <w:rsid w:val="00D86C93"/>
    <w:rsid w:val="00DA7D54"/>
    <w:rsid w:val="00DB3284"/>
    <w:rsid w:val="00DB61AF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1B33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2020-04-10T10:56:00Z</dcterms:created>
  <dcterms:modified xsi:type="dcterms:W3CDTF">2020-04-10T10:56:00Z</dcterms:modified>
</cp:coreProperties>
</file>