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F135D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ALKHI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135D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47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135D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R.L.SINGH    M.B.B.S.,MS.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135D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26.11.2021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3F6ED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C214D4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3F6ED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3F6ED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="003F6EDB">
        <w:rPr>
          <w:rFonts w:ascii="Arial" w:hAnsi="Arial" w:cs="Arial"/>
          <w:color w:val="000000"/>
          <w:sz w:val="22"/>
          <w:szCs w:val="22"/>
        </w:rPr>
        <w:t>Liver is enlarged and measures ~16.5cm.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Intrahepatic biliary ductules are not dilated. No area of abnormal attenuation or enhancement is seen in the liver.</w:t>
      </w:r>
    </w:p>
    <w:p w:rsidR="004E42EA" w:rsidRPr="00CF2874" w:rsidRDefault="004E42EA" w:rsidP="003F6ED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3F6ED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is seen. No intraluminal abnormal density is seen. </w:t>
      </w:r>
    </w:p>
    <w:p w:rsidR="004E42EA" w:rsidRPr="00CF2874" w:rsidRDefault="004E42EA" w:rsidP="003F6ED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3F6ED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  <w:r w:rsidR="00DD105C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3F6ED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3F6ED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CF2874" w:rsidRDefault="004E42EA" w:rsidP="003F6ED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3F6ED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3F6EDB">
        <w:rPr>
          <w:rFonts w:ascii="Arial" w:hAnsi="Arial" w:cs="Arial"/>
          <w:color w:val="000000"/>
          <w:sz w:val="22"/>
          <w:szCs w:val="22"/>
        </w:rPr>
        <w:t xml:space="preserve"> (11cm)</w:t>
      </w:r>
      <w:r w:rsidRPr="00CF2874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CF2874" w:rsidRDefault="004E42EA" w:rsidP="003F6ED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3F6ED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DB689C" w:rsidRDefault="004E42EA" w:rsidP="00DB689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3F6EDB">
        <w:rPr>
          <w:rFonts w:ascii="Arial" w:hAnsi="Arial" w:cs="Arial"/>
          <w:color w:val="000000"/>
          <w:sz w:val="22"/>
          <w:szCs w:val="22"/>
        </w:rPr>
        <w:t xml:space="preserve">(right measures ~10.2X4.5cm and left one ~11.4X4.4cm)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</w:t>
      </w:r>
      <w:r w:rsidR="0054632C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  <w:r w:rsidR="001E6EA8">
        <w:rPr>
          <w:rFonts w:ascii="Arial" w:hAnsi="Arial" w:cs="Arial"/>
          <w:color w:val="000000"/>
          <w:sz w:val="22"/>
          <w:szCs w:val="22"/>
        </w:rPr>
        <w:t xml:space="preserve"> A tiny </w:t>
      </w:r>
      <w:r w:rsidR="00FC7788">
        <w:rPr>
          <w:rFonts w:ascii="Arial" w:hAnsi="Arial" w:cs="Arial"/>
          <w:color w:val="000000"/>
          <w:sz w:val="22"/>
          <w:szCs w:val="22"/>
        </w:rPr>
        <w:t xml:space="preserve">calculus of size </w:t>
      </w:r>
      <w:r w:rsidR="001E6EA8">
        <w:rPr>
          <w:rFonts w:ascii="Arial" w:hAnsi="Arial" w:cs="Arial"/>
          <w:color w:val="000000"/>
          <w:sz w:val="22"/>
          <w:szCs w:val="22"/>
        </w:rPr>
        <w:t>~</w:t>
      </w:r>
      <w:r w:rsidR="00FC7788">
        <w:rPr>
          <w:rFonts w:ascii="Arial" w:hAnsi="Arial" w:cs="Arial"/>
          <w:color w:val="000000"/>
          <w:sz w:val="22"/>
          <w:szCs w:val="22"/>
        </w:rPr>
        <w:t>1.2</w:t>
      </w:r>
      <w:r w:rsidR="001E6EA8">
        <w:rPr>
          <w:rFonts w:ascii="Arial" w:hAnsi="Arial" w:cs="Arial"/>
          <w:color w:val="000000"/>
          <w:sz w:val="22"/>
          <w:szCs w:val="22"/>
        </w:rPr>
        <w:t xml:space="preserve">mm is noted in the </w:t>
      </w:r>
      <w:r w:rsidR="00FC7788">
        <w:rPr>
          <w:rFonts w:ascii="Arial" w:hAnsi="Arial" w:cs="Arial"/>
          <w:color w:val="000000"/>
          <w:sz w:val="22"/>
          <w:szCs w:val="22"/>
        </w:rPr>
        <w:t xml:space="preserve">mid pole calyx of right </w:t>
      </w:r>
      <w:r w:rsidR="001E6EA8">
        <w:rPr>
          <w:rFonts w:ascii="Arial" w:hAnsi="Arial" w:cs="Arial"/>
          <w:color w:val="000000"/>
          <w:sz w:val="22"/>
          <w:szCs w:val="22"/>
        </w:rPr>
        <w:t>kidney.</w:t>
      </w:r>
      <w:r w:rsidR="00B21E0C">
        <w:rPr>
          <w:rFonts w:ascii="Arial" w:hAnsi="Arial" w:cs="Arial"/>
          <w:color w:val="000000"/>
          <w:sz w:val="22"/>
          <w:szCs w:val="22"/>
        </w:rPr>
        <w:t xml:space="preserve">  Two calculi (largest ~2.0</w:t>
      </w:r>
      <w:r w:rsidR="00FC7788">
        <w:rPr>
          <w:rFonts w:ascii="Arial" w:hAnsi="Arial" w:cs="Arial"/>
          <w:color w:val="000000"/>
          <w:sz w:val="22"/>
          <w:szCs w:val="22"/>
        </w:rPr>
        <w:t>mm in mid pole) are noted in the mid and lower pole calyx of left kidney.</w:t>
      </w:r>
      <w:r w:rsidR="00DB689C" w:rsidRPr="00DB689C">
        <w:rPr>
          <w:rFonts w:ascii="Arial" w:hAnsi="Arial" w:cs="Arial"/>
          <w:color w:val="000000"/>
          <w:sz w:val="22"/>
          <w:szCs w:val="22"/>
        </w:rPr>
        <w:t xml:space="preserve"> </w:t>
      </w:r>
      <w:r w:rsidR="00B21E0C">
        <w:rPr>
          <w:rFonts w:ascii="Arial" w:hAnsi="Arial" w:cs="Arial"/>
          <w:color w:val="000000"/>
          <w:sz w:val="22"/>
          <w:szCs w:val="22"/>
        </w:rPr>
        <w:t>Two</w:t>
      </w:r>
      <w:r w:rsidR="00DB689C">
        <w:rPr>
          <w:rFonts w:ascii="Arial" w:hAnsi="Arial" w:cs="Arial"/>
          <w:color w:val="000000"/>
          <w:sz w:val="22"/>
          <w:szCs w:val="22"/>
        </w:rPr>
        <w:t xml:space="preserve"> cyst</w:t>
      </w:r>
      <w:r w:rsidR="00B21E0C">
        <w:rPr>
          <w:rFonts w:ascii="Arial" w:hAnsi="Arial" w:cs="Arial"/>
          <w:color w:val="000000"/>
          <w:sz w:val="22"/>
          <w:szCs w:val="22"/>
        </w:rPr>
        <w:t>s</w:t>
      </w:r>
      <w:r w:rsidR="00DB689C">
        <w:rPr>
          <w:rFonts w:ascii="Arial" w:hAnsi="Arial" w:cs="Arial"/>
          <w:color w:val="000000"/>
          <w:sz w:val="22"/>
          <w:szCs w:val="22"/>
        </w:rPr>
        <w:t xml:space="preserve"> </w:t>
      </w:r>
      <w:r w:rsidR="00B21E0C">
        <w:rPr>
          <w:rFonts w:ascii="Arial" w:hAnsi="Arial" w:cs="Arial"/>
          <w:color w:val="000000"/>
          <w:sz w:val="22"/>
          <w:szCs w:val="22"/>
        </w:rPr>
        <w:t>(</w:t>
      </w:r>
      <w:r w:rsidR="00C214D4">
        <w:rPr>
          <w:rFonts w:ascii="Arial" w:hAnsi="Arial" w:cs="Arial"/>
          <w:color w:val="000000"/>
          <w:sz w:val="22"/>
          <w:szCs w:val="22"/>
        </w:rPr>
        <w:t>largest ~</w:t>
      </w:r>
      <w:r w:rsidR="00B21E0C">
        <w:rPr>
          <w:rFonts w:ascii="Arial" w:hAnsi="Arial" w:cs="Arial"/>
          <w:color w:val="000000"/>
          <w:sz w:val="22"/>
          <w:szCs w:val="22"/>
        </w:rPr>
        <w:t>7.1X5.5mm are</w:t>
      </w:r>
      <w:r w:rsidR="00DB689C">
        <w:rPr>
          <w:rFonts w:ascii="Arial" w:hAnsi="Arial" w:cs="Arial"/>
          <w:color w:val="000000"/>
          <w:sz w:val="22"/>
          <w:szCs w:val="22"/>
        </w:rPr>
        <w:t xml:space="preserve"> seen in the upper pole cortex of left kidney. </w:t>
      </w:r>
    </w:p>
    <w:p w:rsidR="00DB689C" w:rsidRDefault="00DB689C" w:rsidP="00DB689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54632C" w:rsidP="003F6ED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  <w:r w:rsidR="00C214D4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3F6ED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54632C" w:rsidP="003F6ED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3F6ED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B689C" w:rsidRDefault="00ED2388" w:rsidP="003F6ED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</w:t>
      </w:r>
      <w:r w:rsidR="00E24619">
        <w:rPr>
          <w:rFonts w:ascii="Arial" w:hAnsi="Arial" w:cs="Arial"/>
          <w:sz w:val="22"/>
          <w:szCs w:val="22"/>
        </w:rPr>
        <w:t>Bulky retroflexed</w:t>
      </w:r>
      <w:r w:rsidR="001E6EA8" w:rsidRPr="00C634C0">
        <w:rPr>
          <w:rFonts w:ascii="Arial" w:hAnsi="Arial" w:cs="Arial"/>
          <w:sz w:val="22"/>
          <w:szCs w:val="22"/>
        </w:rPr>
        <w:t xml:space="preserve"> </w:t>
      </w:r>
      <w:r w:rsidR="00E24619">
        <w:rPr>
          <w:rFonts w:ascii="Arial" w:hAnsi="Arial" w:cs="Arial"/>
          <w:sz w:val="22"/>
          <w:szCs w:val="22"/>
        </w:rPr>
        <w:t>u</w:t>
      </w:r>
      <w:r w:rsidR="00E24619" w:rsidRPr="00C634C0">
        <w:rPr>
          <w:rFonts w:ascii="Arial" w:hAnsi="Arial" w:cs="Arial"/>
          <w:sz w:val="22"/>
          <w:szCs w:val="22"/>
        </w:rPr>
        <w:t>terus</w:t>
      </w:r>
      <w:r w:rsidR="001E6EA8" w:rsidRPr="00C634C0">
        <w:rPr>
          <w:rFonts w:ascii="Arial" w:hAnsi="Arial" w:cs="Arial"/>
          <w:sz w:val="22"/>
          <w:szCs w:val="22"/>
        </w:rPr>
        <w:t xml:space="preserve"> is seen</w:t>
      </w:r>
      <w:r w:rsidR="001E6EA8">
        <w:rPr>
          <w:rFonts w:ascii="Arial" w:hAnsi="Arial" w:cs="Arial"/>
          <w:sz w:val="22"/>
          <w:szCs w:val="22"/>
        </w:rPr>
        <w:t xml:space="preserve"> (9.6x6x6.7cm)</w:t>
      </w:r>
      <w:r w:rsidR="001E6EA8" w:rsidRPr="00C634C0">
        <w:rPr>
          <w:rFonts w:ascii="Arial" w:hAnsi="Arial" w:cs="Arial"/>
          <w:sz w:val="22"/>
          <w:szCs w:val="22"/>
        </w:rPr>
        <w:t>.</w:t>
      </w:r>
      <w:r w:rsidR="001E6EA8" w:rsidRPr="00C634C0">
        <w:rPr>
          <w:rFonts w:ascii="Arial" w:hAnsi="Arial" w:cs="Arial"/>
          <w:color w:val="000000"/>
          <w:sz w:val="22"/>
          <w:szCs w:val="22"/>
        </w:rPr>
        <w:t xml:space="preserve"> </w:t>
      </w:r>
      <w:r w:rsidR="00E24619">
        <w:rPr>
          <w:rFonts w:ascii="Arial" w:hAnsi="Arial" w:cs="Arial"/>
          <w:color w:val="000000"/>
          <w:sz w:val="22"/>
          <w:szCs w:val="22"/>
        </w:rPr>
        <w:t>Iso-</w:t>
      </w:r>
      <w:r w:rsidR="001E6EA8">
        <w:rPr>
          <w:rFonts w:ascii="Arial" w:hAnsi="Arial" w:cs="Arial"/>
          <w:color w:val="000000"/>
          <w:sz w:val="22"/>
          <w:szCs w:val="22"/>
        </w:rPr>
        <w:t xml:space="preserve"> hypodense </w:t>
      </w:r>
      <w:r w:rsidR="00A51CD2">
        <w:rPr>
          <w:rFonts w:ascii="Arial" w:hAnsi="Arial" w:cs="Arial"/>
          <w:color w:val="000000"/>
          <w:sz w:val="22"/>
          <w:szCs w:val="22"/>
        </w:rPr>
        <w:t>cervical mass</w:t>
      </w:r>
      <w:r w:rsidR="001E6EA8">
        <w:rPr>
          <w:rFonts w:ascii="Arial" w:hAnsi="Arial" w:cs="Arial"/>
          <w:sz w:val="22"/>
          <w:szCs w:val="22"/>
        </w:rPr>
        <w:t xml:space="preserve"> [measuring ~4.3 (AP) X 5.9 (T) X 5.6(CC) cm] </w:t>
      </w:r>
      <w:r w:rsidR="00E24619">
        <w:rPr>
          <w:rFonts w:ascii="Arial" w:hAnsi="Arial" w:cs="Arial"/>
          <w:sz w:val="22"/>
          <w:szCs w:val="22"/>
        </w:rPr>
        <w:t>with</w:t>
      </w:r>
      <w:r w:rsidR="00A51CD2">
        <w:rPr>
          <w:rFonts w:ascii="Arial" w:hAnsi="Arial" w:cs="Arial"/>
          <w:sz w:val="22"/>
          <w:szCs w:val="22"/>
        </w:rPr>
        <w:t xml:space="preserve"> irregularity of outline showing heterogenous enhancement with central hypodense areas and air</w:t>
      </w:r>
      <w:r w:rsidR="00E24619">
        <w:rPr>
          <w:rFonts w:ascii="Arial" w:hAnsi="Arial" w:cs="Arial"/>
          <w:sz w:val="22"/>
          <w:szCs w:val="22"/>
        </w:rPr>
        <w:t xml:space="preserve"> </w:t>
      </w:r>
      <w:r w:rsidR="00A51CD2">
        <w:rPr>
          <w:rFonts w:ascii="Arial" w:hAnsi="Arial" w:cs="Arial"/>
          <w:sz w:val="22"/>
          <w:szCs w:val="22"/>
        </w:rPr>
        <w:t>foci (</w:t>
      </w:r>
      <w:r w:rsidR="00E24619">
        <w:rPr>
          <w:rFonts w:ascii="Arial" w:hAnsi="Arial" w:cs="Arial"/>
          <w:sz w:val="22"/>
          <w:szCs w:val="22"/>
        </w:rPr>
        <w:t xml:space="preserve">? Necrosis) is noted </w:t>
      </w:r>
      <w:r w:rsidR="00A51CD2">
        <w:rPr>
          <w:rFonts w:ascii="Arial" w:hAnsi="Arial" w:cs="Arial"/>
          <w:sz w:val="22"/>
          <w:szCs w:val="22"/>
        </w:rPr>
        <w:t>and the lesion is extending into distal body of uterus. Fat</w:t>
      </w:r>
      <w:r w:rsidR="001E6EA8">
        <w:rPr>
          <w:rFonts w:ascii="Arial" w:hAnsi="Arial" w:cs="Arial"/>
          <w:color w:val="000000"/>
          <w:sz w:val="22"/>
          <w:szCs w:val="22"/>
        </w:rPr>
        <w:t xml:space="preserve"> stranding in the </w:t>
      </w:r>
      <w:r w:rsidR="00E24619">
        <w:rPr>
          <w:rFonts w:ascii="Arial" w:hAnsi="Arial" w:cs="Arial"/>
          <w:color w:val="000000"/>
          <w:sz w:val="22"/>
          <w:szCs w:val="22"/>
        </w:rPr>
        <w:t xml:space="preserve">bilateral </w:t>
      </w:r>
      <w:r w:rsidR="001E6EA8">
        <w:rPr>
          <w:rFonts w:ascii="Arial" w:hAnsi="Arial" w:cs="Arial"/>
          <w:color w:val="000000"/>
          <w:sz w:val="22"/>
          <w:szCs w:val="22"/>
        </w:rPr>
        <w:t>parametrium</w:t>
      </w:r>
      <w:r w:rsidR="001E6EA8" w:rsidRPr="00861023">
        <w:rPr>
          <w:rFonts w:ascii="Arial" w:hAnsi="Arial" w:cs="Arial"/>
          <w:color w:val="000000"/>
          <w:sz w:val="22"/>
          <w:szCs w:val="22"/>
        </w:rPr>
        <w:t xml:space="preserve"> </w:t>
      </w:r>
      <w:r w:rsidR="001E6EA8">
        <w:rPr>
          <w:rFonts w:ascii="Arial" w:hAnsi="Arial" w:cs="Arial"/>
          <w:color w:val="000000"/>
          <w:sz w:val="22"/>
          <w:szCs w:val="22"/>
        </w:rPr>
        <w:t>is noted.</w:t>
      </w:r>
      <w:r w:rsidR="00900DC1">
        <w:rPr>
          <w:rFonts w:ascii="Arial" w:hAnsi="Arial" w:cs="Arial"/>
          <w:color w:val="000000"/>
          <w:sz w:val="22"/>
          <w:szCs w:val="22"/>
        </w:rPr>
        <w:t xml:space="preserve"> </w:t>
      </w:r>
      <w:r w:rsidR="00A51CD2">
        <w:rPr>
          <w:rFonts w:ascii="Arial" w:hAnsi="Arial" w:cs="Arial"/>
          <w:color w:val="000000"/>
          <w:sz w:val="22"/>
          <w:szCs w:val="22"/>
        </w:rPr>
        <w:t xml:space="preserve">Localised fluid collection </w:t>
      </w:r>
      <w:r w:rsidR="00C214D4">
        <w:rPr>
          <w:rFonts w:ascii="Arial" w:hAnsi="Arial" w:cs="Arial"/>
          <w:color w:val="000000"/>
          <w:sz w:val="22"/>
          <w:szCs w:val="22"/>
        </w:rPr>
        <w:t>(~3.1X2X2.8cm, volume ~8.8</w:t>
      </w:r>
      <w:r w:rsidR="00A51CD2">
        <w:rPr>
          <w:rFonts w:ascii="Arial" w:hAnsi="Arial" w:cs="Arial"/>
          <w:color w:val="000000"/>
          <w:sz w:val="22"/>
          <w:szCs w:val="22"/>
        </w:rPr>
        <w:t>cc) is noted in the endometrial cavity.</w:t>
      </w:r>
    </w:p>
    <w:p w:rsidR="00C30541" w:rsidRDefault="00C30541" w:rsidP="003F6ED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1E6EA8" w:rsidRDefault="001E6EA8" w:rsidP="003F6ED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634C0">
        <w:rPr>
          <w:rFonts w:ascii="Arial" w:hAnsi="Arial" w:cs="Arial"/>
          <w:i/>
          <w:sz w:val="22"/>
          <w:szCs w:val="22"/>
          <w:u w:val="single"/>
        </w:rPr>
        <w:t>OVARIES</w:t>
      </w:r>
      <w:r w:rsidRPr="00C634C0">
        <w:rPr>
          <w:rFonts w:ascii="Arial" w:hAnsi="Arial" w:cs="Arial"/>
          <w:i/>
          <w:sz w:val="22"/>
          <w:szCs w:val="22"/>
        </w:rPr>
        <w:t>:</w:t>
      </w:r>
      <w:r w:rsidRPr="00C634C0">
        <w:rPr>
          <w:rFonts w:ascii="Arial" w:hAnsi="Arial" w:cs="Arial"/>
          <w:sz w:val="22"/>
          <w:szCs w:val="22"/>
        </w:rPr>
        <w:t xml:space="preserve"> Normal shape and size of ovaries are seen. </w:t>
      </w:r>
      <w:r w:rsidR="00F15F1C">
        <w:rPr>
          <w:rFonts w:ascii="Arial" w:hAnsi="Arial" w:cs="Arial"/>
          <w:sz w:val="22"/>
          <w:szCs w:val="22"/>
        </w:rPr>
        <w:t xml:space="preserve">Right ovary measures about (2.5x2.5cm) &amp; left one (2.3X1.7cm). </w:t>
      </w:r>
      <w:r w:rsidRPr="00C634C0">
        <w:rPr>
          <w:rFonts w:ascii="Arial" w:hAnsi="Arial" w:cs="Arial"/>
          <w:sz w:val="22"/>
          <w:szCs w:val="22"/>
        </w:rPr>
        <w:t xml:space="preserve">Normal attenuation is seen. No space occupying lesion is seen in the ovaries. Cul-de-sac is clear. </w:t>
      </w:r>
    </w:p>
    <w:p w:rsidR="00F15F1C" w:rsidRDefault="00F15F1C" w:rsidP="003F6ED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15F1C" w:rsidRDefault="00F15F1C" w:rsidP="003F6ED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15F1C" w:rsidRPr="00F15F1C" w:rsidRDefault="00F15F1C" w:rsidP="00F15F1C">
      <w:pPr>
        <w:autoSpaceDE w:val="0"/>
        <w:autoSpaceDN w:val="0"/>
        <w:adjustRightInd w:val="0"/>
        <w:ind w:left="8640" w:firstLine="720"/>
        <w:rPr>
          <w:rFonts w:ascii="Arial" w:hAnsi="Arial" w:cs="Arial"/>
          <w:b/>
          <w:sz w:val="22"/>
          <w:szCs w:val="22"/>
        </w:rPr>
      </w:pPr>
      <w:r w:rsidRPr="00F15F1C">
        <w:rPr>
          <w:rFonts w:ascii="Arial" w:hAnsi="Arial" w:cs="Arial"/>
          <w:b/>
          <w:sz w:val="22"/>
          <w:szCs w:val="22"/>
        </w:rPr>
        <w:t>Cont.P/2.</w:t>
      </w:r>
    </w:p>
    <w:p w:rsidR="00F15F1C" w:rsidRDefault="00F15F1C" w:rsidP="003F6ED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15F1C" w:rsidRDefault="00F15F1C" w:rsidP="003F6ED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15F1C" w:rsidRDefault="00F15F1C" w:rsidP="003F6ED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15F1C" w:rsidRDefault="00F15F1C" w:rsidP="003F6ED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15F1C" w:rsidRDefault="00F15F1C" w:rsidP="003F6ED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15F1C" w:rsidRDefault="00F15F1C" w:rsidP="003F6ED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15F1C" w:rsidRDefault="00F15F1C" w:rsidP="003F6ED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15F1C" w:rsidRDefault="00F15F1C" w:rsidP="003F6ED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15F1C" w:rsidRDefault="00F15F1C" w:rsidP="003F6ED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15F1C" w:rsidRDefault="00F15F1C" w:rsidP="003F6ED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15F1C" w:rsidRDefault="00F15F1C" w:rsidP="003F6ED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&lt;&lt;2&gt;&gt;</w:t>
      </w:r>
    </w:p>
    <w:p w:rsidR="00F15F1C" w:rsidRDefault="00F15F1C" w:rsidP="003F6ED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15F1C" w:rsidRDefault="00F15F1C" w:rsidP="003F6ED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15F1C" w:rsidRDefault="00F15F1C" w:rsidP="003F6ED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15F1C" w:rsidRDefault="00F15F1C" w:rsidP="003F6ED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15F1C" w:rsidRPr="00C634C0" w:rsidRDefault="00F15F1C" w:rsidP="003F6ED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E6EA8" w:rsidRDefault="001E6EA8" w:rsidP="003F6EDB">
      <w:pPr>
        <w:rPr>
          <w:rFonts w:ascii="Arial" w:hAnsi="Arial" w:cs="Arial"/>
          <w:color w:val="000000"/>
          <w:sz w:val="22"/>
          <w:szCs w:val="22"/>
        </w:rPr>
      </w:pPr>
    </w:p>
    <w:p w:rsidR="00C214D4" w:rsidRPr="00B53333" w:rsidRDefault="001E6EA8" w:rsidP="00A51CD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GASTROINTESTINAL SYSTEMS</w:t>
      </w:r>
      <w:r w:rsidRPr="00C634C0">
        <w:rPr>
          <w:rFonts w:ascii="Arial" w:hAnsi="Arial" w:cs="Arial"/>
          <w:color w:val="000000"/>
          <w:sz w:val="22"/>
          <w:szCs w:val="22"/>
        </w:rPr>
        <w:t xml:space="preserve">: </w:t>
      </w:r>
      <w:r w:rsidR="00A51CD2" w:rsidRPr="00B53333">
        <w:rPr>
          <w:rFonts w:ascii="Arial" w:hAnsi="Arial" w:cs="Arial"/>
          <w:color w:val="000000"/>
          <w:sz w:val="22"/>
          <w:szCs w:val="22"/>
        </w:rPr>
        <w:t>Enhancing mild asymmetrical circumferential wall thickening (maximum thickness ~</w:t>
      </w:r>
      <w:r w:rsidR="00A51CD2">
        <w:rPr>
          <w:rFonts w:ascii="Arial" w:hAnsi="Arial" w:cs="Arial"/>
          <w:color w:val="000000"/>
          <w:sz w:val="22"/>
          <w:szCs w:val="22"/>
        </w:rPr>
        <w:t>8.6</w:t>
      </w:r>
      <w:r w:rsidR="00A51CD2" w:rsidRPr="00B53333">
        <w:rPr>
          <w:rFonts w:ascii="Arial" w:hAnsi="Arial" w:cs="Arial"/>
          <w:color w:val="000000"/>
          <w:sz w:val="22"/>
          <w:szCs w:val="22"/>
        </w:rPr>
        <w:t xml:space="preserve">mm) of caecum, ileo-ceacal </w:t>
      </w:r>
      <w:r w:rsidR="00C214D4">
        <w:rPr>
          <w:rFonts w:ascii="Arial" w:hAnsi="Arial" w:cs="Arial"/>
          <w:color w:val="000000"/>
          <w:sz w:val="22"/>
          <w:szCs w:val="22"/>
        </w:rPr>
        <w:t>junction and</w:t>
      </w:r>
      <w:r w:rsidR="00A51CD2">
        <w:rPr>
          <w:rFonts w:ascii="Arial" w:hAnsi="Arial" w:cs="Arial"/>
          <w:color w:val="000000"/>
          <w:sz w:val="22"/>
          <w:szCs w:val="22"/>
        </w:rPr>
        <w:t xml:space="preserve"> proximal ascending colon </w:t>
      </w:r>
      <w:r w:rsidR="00A51CD2" w:rsidRPr="00B53333">
        <w:rPr>
          <w:rFonts w:ascii="Arial" w:hAnsi="Arial" w:cs="Arial"/>
          <w:color w:val="000000"/>
          <w:sz w:val="22"/>
          <w:szCs w:val="22"/>
        </w:rPr>
        <w:t xml:space="preserve">noted with loss of mural stratification. </w:t>
      </w:r>
      <w:r w:rsidR="00C214D4">
        <w:rPr>
          <w:rFonts w:ascii="Arial" w:hAnsi="Arial" w:cs="Arial"/>
          <w:color w:val="000000"/>
          <w:sz w:val="22"/>
          <w:szCs w:val="22"/>
        </w:rPr>
        <w:t>An ovale</w:t>
      </w:r>
      <w:r w:rsidR="00F15F1C">
        <w:rPr>
          <w:rFonts w:ascii="Arial" w:hAnsi="Arial" w:cs="Arial"/>
          <w:color w:val="000000"/>
          <w:sz w:val="22"/>
          <w:szCs w:val="22"/>
        </w:rPr>
        <w:t xml:space="preserve"> intraluminal fat density</w:t>
      </w:r>
      <w:r w:rsidR="00C214D4">
        <w:rPr>
          <w:rFonts w:ascii="Arial" w:hAnsi="Arial" w:cs="Arial"/>
          <w:color w:val="000000"/>
          <w:sz w:val="22"/>
          <w:szCs w:val="22"/>
        </w:rPr>
        <w:t xml:space="preserve"> lesion of size ~8X7.3mm is noted in jejunum.</w:t>
      </w:r>
    </w:p>
    <w:p w:rsidR="001E6EA8" w:rsidRPr="00C634C0" w:rsidRDefault="001E6EA8" w:rsidP="001E6EA8">
      <w:pPr>
        <w:rPr>
          <w:rFonts w:ascii="Arial" w:hAnsi="Arial" w:cs="Arial"/>
          <w:sz w:val="22"/>
          <w:szCs w:val="22"/>
        </w:rPr>
      </w:pPr>
    </w:p>
    <w:p w:rsidR="001E6EA8" w:rsidRPr="00C634C0" w:rsidRDefault="001E6EA8" w:rsidP="001E6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color w:val="000000"/>
          <w:sz w:val="22"/>
          <w:szCs w:val="22"/>
        </w:rPr>
        <w:t>No evidence of free fluid in pelvis. No enlarged lymph nodes are seen in pelvis.</w:t>
      </w:r>
    </w:p>
    <w:p w:rsidR="001E6EA8" w:rsidRPr="00C634C0" w:rsidRDefault="001E6EA8" w:rsidP="001E6EA8">
      <w:pPr>
        <w:rPr>
          <w:rFonts w:ascii="Arial" w:hAnsi="Arial" w:cs="Arial"/>
          <w:sz w:val="22"/>
          <w:szCs w:val="22"/>
        </w:rPr>
      </w:pPr>
    </w:p>
    <w:p w:rsidR="001E6EA8" w:rsidRPr="00EF1208" w:rsidRDefault="001E6EA8" w:rsidP="001E6EA8">
      <w:pPr>
        <w:rPr>
          <w:rFonts w:ascii="Arial" w:hAnsi="Arial" w:cs="Arial"/>
          <w:b/>
          <w:iCs/>
          <w:sz w:val="22"/>
          <w:szCs w:val="22"/>
        </w:rPr>
      </w:pPr>
      <w:r w:rsidRPr="00EF1208">
        <w:rPr>
          <w:rFonts w:ascii="Arial" w:hAnsi="Arial" w:cs="Arial"/>
          <w:b/>
          <w:iCs/>
          <w:sz w:val="22"/>
          <w:szCs w:val="22"/>
        </w:rPr>
        <w:t>Spondylotic changes noted as osteophytes are seen in the L2</w:t>
      </w:r>
      <w:r w:rsidR="00900DC1">
        <w:rPr>
          <w:rFonts w:ascii="Arial" w:hAnsi="Arial" w:cs="Arial"/>
          <w:b/>
          <w:iCs/>
          <w:sz w:val="22"/>
          <w:szCs w:val="22"/>
        </w:rPr>
        <w:t xml:space="preserve"> through L4</w:t>
      </w:r>
      <w:r w:rsidRPr="00EF1208">
        <w:rPr>
          <w:rFonts w:ascii="Arial" w:hAnsi="Arial" w:cs="Arial"/>
          <w:b/>
          <w:iCs/>
          <w:sz w:val="22"/>
          <w:szCs w:val="22"/>
        </w:rPr>
        <w:t xml:space="preserve"> vertebrae.</w:t>
      </w:r>
    </w:p>
    <w:p w:rsidR="001E6EA8" w:rsidRDefault="001E6EA8" w:rsidP="001E6EA8">
      <w:pPr>
        <w:rPr>
          <w:rFonts w:ascii="Arial" w:hAnsi="Arial" w:cs="Arial"/>
          <w:sz w:val="22"/>
          <w:szCs w:val="22"/>
        </w:rPr>
      </w:pPr>
    </w:p>
    <w:p w:rsidR="001E6EA8" w:rsidRPr="00C214D4" w:rsidRDefault="001E6EA8" w:rsidP="00C214D4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1D7817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C214D4"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 w:rsidR="00C214D4" w:rsidRPr="00C214D4">
        <w:rPr>
          <w:rFonts w:ascii="Arial" w:hAnsi="Arial" w:cs="Arial"/>
          <w:i/>
          <w:color w:val="000000"/>
          <w:sz w:val="22"/>
          <w:szCs w:val="22"/>
        </w:rPr>
        <w:t>) Iso- hypodense cervical mass</w:t>
      </w:r>
      <w:r w:rsidR="00C214D4" w:rsidRPr="00C214D4">
        <w:rPr>
          <w:rFonts w:ascii="Arial" w:hAnsi="Arial" w:cs="Arial"/>
          <w:i/>
          <w:sz w:val="22"/>
          <w:szCs w:val="22"/>
        </w:rPr>
        <w:t xml:space="preserve"> with irregularity of outline showing heterogenous enhancement with central hypodense areas and air foci (? Necrosis) extending into distal body of uterus with fat</w:t>
      </w:r>
      <w:r w:rsidR="00C214D4" w:rsidRPr="00C214D4">
        <w:rPr>
          <w:rFonts w:ascii="Arial" w:hAnsi="Arial" w:cs="Arial"/>
          <w:i/>
          <w:color w:val="000000"/>
          <w:sz w:val="22"/>
          <w:szCs w:val="22"/>
        </w:rPr>
        <w:t xml:space="preserve"> stranding in bilateral parametrium &amp;</w:t>
      </w:r>
      <w:r w:rsidRPr="00C214D4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</w:t>
      </w:r>
      <w:r w:rsidRPr="00C214D4">
        <w:rPr>
          <w:rFonts w:ascii="Arial" w:hAnsi="Arial" w:cs="Arial"/>
          <w:bCs/>
          <w:i/>
          <w:iCs/>
          <w:color w:val="000000"/>
          <w:sz w:val="22"/>
          <w:szCs w:val="22"/>
        </w:rPr>
        <w:t xml:space="preserve">localised fluid collection in endometrial cavity (haemato / Pyometra) </w:t>
      </w:r>
      <w:r w:rsidRPr="00C214D4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– Cervical Carcinoma</w:t>
      </w:r>
      <w:r w:rsidR="00C214D4" w:rsidRPr="00C214D4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</w:t>
      </w:r>
      <w:r w:rsidR="00C1486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with f</w:t>
      </w:r>
      <w:r w:rsidR="00C214D4" w:rsidRPr="00C214D4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eature of early </w:t>
      </w:r>
      <w:r w:rsidRPr="00C214D4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parametrial invasion</w:t>
      </w:r>
      <w:r w:rsidR="00C214D4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(</w:t>
      </w:r>
      <w:r w:rsidR="00C214D4" w:rsidRPr="00C214D4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Suggested further investigation &amp; histopathological correlation</w:t>
      </w:r>
      <w:r w:rsidR="00C214D4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).</w:t>
      </w:r>
    </w:p>
    <w:p w:rsidR="00C214D4" w:rsidRPr="00C214D4" w:rsidRDefault="00C214D4" w:rsidP="00C214D4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C214D4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ii) </w:t>
      </w:r>
      <w:r w:rsidRPr="00C214D4">
        <w:rPr>
          <w:rFonts w:ascii="Arial" w:hAnsi="Arial" w:cs="Arial"/>
          <w:i/>
          <w:color w:val="000000"/>
          <w:sz w:val="22"/>
          <w:szCs w:val="22"/>
        </w:rPr>
        <w:t xml:space="preserve">Enhancing mild asymmetrical circumferential wall </w:t>
      </w:r>
      <w:r w:rsidR="00C14866">
        <w:rPr>
          <w:rFonts w:ascii="Arial" w:hAnsi="Arial" w:cs="Arial"/>
          <w:i/>
          <w:color w:val="000000"/>
          <w:sz w:val="22"/>
          <w:szCs w:val="22"/>
        </w:rPr>
        <w:t xml:space="preserve">thickening </w:t>
      </w:r>
      <w:r w:rsidRPr="00C214D4">
        <w:rPr>
          <w:rFonts w:ascii="Arial" w:hAnsi="Arial" w:cs="Arial"/>
          <w:i/>
          <w:color w:val="000000"/>
          <w:sz w:val="22"/>
          <w:szCs w:val="22"/>
        </w:rPr>
        <w:t>of caecum, ileo-ceacal junction and proximal ascending colon noted with loss of mural stratification</w:t>
      </w:r>
      <w:r w:rsidRPr="00C214D4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i/>
          <w:color w:val="000000"/>
          <w:sz w:val="22"/>
          <w:szCs w:val="22"/>
        </w:rPr>
        <w:t>–</w:t>
      </w:r>
      <w:r w:rsidRPr="00C214D4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i/>
          <w:color w:val="000000"/>
          <w:sz w:val="22"/>
          <w:szCs w:val="22"/>
        </w:rPr>
        <w:t>Colitis (</w:t>
      </w:r>
      <w:r w:rsidR="00C14866">
        <w:rPr>
          <w:rFonts w:ascii="Arial" w:hAnsi="Arial" w:cs="Arial"/>
          <w:b/>
          <w:i/>
          <w:color w:val="000000"/>
          <w:sz w:val="22"/>
          <w:szCs w:val="22"/>
        </w:rPr>
        <w:t xml:space="preserve"> (Infective etiology - </w:t>
      </w:r>
      <w:r>
        <w:rPr>
          <w:rFonts w:ascii="Arial" w:hAnsi="Arial" w:cs="Arial"/>
          <w:b/>
          <w:i/>
          <w:color w:val="000000"/>
          <w:sz w:val="22"/>
          <w:szCs w:val="22"/>
        </w:rPr>
        <w:t>?</w:t>
      </w:r>
      <w:r w:rsidRPr="00C214D4">
        <w:rPr>
          <w:rFonts w:ascii="Arial" w:hAnsi="Arial" w:cs="Arial"/>
          <w:b/>
          <w:i/>
          <w:color w:val="000000"/>
          <w:sz w:val="22"/>
          <w:szCs w:val="22"/>
        </w:rPr>
        <w:t>Abdominal tuberculosis).</w:t>
      </w:r>
    </w:p>
    <w:p w:rsidR="00DD105C" w:rsidRDefault="00C214D4" w:rsidP="00C214D4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C214D4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C214D4">
        <w:rPr>
          <w:rFonts w:ascii="Arial" w:hAnsi="Arial" w:cs="Arial"/>
          <w:b/>
          <w:i/>
          <w:color w:val="000000"/>
          <w:sz w:val="22"/>
          <w:szCs w:val="22"/>
        </w:rPr>
        <w:tab/>
        <w:t xml:space="preserve">iii) </w:t>
      </w:r>
      <w:r w:rsidR="00DD105C">
        <w:rPr>
          <w:rFonts w:ascii="Arial" w:hAnsi="Arial" w:cs="Arial"/>
          <w:b/>
          <w:i/>
          <w:color w:val="000000"/>
          <w:sz w:val="22"/>
          <w:szCs w:val="22"/>
        </w:rPr>
        <w:t>Mild hepatomegaly.</w:t>
      </w:r>
    </w:p>
    <w:p w:rsidR="00C214D4" w:rsidRPr="00C214D4" w:rsidRDefault="00DD105C" w:rsidP="00DD105C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 xml:space="preserve">iv) </w:t>
      </w:r>
      <w:r w:rsidR="00C214D4">
        <w:rPr>
          <w:rFonts w:ascii="Arial" w:hAnsi="Arial" w:cs="Arial"/>
          <w:b/>
          <w:i/>
          <w:color w:val="000000"/>
          <w:sz w:val="22"/>
          <w:szCs w:val="22"/>
        </w:rPr>
        <w:t>Small jejunal lipoma</w:t>
      </w:r>
      <w:r w:rsidR="00C214D4" w:rsidRPr="00C214D4">
        <w:rPr>
          <w:rFonts w:ascii="Arial" w:hAnsi="Arial" w:cs="Arial"/>
          <w:b/>
          <w:i/>
          <w:color w:val="000000"/>
          <w:sz w:val="22"/>
          <w:szCs w:val="22"/>
        </w:rPr>
        <w:t>.</w:t>
      </w:r>
    </w:p>
    <w:p w:rsidR="00C214D4" w:rsidRPr="00C214D4" w:rsidRDefault="00DD105C" w:rsidP="00C214D4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ab/>
      </w:r>
      <w:r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="00C214D4" w:rsidRPr="00C214D4">
        <w:rPr>
          <w:rFonts w:ascii="Arial" w:hAnsi="Arial" w:cs="Arial"/>
          <w:b/>
          <w:i/>
          <w:color w:val="000000"/>
          <w:sz w:val="22"/>
          <w:szCs w:val="22"/>
        </w:rPr>
        <w:t xml:space="preserve">v) </w:t>
      </w:r>
      <w:r w:rsidR="00C14866" w:rsidRPr="00C214D4">
        <w:rPr>
          <w:rFonts w:ascii="Arial" w:hAnsi="Arial" w:cs="Arial"/>
          <w:b/>
          <w:i/>
          <w:color w:val="000000"/>
          <w:sz w:val="22"/>
          <w:szCs w:val="22"/>
        </w:rPr>
        <w:t xml:space="preserve">Bilateral </w:t>
      </w:r>
      <w:r w:rsidR="00C14866">
        <w:rPr>
          <w:rFonts w:ascii="Arial" w:hAnsi="Arial" w:cs="Arial"/>
          <w:b/>
          <w:i/>
          <w:color w:val="000000"/>
          <w:sz w:val="22"/>
          <w:szCs w:val="22"/>
        </w:rPr>
        <w:t>tiny</w:t>
      </w:r>
      <w:r w:rsidR="00C214D4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C214D4" w:rsidRPr="00C214D4">
        <w:rPr>
          <w:rFonts w:ascii="Arial" w:hAnsi="Arial" w:cs="Arial"/>
          <w:b/>
          <w:i/>
          <w:color w:val="000000"/>
          <w:sz w:val="22"/>
          <w:szCs w:val="22"/>
        </w:rPr>
        <w:t>nephrolithiasis.</w:t>
      </w:r>
    </w:p>
    <w:p w:rsidR="00C214D4" w:rsidRPr="00C214D4" w:rsidRDefault="00C214D4" w:rsidP="00C214D4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C214D4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C214D4">
        <w:rPr>
          <w:rFonts w:ascii="Arial" w:hAnsi="Arial" w:cs="Arial"/>
          <w:b/>
          <w:i/>
          <w:color w:val="000000"/>
          <w:sz w:val="22"/>
          <w:szCs w:val="22"/>
        </w:rPr>
        <w:tab/>
        <w:t>v</w:t>
      </w:r>
      <w:r w:rsidR="00DD105C">
        <w:rPr>
          <w:rFonts w:ascii="Arial" w:hAnsi="Arial" w:cs="Arial"/>
          <w:b/>
          <w:i/>
          <w:color w:val="000000"/>
          <w:sz w:val="22"/>
          <w:szCs w:val="22"/>
        </w:rPr>
        <w:t>i</w:t>
      </w:r>
      <w:r w:rsidRPr="00C214D4">
        <w:rPr>
          <w:rFonts w:ascii="Arial" w:hAnsi="Arial" w:cs="Arial"/>
          <w:b/>
          <w:i/>
          <w:color w:val="000000"/>
          <w:sz w:val="22"/>
          <w:szCs w:val="22"/>
        </w:rPr>
        <w:t>) Left renal simple cortical cyst.</w:t>
      </w:r>
    </w:p>
    <w:p w:rsidR="001E6EA8" w:rsidRPr="00C214D4" w:rsidRDefault="001E6EA8" w:rsidP="001E6EA8">
      <w:p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</w:p>
    <w:p w:rsidR="001E6EA8" w:rsidRPr="00C214D4" w:rsidRDefault="001E6EA8" w:rsidP="001E6EA8">
      <w:p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C214D4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.</w:t>
      </w:r>
    </w:p>
    <w:p w:rsidR="004E42EA" w:rsidRPr="00A82D8E" w:rsidRDefault="004E42EA" w:rsidP="001E6EA8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C214D4">
        <w:rPr>
          <w:rFonts w:ascii="Arial" w:hAnsi="Arial" w:cs="Arial"/>
          <w:i/>
          <w:iCs/>
          <w:sz w:val="22"/>
          <w:szCs w:val="22"/>
        </w:rPr>
        <w:t>.</w:t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376691"/>
    <w:rsid w:val="00046668"/>
    <w:rsid w:val="00085BC8"/>
    <w:rsid w:val="000A2225"/>
    <w:rsid w:val="000C005C"/>
    <w:rsid w:val="000C6A67"/>
    <w:rsid w:val="000D4222"/>
    <w:rsid w:val="000E5E98"/>
    <w:rsid w:val="000F0DC0"/>
    <w:rsid w:val="001113C0"/>
    <w:rsid w:val="00111BCC"/>
    <w:rsid w:val="00142159"/>
    <w:rsid w:val="00153D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E6EA8"/>
    <w:rsid w:val="001F3581"/>
    <w:rsid w:val="002139B3"/>
    <w:rsid w:val="00224D8D"/>
    <w:rsid w:val="00243B1D"/>
    <w:rsid w:val="00247621"/>
    <w:rsid w:val="00273A76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3F6EDB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42EA"/>
    <w:rsid w:val="00507669"/>
    <w:rsid w:val="0054632C"/>
    <w:rsid w:val="00583BF1"/>
    <w:rsid w:val="00584A85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25367"/>
    <w:rsid w:val="00635C0C"/>
    <w:rsid w:val="006702BD"/>
    <w:rsid w:val="00677AB0"/>
    <w:rsid w:val="0068564B"/>
    <w:rsid w:val="00693FAE"/>
    <w:rsid w:val="006A3E53"/>
    <w:rsid w:val="006C4B6B"/>
    <w:rsid w:val="006E6DE9"/>
    <w:rsid w:val="006E740E"/>
    <w:rsid w:val="006F7003"/>
    <w:rsid w:val="0070275E"/>
    <w:rsid w:val="00711E99"/>
    <w:rsid w:val="00713F39"/>
    <w:rsid w:val="007357FF"/>
    <w:rsid w:val="00771C84"/>
    <w:rsid w:val="007822FF"/>
    <w:rsid w:val="007B59CD"/>
    <w:rsid w:val="007B6379"/>
    <w:rsid w:val="007C5611"/>
    <w:rsid w:val="007D3687"/>
    <w:rsid w:val="007D6775"/>
    <w:rsid w:val="007E7097"/>
    <w:rsid w:val="0084781B"/>
    <w:rsid w:val="00852F57"/>
    <w:rsid w:val="008578D9"/>
    <w:rsid w:val="00870344"/>
    <w:rsid w:val="00882861"/>
    <w:rsid w:val="008D5AF1"/>
    <w:rsid w:val="008D6F16"/>
    <w:rsid w:val="008F4FA4"/>
    <w:rsid w:val="008F7A0C"/>
    <w:rsid w:val="00900DC1"/>
    <w:rsid w:val="00924951"/>
    <w:rsid w:val="009276B7"/>
    <w:rsid w:val="0095240E"/>
    <w:rsid w:val="00974015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51CD2"/>
    <w:rsid w:val="00A7372C"/>
    <w:rsid w:val="00A82D8E"/>
    <w:rsid w:val="00AF7958"/>
    <w:rsid w:val="00B1409D"/>
    <w:rsid w:val="00B2060A"/>
    <w:rsid w:val="00B21E0C"/>
    <w:rsid w:val="00B25461"/>
    <w:rsid w:val="00B46AB1"/>
    <w:rsid w:val="00B51BC7"/>
    <w:rsid w:val="00B751C1"/>
    <w:rsid w:val="00BA469E"/>
    <w:rsid w:val="00BD13F5"/>
    <w:rsid w:val="00BE3017"/>
    <w:rsid w:val="00BE5947"/>
    <w:rsid w:val="00BE74CF"/>
    <w:rsid w:val="00BF5325"/>
    <w:rsid w:val="00C14866"/>
    <w:rsid w:val="00C214D4"/>
    <w:rsid w:val="00C30541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689C"/>
    <w:rsid w:val="00DB76FC"/>
    <w:rsid w:val="00DC06DF"/>
    <w:rsid w:val="00DC23BF"/>
    <w:rsid w:val="00DD105C"/>
    <w:rsid w:val="00DD769F"/>
    <w:rsid w:val="00DF257A"/>
    <w:rsid w:val="00E23243"/>
    <w:rsid w:val="00E24619"/>
    <w:rsid w:val="00E255E0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11F89"/>
    <w:rsid w:val="00F135DE"/>
    <w:rsid w:val="00F15F1C"/>
    <w:rsid w:val="00F32F13"/>
    <w:rsid w:val="00F3318E"/>
    <w:rsid w:val="00F41BF3"/>
    <w:rsid w:val="00F4609C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788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2021-11-27T12:32:00Z</cp:lastPrinted>
  <dcterms:created xsi:type="dcterms:W3CDTF">2021-11-27T12:33:00Z</dcterms:created>
  <dcterms:modified xsi:type="dcterms:W3CDTF">2021-11-27T12:33:00Z</dcterms:modified>
</cp:coreProperties>
</file>