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AC7C05" w:rsidRPr="00AC7C05" w:rsidRDefault="00AC7C05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79718B">
              <w:rPr>
                <w:rFonts w:ascii="Cambria" w:hAnsi="Cambria"/>
                <w:sz w:val="28"/>
              </w:rPr>
              <w:t xml:space="preserve"> MAKLU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9718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9718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LIFE CARE HOSPITAL,GODDA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9718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r w:rsidR="002F558B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&amp; CONTRAST</w:t>
      </w:r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8489A" w:rsidRPr="00591625" w:rsidRDefault="00E8489A" w:rsidP="00C33573">
      <w:pPr>
        <w:rPr>
          <w:rFonts w:ascii="Arial" w:hAnsi="Arial" w:cs="Arial"/>
          <w:b/>
          <w:i/>
          <w:iCs/>
          <w:sz w:val="22"/>
          <w:szCs w:val="22"/>
        </w:rPr>
      </w:pPr>
      <w:r w:rsidRPr="00591625">
        <w:rPr>
          <w:rFonts w:ascii="Arial" w:hAnsi="Arial" w:cs="Arial"/>
          <w:sz w:val="22"/>
          <w:szCs w:val="22"/>
        </w:rPr>
        <w:t>CT pelvis done by taking 5x5 mm axial section with coronal, sagittal reconstructions.</w:t>
      </w:r>
    </w:p>
    <w:p w:rsidR="00E8489A" w:rsidRPr="00591625" w:rsidRDefault="00E8489A" w:rsidP="00C33573">
      <w:pPr>
        <w:rPr>
          <w:rFonts w:ascii="Arial" w:hAnsi="Arial" w:cs="Arial"/>
          <w:sz w:val="22"/>
          <w:szCs w:val="22"/>
        </w:rPr>
      </w:pPr>
    </w:p>
    <w:p w:rsidR="00B9107D" w:rsidRPr="00CF2874" w:rsidRDefault="00B9107D" w:rsidP="00B9107D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B9107D" w:rsidRDefault="00B9107D" w:rsidP="00AC7C0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>
        <w:rPr>
          <w:rFonts w:ascii="Arial" w:hAnsi="Arial" w:cs="Arial"/>
          <w:color w:val="000000"/>
          <w:sz w:val="22"/>
          <w:szCs w:val="22"/>
        </w:rPr>
        <w:t xml:space="preserve">(right measures ~8.4X4.3cm and left ~8X4.2cm)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6B5FA3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EF1208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AC7C05" w:rsidRPr="00CF2874" w:rsidRDefault="00AC7C05" w:rsidP="00AC7C0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9107D" w:rsidRPr="00CF2874" w:rsidRDefault="00B9107D" w:rsidP="00B9107D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URETERS: </w:t>
      </w:r>
      <w:r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B9107D" w:rsidRDefault="00B9107D" w:rsidP="00C33573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E8489A" w:rsidRPr="00C634C0" w:rsidRDefault="00E8489A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634C0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E8489A" w:rsidRPr="00C634C0" w:rsidRDefault="00E8489A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33573" w:rsidRDefault="00E8489A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UTERUS</w:t>
      </w:r>
      <w:r>
        <w:rPr>
          <w:rFonts w:ascii="Arial" w:hAnsi="Arial" w:cs="Arial"/>
          <w:i/>
          <w:sz w:val="22"/>
          <w:szCs w:val="22"/>
          <w:u w:val="single"/>
        </w:rPr>
        <w:t xml:space="preserve"> &amp; VAGINA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C33573">
        <w:rPr>
          <w:rFonts w:ascii="Arial" w:hAnsi="Arial" w:cs="Arial"/>
          <w:sz w:val="22"/>
          <w:szCs w:val="22"/>
        </w:rPr>
        <w:t xml:space="preserve"> (8X4.9X4.2cm)</w:t>
      </w:r>
      <w:r w:rsidRPr="00C634C0">
        <w:rPr>
          <w:rFonts w:ascii="Arial" w:hAnsi="Arial" w:cs="Arial"/>
          <w:sz w:val="22"/>
          <w:szCs w:val="22"/>
        </w:rPr>
        <w:t>.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 </w:t>
      </w:r>
      <w:r w:rsidR="00C33573">
        <w:rPr>
          <w:rFonts w:ascii="Arial" w:hAnsi="Arial" w:cs="Arial"/>
          <w:color w:val="000000"/>
          <w:sz w:val="22"/>
          <w:szCs w:val="22"/>
        </w:rPr>
        <w:t>Localised fluid collect (volume ~23.5cc) is noted in the endometrial cavity.</w:t>
      </w:r>
    </w:p>
    <w:p w:rsidR="00B91CA8" w:rsidRDefault="00B91CA8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D7817" w:rsidRDefault="001D7817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Hetrogenous predominantly hypodense s</w:t>
      </w:r>
      <w:r w:rsidR="00E8489A">
        <w:rPr>
          <w:rFonts w:ascii="Arial" w:hAnsi="Arial" w:cs="Arial"/>
          <w:sz w:val="22"/>
          <w:szCs w:val="22"/>
        </w:rPr>
        <w:t>o</w:t>
      </w:r>
      <w:r w:rsidR="00C33573">
        <w:rPr>
          <w:rFonts w:ascii="Arial" w:hAnsi="Arial" w:cs="Arial"/>
          <w:sz w:val="22"/>
          <w:szCs w:val="22"/>
        </w:rPr>
        <w:t xml:space="preserve">ft </w:t>
      </w:r>
      <w:r w:rsidR="00CF7573">
        <w:rPr>
          <w:rFonts w:ascii="Arial" w:hAnsi="Arial" w:cs="Arial"/>
          <w:sz w:val="22"/>
          <w:szCs w:val="22"/>
        </w:rPr>
        <w:t xml:space="preserve">tissue </w:t>
      </w:r>
      <w:r w:rsidR="00C33573">
        <w:rPr>
          <w:rFonts w:ascii="Arial" w:hAnsi="Arial" w:cs="Arial"/>
          <w:sz w:val="22"/>
          <w:szCs w:val="22"/>
        </w:rPr>
        <w:t>density lesion [measuring ~4.7 (AP) X 3.3 (T) X 3.7</w:t>
      </w:r>
      <w:r w:rsidR="00E8489A">
        <w:rPr>
          <w:rFonts w:ascii="Arial" w:hAnsi="Arial" w:cs="Arial"/>
          <w:sz w:val="22"/>
          <w:szCs w:val="22"/>
        </w:rPr>
        <w:t>(CC) cm</w:t>
      </w:r>
      <w:r w:rsidR="00094910">
        <w:rPr>
          <w:rFonts w:ascii="Arial" w:hAnsi="Arial" w:cs="Arial"/>
          <w:sz w:val="22"/>
          <w:szCs w:val="22"/>
        </w:rPr>
        <w:t xml:space="preserve">] </w:t>
      </w:r>
      <w:r w:rsidR="008D1B8A">
        <w:rPr>
          <w:rFonts w:ascii="Arial" w:hAnsi="Arial" w:cs="Arial"/>
          <w:sz w:val="22"/>
          <w:szCs w:val="22"/>
        </w:rPr>
        <w:t xml:space="preserve">is noted in the cervix showing </w:t>
      </w:r>
      <w:r w:rsidR="008D1B8A">
        <w:rPr>
          <w:rFonts w:ascii="Arial" w:hAnsi="Arial" w:cs="Arial"/>
          <w:color w:val="000000"/>
          <w:sz w:val="22"/>
          <w:szCs w:val="22"/>
        </w:rPr>
        <w:t>peripheral enhancement</w:t>
      </w:r>
      <w:r>
        <w:rPr>
          <w:rFonts w:ascii="Arial" w:hAnsi="Arial" w:cs="Arial"/>
          <w:color w:val="000000"/>
          <w:sz w:val="22"/>
          <w:szCs w:val="22"/>
        </w:rPr>
        <w:t>.</w:t>
      </w:r>
      <w:r w:rsidR="00E8489A" w:rsidRPr="009520E5">
        <w:rPr>
          <w:rFonts w:ascii="Arial" w:hAnsi="Arial" w:cs="Arial"/>
          <w:color w:val="000000"/>
          <w:sz w:val="22"/>
          <w:szCs w:val="22"/>
        </w:rPr>
        <w:t xml:space="preserve"> </w:t>
      </w:r>
      <w:r w:rsidR="00E8489A">
        <w:rPr>
          <w:rFonts w:ascii="Arial" w:hAnsi="Arial" w:cs="Arial"/>
          <w:color w:val="000000"/>
          <w:sz w:val="22"/>
          <w:szCs w:val="22"/>
        </w:rPr>
        <w:t xml:space="preserve">Mild </w:t>
      </w:r>
      <w:r w:rsidR="006B5FA3">
        <w:rPr>
          <w:rFonts w:ascii="Arial" w:hAnsi="Arial" w:cs="Arial"/>
          <w:color w:val="000000"/>
          <w:sz w:val="22"/>
          <w:szCs w:val="22"/>
        </w:rPr>
        <w:t xml:space="preserve">irregular outline of left lateral wall of cervix with </w:t>
      </w:r>
      <w:r w:rsidR="00E8489A">
        <w:rPr>
          <w:rFonts w:ascii="Arial" w:hAnsi="Arial" w:cs="Arial"/>
          <w:color w:val="000000"/>
          <w:sz w:val="22"/>
          <w:szCs w:val="22"/>
        </w:rPr>
        <w:t xml:space="preserve">fat stranding in the </w:t>
      </w:r>
      <w:r>
        <w:rPr>
          <w:rFonts w:ascii="Arial" w:hAnsi="Arial" w:cs="Arial"/>
          <w:color w:val="000000"/>
          <w:sz w:val="22"/>
          <w:szCs w:val="22"/>
        </w:rPr>
        <w:t>left</w:t>
      </w:r>
      <w:r w:rsidR="00E8489A">
        <w:rPr>
          <w:rFonts w:ascii="Arial" w:hAnsi="Arial" w:cs="Arial"/>
          <w:color w:val="000000"/>
          <w:sz w:val="22"/>
          <w:szCs w:val="22"/>
        </w:rPr>
        <w:t xml:space="preserve"> parametrium</w:t>
      </w:r>
      <w:r w:rsidR="00861023" w:rsidRPr="00861023">
        <w:rPr>
          <w:rFonts w:ascii="Arial" w:hAnsi="Arial" w:cs="Arial"/>
          <w:color w:val="000000"/>
          <w:sz w:val="22"/>
          <w:szCs w:val="22"/>
        </w:rPr>
        <w:t xml:space="preserve"> </w:t>
      </w:r>
      <w:r w:rsidR="00861023">
        <w:rPr>
          <w:rFonts w:ascii="Arial" w:hAnsi="Arial" w:cs="Arial"/>
          <w:color w:val="000000"/>
          <w:sz w:val="22"/>
          <w:szCs w:val="22"/>
        </w:rPr>
        <w:t>is noted</w:t>
      </w:r>
      <w:r w:rsidR="00E8489A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1D7817" w:rsidRDefault="001D7817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8489A" w:rsidRPr="00C634C0" w:rsidRDefault="00E8489A" w:rsidP="00C3357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OVARIES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ovaries are seen. Normal attenuation is seen. No space occupying lesion is seen in the ovaries. Cul-de-sac is clear. </w:t>
      </w:r>
      <w:r>
        <w:rPr>
          <w:rFonts w:ascii="Arial" w:hAnsi="Arial" w:cs="Arial"/>
          <w:sz w:val="22"/>
          <w:szCs w:val="22"/>
        </w:rPr>
        <w:t>.</w:t>
      </w:r>
    </w:p>
    <w:p w:rsidR="00E8489A" w:rsidRDefault="00E8489A" w:rsidP="00C33573">
      <w:pPr>
        <w:rPr>
          <w:rFonts w:ascii="Arial" w:hAnsi="Arial" w:cs="Arial"/>
          <w:color w:val="000000"/>
          <w:sz w:val="22"/>
          <w:szCs w:val="22"/>
        </w:rPr>
      </w:pPr>
    </w:p>
    <w:p w:rsidR="00E8489A" w:rsidRPr="00C634C0" w:rsidRDefault="00E8489A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C634C0">
        <w:rPr>
          <w:rFonts w:ascii="Arial" w:hAnsi="Arial" w:cs="Arial"/>
          <w:color w:val="000000"/>
          <w:sz w:val="22"/>
          <w:szCs w:val="22"/>
        </w:rPr>
        <w:t>: No abnormality is seen in the visualised intestine.</w:t>
      </w:r>
    </w:p>
    <w:p w:rsidR="00E8489A" w:rsidRPr="00C634C0" w:rsidRDefault="00E8489A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8489A" w:rsidRPr="00C634C0" w:rsidRDefault="00E8489A" w:rsidP="00C33573">
      <w:pPr>
        <w:rPr>
          <w:rFonts w:ascii="Arial" w:hAnsi="Arial" w:cs="Arial"/>
          <w:iCs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>Both inguinal regions appear normal. Both ilio-psoas muscles appear normal.</w:t>
      </w:r>
      <w:r w:rsidRPr="007308F6">
        <w:rPr>
          <w:rFonts w:ascii="Arial" w:hAnsi="Arial" w:cs="Arial"/>
          <w:color w:val="000000"/>
          <w:sz w:val="22"/>
          <w:szCs w:val="22"/>
        </w:rPr>
        <w:t xml:space="preserve"> 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Buttock muscles and subcutaneous tissue in buttock region shows normal </w:t>
      </w:r>
      <w:r>
        <w:rPr>
          <w:rFonts w:ascii="Arial" w:hAnsi="Arial" w:cs="Arial"/>
          <w:color w:val="000000"/>
          <w:sz w:val="22"/>
          <w:szCs w:val="22"/>
        </w:rPr>
        <w:t>attenuation.</w:t>
      </w:r>
    </w:p>
    <w:p w:rsidR="00E8489A" w:rsidRPr="00C634C0" w:rsidRDefault="00E8489A" w:rsidP="00C33573">
      <w:pPr>
        <w:rPr>
          <w:rFonts w:ascii="Arial" w:hAnsi="Arial" w:cs="Arial"/>
          <w:sz w:val="22"/>
          <w:szCs w:val="22"/>
        </w:rPr>
      </w:pPr>
    </w:p>
    <w:p w:rsidR="00E8489A" w:rsidRPr="00C634C0" w:rsidRDefault="00E8489A" w:rsidP="00C33573">
      <w:pPr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>No collection or SOL noted in parietal layers of anterior abdominal wall.</w:t>
      </w:r>
    </w:p>
    <w:p w:rsidR="00E8489A" w:rsidRPr="00C634C0" w:rsidRDefault="00E8489A" w:rsidP="00C33573">
      <w:pPr>
        <w:rPr>
          <w:rFonts w:ascii="Arial" w:hAnsi="Arial" w:cs="Arial"/>
          <w:sz w:val="22"/>
          <w:szCs w:val="22"/>
        </w:rPr>
      </w:pPr>
    </w:p>
    <w:p w:rsidR="00E8489A" w:rsidRPr="00C634C0" w:rsidRDefault="00E8489A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color w:val="000000"/>
          <w:sz w:val="22"/>
          <w:szCs w:val="22"/>
        </w:rPr>
        <w:t>No evidence of free fluid in pelvis. No enlarged lymph nodes are seen in pelvis.</w:t>
      </w:r>
    </w:p>
    <w:p w:rsidR="00E8489A" w:rsidRPr="00C634C0" w:rsidRDefault="00E8489A" w:rsidP="00C33573">
      <w:pPr>
        <w:rPr>
          <w:rFonts w:ascii="Arial" w:hAnsi="Arial" w:cs="Arial"/>
          <w:sz w:val="22"/>
          <w:szCs w:val="22"/>
        </w:rPr>
      </w:pPr>
    </w:p>
    <w:p w:rsidR="00E8489A" w:rsidRPr="00EF1208" w:rsidRDefault="00B9107D" w:rsidP="00C33573">
      <w:pPr>
        <w:rPr>
          <w:rFonts w:ascii="Arial" w:hAnsi="Arial" w:cs="Arial"/>
          <w:b/>
          <w:iCs/>
          <w:sz w:val="22"/>
          <w:szCs w:val="22"/>
        </w:rPr>
      </w:pPr>
      <w:r w:rsidRPr="00EF1208">
        <w:rPr>
          <w:rFonts w:ascii="Arial" w:hAnsi="Arial" w:cs="Arial"/>
          <w:b/>
          <w:iCs/>
          <w:sz w:val="22"/>
          <w:szCs w:val="22"/>
        </w:rPr>
        <w:t>Spondylotic changes noted as o</w:t>
      </w:r>
      <w:r w:rsidR="008A1140" w:rsidRPr="00EF1208">
        <w:rPr>
          <w:rFonts w:ascii="Arial" w:hAnsi="Arial" w:cs="Arial"/>
          <w:b/>
          <w:iCs/>
          <w:sz w:val="22"/>
          <w:szCs w:val="22"/>
        </w:rPr>
        <w:t>steophytes are seen in the L2</w:t>
      </w:r>
      <w:r w:rsidR="00E8489A" w:rsidRPr="00EF1208">
        <w:rPr>
          <w:rFonts w:ascii="Arial" w:hAnsi="Arial" w:cs="Arial"/>
          <w:b/>
          <w:iCs/>
          <w:sz w:val="22"/>
          <w:szCs w:val="22"/>
        </w:rPr>
        <w:t xml:space="preserve"> through L5 vertebrae.</w:t>
      </w:r>
    </w:p>
    <w:p w:rsidR="00E8489A" w:rsidRDefault="00E8489A" w:rsidP="00C33573">
      <w:pPr>
        <w:rPr>
          <w:rFonts w:ascii="Arial" w:hAnsi="Arial" w:cs="Arial"/>
          <w:sz w:val="22"/>
          <w:szCs w:val="22"/>
        </w:rPr>
      </w:pPr>
    </w:p>
    <w:p w:rsidR="00676CA8" w:rsidRDefault="00E8489A" w:rsidP="00D42BE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1D7817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EF1208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EF1208">
        <w:rPr>
          <w:rFonts w:ascii="Arial" w:hAnsi="Arial" w:cs="Arial"/>
          <w:b/>
          <w:i/>
          <w:color w:val="000000"/>
          <w:sz w:val="22"/>
          <w:szCs w:val="22"/>
        </w:rPr>
        <w:t>) H</w:t>
      </w:r>
      <w:r w:rsidR="001D7817" w:rsidRPr="00714194">
        <w:rPr>
          <w:rFonts w:ascii="Arial" w:hAnsi="Arial" w:cs="Arial"/>
          <w:b/>
          <w:i/>
          <w:color w:val="000000"/>
          <w:sz w:val="22"/>
          <w:szCs w:val="22"/>
        </w:rPr>
        <w:t>eterogenous predominantly hypodense s</w:t>
      </w:r>
      <w:r w:rsidR="001D7817" w:rsidRPr="00714194">
        <w:rPr>
          <w:rFonts w:ascii="Arial" w:hAnsi="Arial" w:cs="Arial"/>
          <w:b/>
          <w:i/>
          <w:sz w:val="22"/>
          <w:szCs w:val="22"/>
        </w:rPr>
        <w:t xml:space="preserve">oft </w:t>
      </w:r>
      <w:r w:rsidR="00450163">
        <w:rPr>
          <w:rFonts w:ascii="Arial" w:hAnsi="Arial" w:cs="Arial"/>
          <w:b/>
          <w:i/>
          <w:sz w:val="22"/>
          <w:szCs w:val="22"/>
        </w:rPr>
        <w:t xml:space="preserve">tissue </w:t>
      </w:r>
      <w:r w:rsidR="001D7817" w:rsidRPr="00714194">
        <w:rPr>
          <w:rFonts w:ascii="Arial" w:hAnsi="Arial" w:cs="Arial"/>
          <w:b/>
          <w:i/>
          <w:sz w:val="22"/>
          <w:szCs w:val="22"/>
        </w:rPr>
        <w:t>density lesion in cervix w</w:t>
      </w:r>
      <w:r w:rsidR="001D7817" w:rsidRPr="00714194">
        <w:rPr>
          <w:rFonts w:ascii="Arial" w:hAnsi="Arial" w:cs="Arial"/>
          <w:b/>
          <w:i/>
          <w:color w:val="000000"/>
          <w:sz w:val="22"/>
          <w:szCs w:val="22"/>
        </w:rPr>
        <w:t xml:space="preserve">ith </w:t>
      </w:r>
      <w:r w:rsidR="005900DE" w:rsidRPr="00714194">
        <w:rPr>
          <w:rFonts w:ascii="Arial" w:hAnsi="Arial" w:cs="Arial"/>
          <w:b/>
          <w:i/>
          <w:color w:val="000000"/>
          <w:sz w:val="22"/>
          <w:szCs w:val="22"/>
        </w:rPr>
        <w:t xml:space="preserve">mild irregular outline of left lateral wall of cervix and </w:t>
      </w:r>
      <w:r w:rsidR="001D7817" w:rsidRPr="00714194">
        <w:rPr>
          <w:rFonts w:ascii="Arial" w:hAnsi="Arial" w:cs="Arial"/>
          <w:b/>
          <w:i/>
          <w:color w:val="000000"/>
          <w:sz w:val="22"/>
          <w:szCs w:val="22"/>
        </w:rPr>
        <w:t xml:space="preserve">mild fat stranding in left parametrium </w:t>
      </w:r>
      <w:r w:rsidR="001D7817" w:rsidRPr="0071419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with localised fluid collection in endometrial cavity (haemato / Pyometra)</w:t>
      </w:r>
      <w:r w:rsidR="00676CA8" w:rsidRPr="0071419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– Cervical</w:t>
      </w:r>
      <w:r w:rsidR="00676CA8" w:rsidRPr="001D7817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Carcinoma</w:t>
      </w:r>
      <w:r w:rsidR="00676CA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with ? feature of early left parametrial invasion.</w:t>
      </w:r>
    </w:p>
    <w:p w:rsidR="00676CA8" w:rsidRDefault="00676CA8" w:rsidP="001D7817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</w:p>
    <w:p w:rsidR="00E8489A" w:rsidRDefault="00B9107D" w:rsidP="00B9107D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                                  </w:t>
      </w:r>
      <w:r w:rsidR="00676CA8" w:rsidRPr="00B9107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Suggested further investigation &amp; histopathological correlation.</w:t>
      </w:r>
    </w:p>
    <w:p w:rsidR="00EB7390" w:rsidRDefault="00EF1208" w:rsidP="00AC7C05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="00A82D8E" w:rsidRPr="00A82D8E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AC7C05" w:rsidRDefault="00AC7C05" w:rsidP="00AC7C05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A0079E" w:rsidRPr="00A0079E" w:rsidRDefault="005C3285" w:rsidP="00EF1208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635C0C"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43621B"/>
    <w:multiLevelType w:val="hybridMultilevel"/>
    <w:tmpl w:val="28DCEA0A"/>
    <w:lvl w:ilvl="0" w:tplc="12EE7E14">
      <w:start w:val="2"/>
      <w:numFmt w:val="bullet"/>
      <w:lvlText w:val="-"/>
      <w:lvlJc w:val="left"/>
      <w:pPr>
        <w:ind w:left="117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94910"/>
    <w:rsid w:val="000A2225"/>
    <w:rsid w:val="000B5A55"/>
    <w:rsid w:val="000C005C"/>
    <w:rsid w:val="000C6A67"/>
    <w:rsid w:val="000D4222"/>
    <w:rsid w:val="000E5E98"/>
    <w:rsid w:val="000E6E80"/>
    <w:rsid w:val="000F0DC0"/>
    <w:rsid w:val="001113C0"/>
    <w:rsid w:val="0012240E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D7817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2C24"/>
    <w:rsid w:val="002A5580"/>
    <w:rsid w:val="002B2CAC"/>
    <w:rsid w:val="002C4414"/>
    <w:rsid w:val="002C5984"/>
    <w:rsid w:val="002D76DF"/>
    <w:rsid w:val="002F250B"/>
    <w:rsid w:val="002F3276"/>
    <w:rsid w:val="002F558B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E5AAF"/>
    <w:rsid w:val="0040648C"/>
    <w:rsid w:val="00411F94"/>
    <w:rsid w:val="004319C4"/>
    <w:rsid w:val="004432DC"/>
    <w:rsid w:val="00450163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83BF1"/>
    <w:rsid w:val="00584A85"/>
    <w:rsid w:val="005900DE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1318F"/>
    <w:rsid w:val="00625367"/>
    <w:rsid w:val="00635C0C"/>
    <w:rsid w:val="00676CA8"/>
    <w:rsid w:val="00677AB0"/>
    <w:rsid w:val="0068564B"/>
    <w:rsid w:val="00693FAE"/>
    <w:rsid w:val="006A3E53"/>
    <w:rsid w:val="006B5FA3"/>
    <w:rsid w:val="006C4B6B"/>
    <w:rsid w:val="006E6DE9"/>
    <w:rsid w:val="006E740E"/>
    <w:rsid w:val="0070275E"/>
    <w:rsid w:val="00711E99"/>
    <w:rsid w:val="00713F39"/>
    <w:rsid w:val="00714194"/>
    <w:rsid w:val="007357FF"/>
    <w:rsid w:val="00771C84"/>
    <w:rsid w:val="007822FF"/>
    <w:rsid w:val="0079718B"/>
    <w:rsid w:val="007B45BD"/>
    <w:rsid w:val="007B59CD"/>
    <w:rsid w:val="007B6379"/>
    <w:rsid w:val="007C5611"/>
    <w:rsid w:val="007D3687"/>
    <w:rsid w:val="007E7097"/>
    <w:rsid w:val="0084781B"/>
    <w:rsid w:val="008578D9"/>
    <w:rsid w:val="00861023"/>
    <w:rsid w:val="00870344"/>
    <w:rsid w:val="00882861"/>
    <w:rsid w:val="008A1140"/>
    <w:rsid w:val="008B1F8F"/>
    <w:rsid w:val="008D1B8A"/>
    <w:rsid w:val="008D5AF1"/>
    <w:rsid w:val="008D6F16"/>
    <w:rsid w:val="008F4FA4"/>
    <w:rsid w:val="008F7A0C"/>
    <w:rsid w:val="00924951"/>
    <w:rsid w:val="009276B7"/>
    <w:rsid w:val="0095240E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C7C05"/>
    <w:rsid w:val="00AF7958"/>
    <w:rsid w:val="00B1409D"/>
    <w:rsid w:val="00B2060A"/>
    <w:rsid w:val="00B25461"/>
    <w:rsid w:val="00B26CF7"/>
    <w:rsid w:val="00B46AB1"/>
    <w:rsid w:val="00B51BC7"/>
    <w:rsid w:val="00B751C1"/>
    <w:rsid w:val="00B9107D"/>
    <w:rsid w:val="00B91CA8"/>
    <w:rsid w:val="00BA469E"/>
    <w:rsid w:val="00BD13F5"/>
    <w:rsid w:val="00BE3017"/>
    <w:rsid w:val="00BE5947"/>
    <w:rsid w:val="00BE74CF"/>
    <w:rsid w:val="00C33573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CF7573"/>
    <w:rsid w:val="00D1276A"/>
    <w:rsid w:val="00D13C38"/>
    <w:rsid w:val="00D24FCA"/>
    <w:rsid w:val="00D362A6"/>
    <w:rsid w:val="00D42BE4"/>
    <w:rsid w:val="00D46287"/>
    <w:rsid w:val="00D55F75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8489A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EE7D98"/>
    <w:rsid w:val="00EF1208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730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2020-09-02T13:20:00Z</cp:lastPrinted>
  <dcterms:created xsi:type="dcterms:W3CDTF">2021-01-24T05:28:00Z</dcterms:created>
  <dcterms:modified xsi:type="dcterms:W3CDTF">2021-01-24T05:28:00Z</dcterms:modified>
</cp:coreProperties>
</file>