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540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SUBODH KISKU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540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540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S.MISHRA   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5404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6C1760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A82D8E">
        <w:rPr>
          <w:b/>
          <w:sz w:val="32"/>
          <w:szCs w:val="32"/>
          <w:u w:val="single"/>
          <w:lang w:val="fr-FR"/>
        </w:rPr>
        <w:t>BRAIN</w:t>
      </w:r>
    </w:p>
    <w:p w:rsidR="00E40AB0" w:rsidRPr="0011412E" w:rsidRDefault="0011412E" w:rsidP="006D44FE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 w:rsidRPr="0011412E"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 w:rsidRPr="0011412E"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 w:rsidRPr="0011412E"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2962D7" w:rsidRDefault="002962D7" w:rsidP="006D44FE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 w:rsidRPr="00A82D8E">
        <w:rPr>
          <w:rFonts w:ascii="Arial" w:hAnsi="Arial" w:cs="Arial"/>
          <w:sz w:val="22"/>
          <w:szCs w:val="22"/>
          <w:u w:val="single"/>
        </w:rPr>
        <w:t>PARA NASAL SINUS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POSTERIOR FOSSA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 w:rsidRPr="00A82D8E">
        <w:rPr>
          <w:rFonts w:ascii="Arial" w:hAnsi="Arial" w:cs="Arial"/>
          <w:sz w:val="22"/>
          <w:szCs w:val="22"/>
          <w:u w:val="single"/>
        </w:rPr>
        <w:t>SUPRA TENTORIAL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SELLA</w:t>
      </w:r>
      <w:r w:rsidRPr="00A82D8E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VENTRICLES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A82D8E" w:rsidRPr="00A82D8E" w:rsidRDefault="00A82D8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A82D8E">
        <w:rPr>
          <w:rFonts w:ascii="Arial" w:hAnsi="Arial" w:cs="Arial"/>
          <w:sz w:val="22"/>
          <w:szCs w:val="22"/>
          <w:u w:val="single"/>
        </w:rPr>
        <w:t>CEREBRAL CORTEX</w:t>
      </w:r>
    </w:p>
    <w:p w:rsidR="00FC63DA" w:rsidRDefault="009438B5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well defined cystic lesion [</w:t>
      </w:r>
      <w:r w:rsidR="00FC63DA">
        <w:rPr>
          <w:rFonts w:ascii="Arial" w:hAnsi="Arial" w:cs="Arial"/>
          <w:sz w:val="22"/>
          <w:szCs w:val="22"/>
        </w:rPr>
        <w:t xml:space="preserve">size </w:t>
      </w:r>
      <w:r w:rsidR="00A91C69">
        <w:rPr>
          <w:rFonts w:ascii="Arial" w:hAnsi="Arial" w:cs="Arial"/>
          <w:sz w:val="22"/>
          <w:szCs w:val="22"/>
        </w:rPr>
        <w:t>~ 26 (AP) X 14 (T) X 27 (CC) cm</w:t>
      </w:r>
      <w:r>
        <w:rPr>
          <w:rFonts w:ascii="Arial" w:hAnsi="Arial" w:cs="Arial"/>
          <w:sz w:val="22"/>
          <w:szCs w:val="22"/>
        </w:rPr>
        <w:t>]</w:t>
      </w:r>
      <w:r w:rsidR="00A91C69">
        <w:rPr>
          <w:rFonts w:ascii="Arial" w:hAnsi="Arial" w:cs="Arial"/>
          <w:sz w:val="22"/>
          <w:szCs w:val="22"/>
        </w:rPr>
        <w:t xml:space="preserve"> of CSF density</w:t>
      </w:r>
      <w:r w:rsidR="00FC63DA">
        <w:rPr>
          <w:rFonts w:ascii="Arial" w:hAnsi="Arial" w:cs="Arial"/>
          <w:sz w:val="22"/>
          <w:szCs w:val="22"/>
        </w:rPr>
        <w:t xml:space="preserve"> is noted in the right </w:t>
      </w:r>
      <w:r w:rsidR="00A91C69">
        <w:rPr>
          <w:rFonts w:ascii="Arial" w:hAnsi="Arial" w:cs="Arial"/>
          <w:sz w:val="22"/>
          <w:szCs w:val="22"/>
        </w:rPr>
        <w:t>middle cranial fossa displ</w:t>
      </w:r>
      <w:r>
        <w:rPr>
          <w:rFonts w:ascii="Arial" w:hAnsi="Arial" w:cs="Arial"/>
          <w:sz w:val="22"/>
          <w:szCs w:val="22"/>
        </w:rPr>
        <w:t xml:space="preserve">acing temporal lobe posteriorly and extending superiorly along </w:t>
      </w:r>
      <w:r w:rsidR="008F6F9D">
        <w:rPr>
          <w:rFonts w:ascii="Arial" w:hAnsi="Arial" w:cs="Arial"/>
          <w:sz w:val="22"/>
          <w:szCs w:val="22"/>
        </w:rPr>
        <w:t xml:space="preserve">right </w:t>
      </w:r>
      <w:r>
        <w:rPr>
          <w:rFonts w:ascii="Arial" w:hAnsi="Arial" w:cs="Arial"/>
          <w:sz w:val="22"/>
          <w:szCs w:val="22"/>
        </w:rPr>
        <w:t>sylvian fissure.</w:t>
      </w:r>
    </w:p>
    <w:p w:rsidR="00FC63DA" w:rsidRDefault="00FC63DA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11412E" w:rsidRDefault="00A91C69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A82D8E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4D4884">
        <w:rPr>
          <w:rFonts w:ascii="Arial" w:hAnsi="Arial" w:cs="Arial"/>
          <w:sz w:val="22"/>
          <w:szCs w:val="22"/>
        </w:rPr>
        <w:t>normal calcification is absent.</w:t>
      </w:r>
      <w:r w:rsidR="0011412E">
        <w:rPr>
          <w:rFonts w:ascii="Arial" w:hAnsi="Arial" w:cs="Arial"/>
          <w:sz w:val="22"/>
          <w:szCs w:val="22"/>
        </w:rPr>
        <w:t xml:space="preserve"> No intra or extra </w:t>
      </w:r>
      <w:r w:rsidR="00235C60">
        <w:rPr>
          <w:rFonts w:ascii="Arial" w:hAnsi="Arial" w:cs="Arial"/>
          <w:sz w:val="22"/>
          <w:szCs w:val="22"/>
        </w:rPr>
        <w:t>cerebral hematoma</w:t>
      </w:r>
      <w:r w:rsidR="0011412E">
        <w:rPr>
          <w:rFonts w:ascii="Arial" w:hAnsi="Arial" w:cs="Arial"/>
          <w:sz w:val="22"/>
          <w:szCs w:val="22"/>
        </w:rPr>
        <w:t xml:space="preserve"> is seen.</w:t>
      </w:r>
    </w:p>
    <w:p w:rsidR="0011412E" w:rsidRDefault="0011412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D4884" w:rsidRDefault="0011412E" w:rsidP="00C07633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Bone window reveals no injury.</w:t>
      </w:r>
    </w:p>
    <w:p w:rsidR="00A82D8E" w:rsidRPr="00A82D8E" w:rsidRDefault="00A82D8E" w:rsidP="0011412E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9438B5" w:rsidRDefault="00A82D8E" w:rsidP="0011412E">
      <w:pPr>
        <w:autoSpaceDE w:val="0"/>
        <w:autoSpaceDN w:val="0"/>
        <w:adjustRightInd w:val="0"/>
        <w:ind w:left="360"/>
        <w:rPr>
          <w:rFonts w:ascii="Arial" w:hAnsi="Arial" w:cs="Arial"/>
          <w:b/>
          <w:i/>
          <w:iCs/>
          <w:sz w:val="22"/>
        </w:rPr>
      </w:pPr>
      <w:r w:rsidRPr="0011412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A91C69" w:rsidRPr="00A91C69">
        <w:rPr>
          <w:rFonts w:ascii="Arial" w:hAnsi="Arial" w:cs="Arial"/>
          <w:b/>
          <w:i/>
          <w:iCs/>
          <w:sz w:val="22"/>
        </w:rPr>
        <w:t>Arachnoid cyst in right middle cranial fossa</w:t>
      </w:r>
      <w:r w:rsidR="009438B5">
        <w:rPr>
          <w:rFonts w:ascii="Arial" w:hAnsi="Arial" w:cs="Arial"/>
          <w:b/>
          <w:i/>
          <w:iCs/>
          <w:sz w:val="22"/>
        </w:rPr>
        <w:t xml:space="preserve"> (type II Galassi classification)</w:t>
      </w:r>
    </w:p>
    <w:p w:rsidR="00A82D8E" w:rsidRPr="009438B5" w:rsidRDefault="009438B5" w:rsidP="009438B5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</w:rPr>
      </w:pPr>
      <w:r>
        <w:rPr>
          <w:rFonts w:ascii="Arial" w:hAnsi="Arial" w:cs="Arial"/>
          <w:b/>
          <w:i/>
          <w:iCs/>
          <w:sz w:val="22"/>
        </w:rPr>
        <w:t>No intracranial hematoma noted.</w:t>
      </w:r>
    </w:p>
    <w:p w:rsidR="00C31A31" w:rsidRPr="006435E6" w:rsidRDefault="00C31A31" w:rsidP="00A91C69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u w:val="single"/>
        </w:rPr>
      </w:pPr>
      <w:r w:rsidRPr="00C31A3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C31A3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</w:p>
    <w:p w:rsidR="00EB7390" w:rsidRPr="00A82D8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026940"/>
    <w:multiLevelType w:val="hybridMultilevel"/>
    <w:tmpl w:val="49824F18"/>
    <w:lvl w:ilvl="0" w:tplc="F9C4851E">
      <w:start w:val="2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color w:val="000000"/>
        <w:u w:val="single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1412E"/>
    <w:rsid w:val="0016423B"/>
    <w:rsid w:val="0016733E"/>
    <w:rsid w:val="00185FAB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37606"/>
    <w:rsid w:val="00243B1D"/>
    <w:rsid w:val="00245013"/>
    <w:rsid w:val="00247621"/>
    <w:rsid w:val="00287808"/>
    <w:rsid w:val="00290D95"/>
    <w:rsid w:val="00294096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0ACA"/>
    <w:rsid w:val="00303342"/>
    <w:rsid w:val="003262A8"/>
    <w:rsid w:val="00340752"/>
    <w:rsid w:val="00342B62"/>
    <w:rsid w:val="0034353E"/>
    <w:rsid w:val="0037177E"/>
    <w:rsid w:val="00376691"/>
    <w:rsid w:val="00377589"/>
    <w:rsid w:val="00384E8E"/>
    <w:rsid w:val="0038775D"/>
    <w:rsid w:val="003A24B7"/>
    <w:rsid w:val="003B173E"/>
    <w:rsid w:val="003B17BF"/>
    <w:rsid w:val="003D3EC1"/>
    <w:rsid w:val="003D4258"/>
    <w:rsid w:val="003E5AAF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4D4884"/>
    <w:rsid w:val="00507669"/>
    <w:rsid w:val="0055404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489"/>
    <w:rsid w:val="00604937"/>
    <w:rsid w:val="0060781B"/>
    <w:rsid w:val="00625367"/>
    <w:rsid w:val="00635C0C"/>
    <w:rsid w:val="006435E6"/>
    <w:rsid w:val="0066251B"/>
    <w:rsid w:val="00677AB0"/>
    <w:rsid w:val="0068564B"/>
    <w:rsid w:val="00693FAE"/>
    <w:rsid w:val="006A3E53"/>
    <w:rsid w:val="006C1760"/>
    <w:rsid w:val="006C4B6B"/>
    <w:rsid w:val="006D44FE"/>
    <w:rsid w:val="006E6DE9"/>
    <w:rsid w:val="006E740E"/>
    <w:rsid w:val="0070275E"/>
    <w:rsid w:val="00711E99"/>
    <w:rsid w:val="00713F39"/>
    <w:rsid w:val="0073103E"/>
    <w:rsid w:val="007357FF"/>
    <w:rsid w:val="007822FF"/>
    <w:rsid w:val="007B59CD"/>
    <w:rsid w:val="007B6379"/>
    <w:rsid w:val="007C5611"/>
    <w:rsid w:val="007D247D"/>
    <w:rsid w:val="007D3687"/>
    <w:rsid w:val="0084781B"/>
    <w:rsid w:val="00870344"/>
    <w:rsid w:val="00882861"/>
    <w:rsid w:val="008A7AAD"/>
    <w:rsid w:val="008D5AF1"/>
    <w:rsid w:val="008D6F16"/>
    <w:rsid w:val="008F4FA4"/>
    <w:rsid w:val="008F6F9D"/>
    <w:rsid w:val="008F7A0C"/>
    <w:rsid w:val="00924951"/>
    <w:rsid w:val="009276B7"/>
    <w:rsid w:val="009438B5"/>
    <w:rsid w:val="00974015"/>
    <w:rsid w:val="009A0438"/>
    <w:rsid w:val="00A06B47"/>
    <w:rsid w:val="00A15487"/>
    <w:rsid w:val="00A23011"/>
    <w:rsid w:val="00A34E09"/>
    <w:rsid w:val="00A36AA7"/>
    <w:rsid w:val="00A44B68"/>
    <w:rsid w:val="00A44D8F"/>
    <w:rsid w:val="00A82D8E"/>
    <w:rsid w:val="00A91C69"/>
    <w:rsid w:val="00AC3CFC"/>
    <w:rsid w:val="00AF7958"/>
    <w:rsid w:val="00B1409D"/>
    <w:rsid w:val="00B2060A"/>
    <w:rsid w:val="00B25461"/>
    <w:rsid w:val="00B46AB1"/>
    <w:rsid w:val="00B51BC7"/>
    <w:rsid w:val="00B751C1"/>
    <w:rsid w:val="00BD17B6"/>
    <w:rsid w:val="00BE3017"/>
    <w:rsid w:val="00BE5947"/>
    <w:rsid w:val="00BE74CF"/>
    <w:rsid w:val="00C07633"/>
    <w:rsid w:val="00C31A31"/>
    <w:rsid w:val="00C46A50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01ADF"/>
    <w:rsid w:val="00D1276A"/>
    <w:rsid w:val="00D13C38"/>
    <w:rsid w:val="00D24FCA"/>
    <w:rsid w:val="00D30543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44FC"/>
    <w:rsid w:val="00FC60E2"/>
    <w:rsid w:val="00FC63DA"/>
    <w:rsid w:val="00FC6FB9"/>
    <w:rsid w:val="00FC71B6"/>
    <w:rsid w:val="00FC7BF0"/>
    <w:rsid w:val="00FE3304"/>
    <w:rsid w:val="00FF5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2020-09-03T12:27:00Z</dcterms:created>
  <dcterms:modified xsi:type="dcterms:W3CDTF">2020-09-03T12:27:00Z</dcterms:modified>
</cp:coreProperties>
</file>