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8B6EF6">
              <w:rPr>
                <w:rFonts w:ascii="Cambria" w:hAnsi="Cambria"/>
                <w:sz w:val="28"/>
              </w:rPr>
              <w:t>. DHARMDEO SAH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B6EF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B6EF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M.D 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B6EF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26.08.2019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 </w:t>
      </w:r>
      <w:r w:rsidR="005F54E5">
        <w:rPr>
          <w:rFonts w:ascii="Arial" w:hAnsi="Arial" w:cs="Arial"/>
          <w:sz w:val="22"/>
          <w:szCs w:val="22"/>
        </w:rPr>
        <w:t>abnormality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091A93" w:rsidRDefault="00091A93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Small hypodense </w:t>
      </w:r>
      <w:r w:rsidR="00211B98">
        <w:rPr>
          <w:rFonts w:ascii="Arial" w:hAnsi="Arial" w:cs="Arial"/>
          <w:sz w:val="22"/>
          <w:szCs w:val="22"/>
        </w:rPr>
        <w:t>area is</w:t>
      </w:r>
      <w:r>
        <w:rPr>
          <w:rFonts w:ascii="Arial" w:hAnsi="Arial" w:cs="Arial"/>
          <w:sz w:val="22"/>
          <w:szCs w:val="22"/>
        </w:rPr>
        <w:t xml:space="preserve"> noted in bilateral thalamus and left lentiform nucleus.</w:t>
      </w:r>
    </w:p>
    <w:p w:rsidR="00091A93" w:rsidRDefault="00091A93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>Prominent CSF spaces in ce</w:t>
      </w:r>
      <w:r w:rsidR="007A5D55">
        <w:rPr>
          <w:rFonts w:ascii="Arial" w:hAnsi="Arial" w:cs="Arial"/>
          <w:sz w:val="22"/>
          <w:szCs w:val="22"/>
        </w:rPr>
        <w:t xml:space="preserve">rebral </w:t>
      </w:r>
      <w:r w:rsidR="00091A93">
        <w:rPr>
          <w:rFonts w:ascii="Arial" w:hAnsi="Arial" w:cs="Arial"/>
          <w:sz w:val="22"/>
          <w:szCs w:val="22"/>
        </w:rPr>
        <w:t xml:space="preserve">and cerebellar </w:t>
      </w:r>
      <w:r w:rsidR="007A5D55">
        <w:rPr>
          <w:rFonts w:ascii="Arial" w:hAnsi="Arial" w:cs="Arial"/>
          <w:sz w:val="22"/>
          <w:szCs w:val="22"/>
        </w:rPr>
        <w:t>hemisphere</w:t>
      </w:r>
      <w:r w:rsidRPr="007351F3">
        <w:rPr>
          <w:rFonts w:ascii="Arial" w:hAnsi="Arial" w:cs="Arial"/>
          <w:sz w:val="22"/>
          <w:szCs w:val="22"/>
        </w:rPr>
        <w:t xml:space="preserve">, sylvian fissures, basal cisterna and bilateral lateral ventricles. </w:t>
      </w:r>
      <w:r w:rsidR="00091A93">
        <w:rPr>
          <w:rFonts w:ascii="Arial" w:hAnsi="Arial" w:cs="Arial"/>
          <w:sz w:val="22"/>
          <w:szCs w:val="22"/>
        </w:rPr>
        <w:t>Confluent p</w:t>
      </w:r>
      <w:r w:rsidR="00091A93" w:rsidRPr="007351F3">
        <w:rPr>
          <w:rFonts w:ascii="Arial" w:hAnsi="Arial" w:cs="Arial"/>
          <w:sz w:val="22"/>
          <w:szCs w:val="22"/>
        </w:rPr>
        <w:t xml:space="preserve">eriventricular </w:t>
      </w:r>
      <w:r w:rsidR="00091A93">
        <w:rPr>
          <w:rFonts w:ascii="Arial" w:hAnsi="Arial" w:cs="Arial"/>
          <w:sz w:val="22"/>
          <w:szCs w:val="22"/>
        </w:rPr>
        <w:t xml:space="preserve">and </w:t>
      </w:r>
      <w:r w:rsidRPr="007351F3">
        <w:rPr>
          <w:rFonts w:ascii="Arial" w:hAnsi="Arial" w:cs="Arial"/>
          <w:sz w:val="22"/>
          <w:szCs w:val="22"/>
        </w:rPr>
        <w:t>white matter hypodensity noted</w:t>
      </w:r>
      <w:r w:rsidR="00EF6232">
        <w:rPr>
          <w:rFonts w:ascii="Arial" w:hAnsi="Arial" w:cs="Arial"/>
          <w:sz w:val="22"/>
          <w:szCs w:val="22"/>
        </w:rPr>
        <w:t>.</w:t>
      </w:r>
    </w:p>
    <w:p w:rsidR="00EF6232" w:rsidRPr="007351F3" w:rsidRDefault="00EF623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867812" w:rsidRDefault="00091A93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867812" w:rsidRPr="00A82D8E">
        <w:rPr>
          <w:rFonts w:ascii="Arial" w:hAnsi="Arial" w:cs="Arial"/>
          <w:sz w:val="22"/>
          <w:szCs w:val="22"/>
        </w:rPr>
        <w:t>erebral hemisphere is unremarkable. Gray and White matter discriminability is good. Ab</w:t>
      </w:r>
      <w:r w:rsidR="00867812">
        <w:rPr>
          <w:rFonts w:ascii="Arial" w:hAnsi="Arial" w:cs="Arial"/>
          <w:sz w:val="22"/>
          <w:szCs w:val="22"/>
        </w:rPr>
        <w:t xml:space="preserve">normal calcification is absent. </w:t>
      </w:r>
    </w:p>
    <w:p w:rsidR="007351F3" w:rsidRPr="007351F3" w:rsidRDefault="007351F3" w:rsidP="007351F3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091A93" w:rsidRPr="00091A93" w:rsidRDefault="00E47B37" w:rsidP="00091A93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091A93">
        <w:rPr>
          <w:rFonts w:ascii="Arial" w:hAnsi="Arial" w:cs="Arial"/>
          <w:b/>
          <w:i/>
          <w:iCs/>
          <w:sz w:val="22"/>
          <w:szCs w:val="22"/>
        </w:rPr>
        <w:tab/>
        <w:t xml:space="preserve"> </w:t>
      </w:r>
      <w:proofErr w:type="spellStart"/>
      <w:r w:rsidR="00091A93" w:rsidRPr="00091A9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091A93" w:rsidRPr="00091A93">
        <w:rPr>
          <w:rFonts w:ascii="Arial" w:hAnsi="Arial" w:cs="Arial"/>
          <w:b/>
          <w:i/>
          <w:iCs/>
          <w:sz w:val="22"/>
          <w:szCs w:val="22"/>
        </w:rPr>
        <w:t>) Chronic lacunar infarct in bilateral thalamus and left lentiform nucleus.</w:t>
      </w:r>
    </w:p>
    <w:p w:rsidR="005C3285" w:rsidRPr="00091A93" w:rsidRDefault="00091A93" w:rsidP="00091A93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091A93">
        <w:rPr>
          <w:rFonts w:ascii="Arial" w:hAnsi="Arial" w:cs="Arial"/>
          <w:b/>
          <w:i/>
          <w:iCs/>
          <w:sz w:val="22"/>
          <w:szCs w:val="22"/>
        </w:rPr>
        <w:tab/>
        <w:t>ii) Brain</w:t>
      </w:r>
      <w:r w:rsidR="007351F3" w:rsidRPr="00091A93">
        <w:rPr>
          <w:rFonts w:ascii="Arial" w:hAnsi="Arial" w:cs="Arial"/>
          <w:b/>
          <w:i/>
          <w:iCs/>
          <w:sz w:val="22"/>
          <w:szCs w:val="22"/>
        </w:rPr>
        <w:t xml:space="preserve"> atrophy</w:t>
      </w:r>
      <w:r w:rsidR="004A078D" w:rsidRPr="00091A93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7351F3" w:rsidRPr="00091A93">
        <w:rPr>
          <w:rFonts w:ascii="Arial" w:hAnsi="Arial" w:cs="Arial"/>
          <w:b/>
          <w:i/>
          <w:iCs/>
          <w:sz w:val="22"/>
          <w:szCs w:val="22"/>
        </w:rPr>
        <w:t>(age related) with</w:t>
      </w:r>
      <w:r w:rsidRPr="00091A93">
        <w:rPr>
          <w:rFonts w:ascii="Arial" w:hAnsi="Arial" w:cs="Arial"/>
          <w:b/>
          <w:i/>
          <w:iCs/>
          <w:sz w:val="22"/>
          <w:szCs w:val="22"/>
        </w:rPr>
        <w:t xml:space="preserve"> confluent</w:t>
      </w:r>
      <w:r w:rsidR="007351F3" w:rsidRPr="00091A93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Pr="00091A93">
        <w:rPr>
          <w:rFonts w:ascii="Arial" w:hAnsi="Arial" w:cs="Arial"/>
          <w:b/>
          <w:i/>
          <w:iCs/>
          <w:sz w:val="22"/>
          <w:szCs w:val="22"/>
        </w:rPr>
        <w:t xml:space="preserve">periventricular &amp; deep </w:t>
      </w:r>
      <w:r w:rsidR="007351F3" w:rsidRPr="00091A93">
        <w:rPr>
          <w:rFonts w:ascii="Arial" w:hAnsi="Arial" w:cs="Arial"/>
          <w:b/>
          <w:i/>
          <w:iCs/>
          <w:sz w:val="22"/>
          <w:szCs w:val="22"/>
        </w:rPr>
        <w:t>white matter small vessels ischemic changes.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091A93" w:rsidRPr="00091A93" w:rsidRDefault="00091A93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091A93">
        <w:rPr>
          <w:rFonts w:ascii="Arial" w:hAnsi="Arial" w:cs="Arial"/>
          <w:i/>
          <w:iCs/>
        </w:rPr>
        <w:tab/>
      </w:r>
      <w:r w:rsidR="00091A93">
        <w:rPr>
          <w:rFonts w:ascii="Arial" w:hAnsi="Arial" w:cs="Arial"/>
          <w:i/>
          <w:iCs/>
        </w:rPr>
        <w:tab/>
      </w:r>
      <w:r w:rsidR="00091A93">
        <w:rPr>
          <w:rFonts w:ascii="Arial" w:hAnsi="Arial" w:cs="Arial"/>
          <w:i/>
          <w:iCs/>
        </w:rPr>
        <w:tab/>
      </w:r>
      <w:r w:rsidR="00091A93">
        <w:rPr>
          <w:rFonts w:ascii="Arial" w:hAnsi="Arial" w:cs="Arial"/>
          <w:i/>
          <w:iCs/>
        </w:rPr>
        <w:tab/>
      </w:r>
      <w:r w:rsidR="00091A93">
        <w:rPr>
          <w:rFonts w:ascii="Arial" w:hAnsi="Arial" w:cs="Arial"/>
          <w:i/>
          <w:iCs/>
        </w:rPr>
        <w:tab/>
      </w:r>
      <w:r w:rsidR="00091A93">
        <w:rPr>
          <w:rFonts w:ascii="Arial" w:hAnsi="Arial" w:cs="Arial"/>
          <w:i/>
          <w:iCs/>
        </w:rPr>
        <w:tab/>
      </w:r>
      <w:r w:rsidR="00091A93">
        <w:rPr>
          <w:rFonts w:ascii="Arial" w:hAnsi="Arial" w:cs="Arial"/>
          <w:i/>
          <w:iCs/>
        </w:rPr>
        <w:tab/>
      </w:r>
      <w:r w:rsidR="00091A93">
        <w:rPr>
          <w:rFonts w:ascii="Arial" w:hAnsi="Arial" w:cs="Arial"/>
          <w:i/>
          <w:iCs/>
        </w:rPr>
        <w:tab/>
      </w:r>
      <w:r w:rsidR="00091A93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32A6"/>
    <w:rsid w:val="00060466"/>
    <w:rsid w:val="00085BC8"/>
    <w:rsid w:val="00091A93"/>
    <w:rsid w:val="000A2225"/>
    <w:rsid w:val="000C005C"/>
    <w:rsid w:val="000C6A67"/>
    <w:rsid w:val="000D4222"/>
    <w:rsid w:val="000E5E98"/>
    <w:rsid w:val="00107354"/>
    <w:rsid w:val="0010796C"/>
    <w:rsid w:val="001113C0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1B98"/>
    <w:rsid w:val="002139B3"/>
    <w:rsid w:val="00222DB0"/>
    <w:rsid w:val="00224D8D"/>
    <w:rsid w:val="00243B1D"/>
    <w:rsid w:val="00247621"/>
    <w:rsid w:val="0025290E"/>
    <w:rsid w:val="00287808"/>
    <w:rsid w:val="00290D95"/>
    <w:rsid w:val="002962D7"/>
    <w:rsid w:val="002A5580"/>
    <w:rsid w:val="002B2CAC"/>
    <w:rsid w:val="002C1336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7857"/>
    <w:rsid w:val="004C524D"/>
    <w:rsid w:val="00507669"/>
    <w:rsid w:val="00583BF1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70275E"/>
    <w:rsid w:val="00711E99"/>
    <w:rsid w:val="00713F39"/>
    <w:rsid w:val="007351F3"/>
    <w:rsid w:val="007357FF"/>
    <w:rsid w:val="007822FF"/>
    <w:rsid w:val="007A5D55"/>
    <w:rsid w:val="007B59CD"/>
    <w:rsid w:val="007B5AC8"/>
    <w:rsid w:val="007B6379"/>
    <w:rsid w:val="007C5611"/>
    <w:rsid w:val="007D3687"/>
    <w:rsid w:val="007D4D64"/>
    <w:rsid w:val="007F1D45"/>
    <w:rsid w:val="0084781B"/>
    <w:rsid w:val="00867812"/>
    <w:rsid w:val="00870344"/>
    <w:rsid w:val="00882861"/>
    <w:rsid w:val="008B6EF6"/>
    <w:rsid w:val="008D5AF1"/>
    <w:rsid w:val="008D6F16"/>
    <w:rsid w:val="008E4BCA"/>
    <w:rsid w:val="008F7A0C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4D8F"/>
    <w:rsid w:val="00AA68BB"/>
    <w:rsid w:val="00AC2161"/>
    <w:rsid w:val="00AF7958"/>
    <w:rsid w:val="00B1409D"/>
    <w:rsid w:val="00B25461"/>
    <w:rsid w:val="00B46AB1"/>
    <w:rsid w:val="00B51BC7"/>
    <w:rsid w:val="00B751C1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81ADB"/>
    <w:rsid w:val="00D938D2"/>
    <w:rsid w:val="00DA7D54"/>
    <w:rsid w:val="00DB3284"/>
    <w:rsid w:val="00DB76FC"/>
    <w:rsid w:val="00DC06DF"/>
    <w:rsid w:val="00DC2126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1B8E"/>
    <w:rsid w:val="00E74301"/>
    <w:rsid w:val="00E76617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6232"/>
    <w:rsid w:val="00F11F89"/>
    <w:rsid w:val="00F32F13"/>
    <w:rsid w:val="00F3318E"/>
    <w:rsid w:val="00F41BF3"/>
    <w:rsid w:val="00F4609C"/>
    <w:rsid w:val="00F75222"/>
    <w:rsid w:val="00F774B4"/>
    <w:rsid w:val="00F911EB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2018-05-13T08:30:00Z</cp:lastPrinted>
  <dcterms:created xsi:type="dcterms:W3CDTF">2019-08-27T07:32:00Z</dcterms:created>
  <dcterms:modified xsi:type="dcterms:W3CDTF">2020-08-24T12:04:00Z</dcterms:modified>
</cp:coreProperties>
</file>