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359B5" w:rsidRPr="00B359B5" w:rsidRDefault="00B359B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E7B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SAHID EKWAL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E7B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E7B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E7B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B359B5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B359B5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Default="00650697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diffuse peripheral, subpleural and non-lobar distribution of ground glass opacities / consolidation are seen in bilateral lung parenchyma predominantly in lower lobes. S</w:t>
      </w:r>
      <w:r w:rsidR="00B359B5">
        <w:rPr>
          <w:rFonts w:ascii="Arial" w:hAnsi="Arial" w:cs="Arial"/>
          <w:color w:val="000000"/>
          <w:sz w:val="22"/>
          <w:szCs w:val="22"/>
        </w:rPr>
        <w:t xml:space="preserve">ubpleural parenchymal </w:t>
      </w:r>
      <w:r w:rsidR="00DE4A18">
        <w:rPr>
          <w:rFonts w:ascii="Arial" w:hAnsi="Arial" w:cs="Arial"/>
          <w:color w:val="000000"/>
          <w:sz w:val="22"/>
          <w:szCs w:val="22"/>
        </w:rPr>
        <w:t>bands</w:t>
      </w:r>
      <w:r w:rsidR="00B359B5">
        <w:rPr>
          <w:rFonts w:ascii="Arial" w:hAnsi="Arial" w:cs="Arial"/>
          <w:color w:val="000000"/>
          <w:sz w:val="22"/>
          <w:szCs w:val="22"/>
        </w:rPr>
        <w:t xml:space="preserve"> like opacities are noted in</w:t>
      </w:r>
      <w:r w:rsidR="00DE4A18">
        <w:rPr>
          <w:rFonts w:ascii="Arial" w:hAnsi="Arial" w:cs="Arial"/>
          <w:color w:val="000000"/>
          <w:sz w:val="22"/>
          <w:szCs w:val="22"/>
        </w:rPr>
        <w:t xml:space="preserve"> the</w:t>
      </w:r>
      <w:r>
        <w:rPr>
          <w:rFonts w:ascii="Arial" w:hAnsi="Arial" w:cs="Arial"/>
          <w:color w:val="000000"/>
          <w:sz w:val="22"/>
          <w:szCs w:val="22"/>
        </w:rPr>
        <w:t xml:space="preserve"> right lung field predominantly in lower lobe</w:t>
      </w:r>
      <w:r w:rsidR="00DE4A18">
        <w:rPr>
          <w:rFonts w:ascii="Arial" w:hAnsi="Arial" w:cs="Arial"/>
          <w:color w:val="000000"/>
          <w:sz w:val="22"/>
          <w:szCs w:val="22"/>
        </w:rPr>
        <w:t>. Traction bronchiectatic strand</w:t>
      </w:r>
      <w:r>
        <w:rPr>
          <w:rFonts w:ascii="Arial" w:hAnsi="Arial" w:cs="Arial"/>
          <w:color w:val="000000"/>
          <w:sz w:val="22"/>
          <w:szCs w:val="22"/>
        </w:rPr>
        <w:t>s are</w:t>
      </w:r>
      <w:r w:rsidR="00DE4A18">
        <w:rPr>
          <w:rFonts w:ascii="Arial" w:hAnsi="Arial" w:cs="Arial"/>
          <w:color w:val="000000"/>
          <w:sz w:val="22"/>
          <w:szCs w:val="22"/>
        </w:rPr>
        <w:t xml:space="preserve"> noted in right lower lobe.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Pr="00C1131E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A97210" w:rsidRDefault="00A97210" w:rsidP="00A9721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B359B5" w:rsidTr="007C0095">
        <w:trPr>
          <w:trHeight w:val="361"/>
        </w:trPr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B359B5" w:rsidTr="007C0095"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5%</w:t>
            </w:r>
            <w:r w:rsidR="00650697">
              <w:rPr>
                <w:rFonts w:ascii="Arial" w:hAnsi="Arial" w:cs="Arial"/>
                <w:color w:val="000000"/>
              </w:rPr>
              <w:t>-25%</w:t>
            </w:r>
          </w:p>
        </w:tc>
        <w:tc>
          <w:tcPr>
            <w:tcW w:w="2358" w:type="dxa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B359B5" w:rsidTr="007C0095">
        <w:trPr>
          <w:trHeight w:val="298"/>
        </w:trPr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25 %-50%</w:t>
            </w:r>
          </w:p>
        </w:tc>
        <w:tc>
          <w:tcPr>
            <w:tcW w:w="2358" w:type="dxa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B359B5" w:rsidTr="007C0095">
        <w:trPr>
          <w:trHeight w:val="298"/>
        </w:trPr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5%</w:t>
            </w:r>
            <w:r w:rsidR="00650697">
              <w:rPr>
                <w:rFonts w:ascii="Arial" w:hAnsi="Arial" w:cs="Arial"/>
                <w:color w:val="000000"/>
              </w:rPr>
              <w:t>-25%</w:t>
            </w:r>
          </w:p>
        </w:tc>
        <w:tc>
          <w:tcPr>
            <w:tcW w:w="2358" w:type="dxa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B359B5" w:rsidTr="007C0095"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B359B5" w:rsidTr="007C0095">
        <w:tc>
          <w:tcPr>
            <w:tcW w:w="2904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B359B5" w:rsidTr="007C0095">
        <w:tc>
          <w:tcPr>
            <w:tcW w:w="4919" w:type="dxa"/>
            <w:gridSpan w:val="2"/>
          </w:tcPr>
          <w:p w:rsidR="00B359B5" w:rsidRDefault="00B359B5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B359B5" w:rsidRDefault="00650697" w:rsidP="007C009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09 </w:t>
            </w:r>
            <w:r w:rsidR="00B359B5">
              <w:rPr>
                <w:rFonts w:ascii="Arial" w:hAnsi="Arial" w:cs="Arial"/>
                <w:color w:val="000000"/>
              </w:rPr>
              <w:t>out of 25 Mild</w:t>
            </w:r>
            <w:r>
              <w:rPr>
                <w:rFonts w:ascii="Arial" w:hAnsi="Arial" w:cs="Arial"/>
                <w:color w:val="000000"/>
              </w:rPr>
              <w:t xml:space="preserve"> to Moderate</w:t>
            </w:r>
            <w:r w:rsidR="00B359B5">
              <w:rPr>
                <w:rFonts w:ascii="Arial" w:hAnsi="Arial" w:cs="Arial"/>
                <w:color w:val="000000"/>
              </w:rPr>
              <w:t xml:space="preserve"> grade</w:t>
            </w:r>
          </w:p>
        </w:tc>
      </w:tr>
    </w:tbl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portion of oesophagus appears normal. 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osteophytes in</w:t>
      </w:r>
      <w:r w:rsidR="00650697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gramStart"/>
      <w:r w:rsidR="00650697">
        <w:rPr>
          <w:rFonts w:ascii="Arial" w:hAnsi="Arial" w:cs="Arial"/>
          <w:b/>
          <w:color w:val="000000"/>
          <w:sz w:val="22"/>
          <w:szCs w:val="22"/>
        </w:rPr>
        <w:t>mid</w:t>
      </w:r>
      <w:proofErr w:type="gramEnd"/>
      <w:r w:rsidR="00650697">
        <w:rPr>
          <w:rFonts w:ascii="Arial" w:hAnsi="Arial" w:cs="Arial"/>
          <w:b/>
          <w:color w:val="000000"/>
          <w:sz w:val="22"/>
          <w:szCs w:val="22"/>
        </w:rPr>
        <w:t xml:space="preserve"> and lower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B359B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359B5" w:rsidRPr="00B63FC5" w:rsidRDefault="00B359B5" w:rsidP="00B359B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</w:t>
      </w:r>
      <w:r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B359B5" w:rsidRPr="00B63FC5" w:rsidRDefault="00B359B5" w:rsidP="00B359B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43C43" w:rsidRDefault="00B359B5" w:rsidP="00B359B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active infective etiology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</w:p>
    <w:p w:rsidR="00B359B5" w:rsidRDefault="00943C43" w:rsidP="00943C43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? Reabsorption </w:t>
      </w:r>
      <w:r w:rsidR="00B359B5">
        <w:rPr>
          <w:rFonts w:ascii="Arial" w:hAnsi="Arial" w:cs="Arial"/>
          <w:b/>
          <w:i/>
          <w:color w:val="000000"/>
          <w:sz w:val="22"/>
          <w:szCs w:val="22"/>
        </w:rPr>
        <w:t xml:space="preserve">stage of </w:t>
      </w:r>
      <w:r w:rsidR="00B359B5" w:rsidRPr="00C1131E">
        <w:rPr>
          <w:rFonts w:ascii="Arial" w:hAnsi="Arial" w:cs="Arial"/>
          <w:b/>
          <w:i/>
          <w:color w:val="000000"/>
          <w:sz w:val="22"/>
          <w:szCs w:val="22"/>
        </w:rPr>
        <w:t>COVID-19 infection (</w:t>
      </w:r>
      <w:r w:rsidR="00B359B5">
        <w:rPr>
          <w:rFonts w:ascii="Arial" w:hAnsi="Arial" w:cs="Arial"/>
          <w:b/>
          <w:i/>
          <w:color w:val="000000"/>
          <w:sz w:val="22"/>
          <w:szCs w:val="22"/>
        </w:rPr>
        <w:t>Mild</w:t>
      </w:r>
      <w:r w:rsidR="00650697">
        <w:rPr>
          <w:rFonts w:ascii="Arial" w:hAnsi="Arial" w:cs="Arial"/>
          <w:b/>
          <w:i/>
          <w:color w:val="000000"/>
          <w:sz w:val="22"/>
          <w:szCs w:val="22"/>
        </w:rPr>
        <w:t xml:space="preserve"> to Moderate Grade</w:t>
      </w:r>
      <w:r w:rsidR="00B359B5" w:rsidRPr="00C1131E">
        <w:rPr>
          <w:rFonts w:ascii="Arial" w:hAnsi="Arial" w:cs="Arial"/>
          <w:b/>
          <w:i/>
          <w:color w:val="000000"/>
          <w:sz w:val="22"/>
          <w:szCs w:val="22"/>
        </w:rPr>
        <w:t>,</w:t>
      </w:r>
      <w:r w:rsidR="00B359B5">
        <w:rPr>
          <w:rFonts w:ascii="Arial" w:hAnsi="Arial" w:cs="Arial"/>
          <w:b/>
          <w:i/>
          <w:color w:val="000000"/>
          <w:sz w:val="22"/>
          <w:szCs w:val="22"/>
        </w:rPr>
        <w:t xml:space="preserve"> CT- SS – 0</w:t>
      </w:r>
      <w:r w:rsidR="00650697">
        <w:rPr>
          <w:rFonts w:ascii="Arial" w:hAnsi="Arial" w:cs="Arial"/>
          <w:b/>
          <w:i/>
          <w:color w:val="000000"/>
          <w:sz w:val="22"/>
          <w:szCs w:val="22"/>
        </w:rPr>
        <w:t>9</w:t>
      </w:r>
      <w:r w:rsidR="00B359B5">
        <w:rPr>
          <w:rFonts w:ascii="Arial" w:hAnsi="Arial" w:cs="Arial"/>
          <w:b/>
          <w:i/>
          <w:color w:val="000000"/>
          <w:sz w:val="22"/>
          <w:szCs w:val="22"/>
        </w:rPr>
        <w:t>/25) (CO-RADS Grade – 5).</w:t>
      </w:r>
    </w:p>
    <w:p w:rsidR="00B359B5" w:rsidRDefault="00B359B5" w:rsidP="00B359B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D920AB" w:rsidRDefault="00B359B5" w:rsidP="003103A9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     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C3285"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70B9"/>
    <w:rsid w:val="003103A9"/>
    <w:rsid w:val="003124BC"/>
    <w:rsid w:val="00340752"/>
    <w:rsid w:val="00342B62"/>
    <w:rsid w:val="0034353E"/>
    <w:rsid w:val="0037177E"/>
    <w:rsid w:val="00376691"/>
    <w:rsid w:val="00377589"/>
    <w:rsid w:val="0038775D"/>
    <w:rsid w:val="00391ABA"/>
    <w:rsid w:val="003A24B7"/>
    <w:rsid w:val="003B173E"/>
    <w:rsid w:val="003B17BF"/>
    <w:rsid w:val="003D4258"/>
    <w:rsid w:val="003E5AAF"/>
    <w:rsid w:val="003F25C9"/>
    <w:rsid w:val="0040648C"/>
    <w:rsid w:val="00411F94"/>
    <w:rsid w:val="004272CB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50697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0E9E"/>
    <w:rsid w:val="0070275E"/>
    <w:rsid w:val="00711E99"/>
    <w:rsid w:val="00713F39"/>
    <w:rsid w:val="007357FF"/>
    <w:rsid w:val="00747BF8"/>
    <w:rsid w:val="007822FF"/>
    <w:rsid w:val="007B59CD"/>
    <w:rsid w:val="007B6379"/>
    <w:rsid w:val="007C5611"/>
    <w:rsid w:val="007D3687"/>
    <w:rsid w:val="007E3C62"/>
    <w:rsid w:val="0082599D"/>
    <w:rsid w:val="0084781B"/>
    <w:rsid w:val="00853BCE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43C43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97210"/>
    <w:rsid w:val="00AE4DFE"/>
    <w:rsid w:val="00AE56B2"/>
    <w:rsid w:val="00AF7958"/>
    <w:rsid w:val="00B1409D"/>
    <w:rsid w:val="00B2060A"/>
    <w:rsid w:val="00B25461"/>
    <w:rsid w:val="00B359B5"/>
    <w:rsid w:val="00B46AB1"/>
    <w:rsid w:val="00B51BC7"/>
    <w:rsid w:val="00B63FC5"/>
    <w:rsid w:val="00B751C1"/>
    <w:rsid w:val="00B91DF6"/>
    <w:rsid w:val="00BA798A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1619"/>
    <w:rsid w:val="00D578E7"/>
    <w:rsid w:val="00D62237"/>
    <w:rsid w:val="00D64CC8"/>
    <w:rsid w:val="00D7461A"/>
    <w:rsid w:val="00D75330"/>
    <w:rsid w:val="00D760D6"/>
    <w:rsid w:val="00D916D2"/>
    <w:rsid w:val="00D920AB"/>
    <w:rsid w:val="00DA7D54"/>
    <w:rsid w:val="00DB3284"/>
    <w:rsid w:val="00DB76FC"/>
    <w:rsid w:val="00DC06DF"/>
    <w:rsid w:val="00DD3AA9"/>
    <w:rsid w:val="00DE4A18"/>
    <w:rsid w:val="00DF257A"/>
    <w:rsid w:val="00E23243"/>
    <w:rsid w:val="00E255E0"/>
    <w:rsid w:val="00E40AB0"/>
    <w:rsid w:val="00E415CD"/>
    <w:rsid w:val="00E455C2"/>
    <w:rsid w:val="00E47B37"/>
    <w:rsid w:val="00E5686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7B42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B359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2020-10-23T13:20:00Z</cp:lastPrinted>
  <dcterms:created xsi:type="dcterms:W3CDTF">2020-11-01T13:13:00Z</dcterms:created>
  <dcterms:modified xsi:type="dcterms:W3CDTF">2021-06-24T06:05:00Z</dcterms:modified>
</cp:coreProperties>
</file>